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4786"/>
        <w:gridCol w:w="4678"/>
      </w:tblGrid>
      <w:tr w:rsidR="00CF326A" w:rsidRPr="002D621B" w:rsidTr="0006179C">
        <w:tc>
          <w:tcPr>
            <w:tcW w:w="4786" w:type="dxa"/>
          </w:tcPr>
          <w:p w:rsidR="00CF326A" w:rsidRPr="002D621B" w:rsidRDefault="00CF326A" w:rsidP="0006179C">
            <w:pPr>
              <w:overflowPunct w:val="0"/>
              <w:spacing w:after="0" w:line="240" w:lineRule="auto"/>
              <w:jc w:val="center"/>
              <w:rPr>
                <w:rFonts w:ascii="Times New Roman" w:eastAsia="Times New Roman" w:hAnsi="Times New Roman"/>
                <w:sz w:val="20"/>
                <w:szCs w:val="24"/>
                <w:lang w:eastAsia="ru-RU"/>
              </w:rPr>
            </w:pPr>
            <w:r w:rsidRPr="002D621B">
              <w:rPr>
                <w:rFonts w:ascii="Times New Roman" w:eastAsia="Times New Roman" w:hAnsi="Times New Roman"/>
                <w:noProof/>
                <w:sz w:val="24"/>
                <w:szCs w:val="24"/>
                <w:lang w:eastAsia="ru-RU"/>
              </w:rPr>
              <w:drawing>
                <wp:inline distT="0" distB="0" distL="0" distR="0">
                  <wp:extent cx="542925" cy="666750"/>
                  <wp:effectExtent l="19050" t="0" r="9525" b="0"/>
                  <wp:docPr id="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CF326A" w:rsidRPr="002D621B" w:rsidRDefault="00CF326A" w:rsidP="0006179C">
            <w:pPr>
              <w:keepNext/>
              <w:keepLines/>
              <w:widowControl w:val="0"/>
              <w:autoSpaceDE w:val="0"/>
              <w:autoSpaceDN w:val="0"/>
              <w:adjustRightInd w:val="0"/>
              <w:spacing w:after="0" w:line="240" w:lineRule="auto"/>
              <w:jc w:val="center"/>
              <w:outlineLvl w:val="1"/>
              <w:rPr>
                <w:rFonts w:asciiTheme="majorHAnsi" w:eastAsiaTheme="majorEastAsia" w:hAnsiTheme="majorHAnsi" w:cstheme="majorBidi"/>
                <w:b/>
                <w:bCs/>
                <w:sz w:val="24"/>
                <w:szCs w:val="26"/>
                <w:lang w:eastAsia="ru-RU"/>
              </w:rPr>
            </w:pPr>
            <w:r w:rsidRPr="002D621B">
              <w:rPr>
                <w:rFonts w:asciiTheme="majorHAnsi" w:eastAsiaTheme="majorEastAsia" w:hAnsiTheme="majorHAnsi" w:cstheme="majorBidi"/>
                <w:b/>
                <w:bCs/>
                <w:sz w:val="24"/>
                <w:szCs w:val="26"/>
                <w:lang w:eastAsia="ru-RU"/>
              </w:rPr>
              <w:t>Администрация</w:t>
            </w:r>
          </w:p>
          <w:p w:rsidR="00CF326A" w:rsidRPr="002D621B" w:rsidRDefault="00CF326A" w:rsidP="0006179C">
            <w:pPr>
              <w:overflowPunct w:val="0"/>
              <w:spacing w:after="0" w:line="240" w:lineRule="auto"/>
              <w:jc w:val="center"/>
              <w:rPr>
                <w:rFonts w:ascii="Times New Roman" w:eastAsia="Times New Roman" w:hAnsi="Times New Roman"/>
                <w:b/>
                <w:sz w:val="24"/>
                <w:szCs w:val="24"/>
                <w:lang w:eastAsia="ru-RU"/>
              </w:rPr>
            </w:pPr>
            <w:r w:rsidRPr="002D621B">
              <w:rPr>
                <w:rFonts w:ascii="Times New Roman" w:eastAsia="Times New Roman" w:hAnsi="Times New Roman"/>
                <w:b/>
                <w:sz w:val="24"/>
                <w:szCs w:val="24"/>
                <w:lang w:eastAsia="ru-RU"/>
              </w:rPr>
              <w:t>сельского поселения Васильевка муниципального района Шенталинский</w:t>
            </w:r>
          </w:p>
          <w:p w:rsidR="00CF326A" w:rsidRPr="002D621B" w:rsidRDefault="00CF326A" w:rsidP="0006179C">
            <w:pPr>
              <w:overflowPunct w:val="0"/>
              <w:spacing w:after="0" w:line="240" w:lineRule="auto"/>
              <w:jc w:val="center"/>
              <w:rPr>
                <w:rFonts w:ascii="Times New Roman" w:eastAsia="Times New Roman" w:hAnsi="Times New Roman"/>
                <w:sz w:val="20"/>
                <w:szCs w:val="24"/>
                <w:lang w:eastAsia="ru-RU"/>
              </w:rPr>
            </w:pPr>
            <w:r w:rsidRPr="002D621B">
              <w:rPr>
                <w:rFonts w:ascii="Times New Roman" w:eastAsia="Times New Roman" w:hAnsi="Times New Roman"/>
                <w:b/>
                <w:sz w:val="24"/>
                <w:szCs w:val="24"/>
                <w:lang w:eastAsia="ru-RU"/>
              </w:rPr>
              <w:t>Самарской области</w:t>
            </w:r>
          </w:p>
          <w:p w:rsidR="00CF326A" w:rsidRPr="002D621B" w:rsidRDefault="00CF326A" w:rsidP="0006179C">
            <w:pPr>
              <w:overflowPunct w:val="0"/>
              <w:spacing w:after="0" w:line="240" w:lineRule="auto"/>
              <w:jc w:val="center"/>
              <w:rPr>
                <w:rFonts w:ascii="Times New Roman" w:eastAsia="Times New Roman" w:hAnsi="Times New Roman"/>
                <w:sz w:val="20"/>
                <w:szCs w:val="24"/>
                <w:lang w:eastAsia="ru-RU"/>
              </w:rPr>
            </w:pPr>
          </w:p>
          <w:p w:rsidR="00CF326A" w:rsidRPr="002D621B" w:rsidRDefault="00CF326A" w:rsidP="0006179C">
            <w:pPr>
              <w:widowControl w:val="0"/>
              <w:autoSpaceDE w:val="0"/>
              <w:autoSpaceDN w:val="0"/>
              <w:adjustRightInd w:val="0"/>
              <w:spacing w:after="108" w:line="240" w:lineRule="auto"/>
              <w:jc w:val="center"/>
              <w:outlineLvl w:val="0"/>
              <w:rPr>
                <w:rFonts w:ascii="Arial" w:eastAsia="Times New Roman" w:hAnsi="Arial"/>
                <w:b/>
                <w:bCs/>
                <w:color w:val="26282F"/>
                <w:sz w:val="24"/>
                <w:szCs w:val="24"/>
                <w:lang w:eastAsia="ru-RU"/>
              </w:rPr>
            </w:pPr>
            <w:r w:rsidRPr="002D621B">
              <w:rPr>
                <w:rFonts w:ascii="Arial" w:eastAsia="Times New Roman" w:hAnsi="Arial"/>
                <w:b/>
                <w:bCs/>
                <w:color w:val="26282F"/>
                <w:sz w:val="24"/>
                <w:szCs w:val="24"/>
                <w:lang w:eastAsia="ru-RU"/>
              </w:rPr>
              <w:t>ПОСТАНОВЛЕНИЕ</w:t>
            </w:r>
          </w:p>
          <w:p w:rsidR="00CF326A" w:rsidRPr="002D621B" w:rsidRDefault="00CF326A" w:rsidP="0006179C">
            <w:pPr>
              <w:overflowPunct w:val="0"/>
              <w:spacing w:after="0" w:line="240" w:lineRule="auto"/>
              <w:jc w:val="center"/>
              <w:rPr>
                <w:rFonts w:ascii="Times New Roman" w:eastAsia="Times New Roman" w:hAnsi="Times New Roman"/>
                <w:sz w:val="20"/>
                <w:szCs w:val="24"/>
                <w:lang w:eastAsia="ru-RU"/>
              </w:rPr>
            </w:pPr>
          </w:p>
          <w:p w:rsidR="00CF326A" w:rsidRPr="002D621B" w:rsidRDefault="00CF326A" w:rsidP="0006179C">
            <w:pPr>
              <w:overflowPunct w:val="0"/>
              <w:spacing w:after="0" w:line="240" w:lineRule="auto"/>
              <w:rPr>
                <w:rFonts w:ascii="Bookman Old Style" w:eastAsia="Times New Roman" w:hAnsi="Bookman Old Style"/>
                <w:sz w:val="24"/>
                <w:szCs w:val="24"/>
                <w:lang w:eastAsia="ru-RU"/>
              </w:rPr>
            </w:pPr>
            <w:r w:rsidRPr="002D621B">
              <w:rPr>
                <w:rFonts w:ascii="Bookman Old Style" w:eastAsia="Times New Roman" w:hAnsi="Bookman Old Style"/>
                <w:sz w:val="24"/>
                <w:szCs w:val="24"/>
                <w:lang w:eastAsia="ru-RU"/>
              </w:rPr>
              <w:t xml:space="preserve">             от </w:t>
            </w:r>
            <w:r w:rsidR="00676DCA">
              <w:rPr>
                <w:rFonts w:ascii="Bookman Old Style" w:eastAsia="Times New Roman" w:hAnsi="Bookman Old Style"/>
                <w:sz w:val="24"/>
                <w:szCs w:val="24"/>
                <w:lang w:eastAsia="ru-RU"/>
              </w:rPr>
              <w:t>__.__</w:t>
            </w:r>
            <w:r>
              <w:rPr>
                <w:rFonts w:ascii="Bookman Old Style" w:eastAsia="Times New Roman" w:hAnsi="Bookman Old Style"/>
                <w:sz w:val="24"/>
                <w:szCs w:val="24"/>
                <w:lang w:eastAsia="ru-RU"/>
              </w:rPr>
              <w:t xml:space="preserve">.2020 </w:t>
            </w:r>
            <w:r w:rsidRPr="002D621B">
              <w:rPr>
                <w:rFonts w:ascii="Bookman Old Style" w:eastAsia="Times New Roman" w:hAnsi="Bookman Old Style"/>
                <w:sz w:val="24"/>
                <w:szCs w:val="24"/>
                <w:lang w:eastAsia="ru-RU"/>
              </w:rPr>
              <w:t xml:space="preserve">№ </w:t>
            </w:r>
            <w:r w:rsidR="00676DCA">
              <w:rPr>
                <w:rFonts w:ascii="Bookman Old Style" w:eastAsia="Times New Roman" w:hAnsi="Bookman Old Style"/>
                <w:sz w:val="24"/>
                <w:szCs w:val="24"/>
                <w:lang w:eastAsia="ru-RU"/>
              </w:rPr>
              <w:t>__</w:t>
            </w:r>
            <w:r>
              <w:rPr>
                <w:rFonts w:ascii="Bookman Old Style" w:eastAsia="Times New Roman" w:hAnsi="Bookman Old Style"/>
                <w:sz w:val="24"/>
                <w:szCs w:val="24"/>
                <w:lang w:eastAsia="ru-RU"/>
              </w:rPr>
              <w:t>-п</w:t>
            </w:r>
          </w:p>
          <w:p w:rsidR="00CF326A" w:rsidRPr="002D621B" w:rsidRDefault="00CF326A" w:rsidP="0006179C">
            <w:pPr>
              <w:overflowPunct w:val="0"/>
              <w:spacing w:after="0" w:line="240" w:lineRule="auto"/>
              <w:jc w:val="center"/>
              <w:rPr>
                <w:rFonts w:ascii="Times New Roman" w:eastAsia="Times New Roman" w:hAnsi="Times New Roman"/>
                <w:sz w:val="20"/>
                <w:szCs w:val="24"/>
                <w:lang w:eastAsia="ru-RU"/>
              </w:rPr>
            </w:pPr>
            <w:r w:rsidRPr="002D621B">
              <w:rPr>
                <w:rFonts w:ascii="Times New Roman" w:eastAsia="Times New Roman" w:hAnsi="Times New Roman"/>
                <w:sz w:val="24"/>
                <w:szCs w:val="24"/>
                <w:lang w:eastAsia="ru-RU"/>
              </w:rPr>
              <w:t>____________________________</w:t>
            </w:r>
          </w:p>
          <w:p w:rsidR="00CF326A" w:rsidRPr="002D621B" w:rsidRDefault="00CF326A" w:rsidP="0006179C">
            <w:pPr>
              <w:overflowPunct w:val="0"/>
              <w:spacing w:after="0" w:line="240" w:lineRule="auto"/>
              <w:jc w:val="center"/>
              <w:rPr>
                <w:rFonts w:ascii="Times New Roman" w:eastAsia="Times New Roman" w:hAnsi="Times New Roman"/>
                <w:sz w:val="16"/>
                <w:szCs w:val="24"/>
                <w:lang w:eastAsia="ru-RU"/>
              </w:rPr>
            </w:pPr>
            <w:r w:rsidRPr="002D621B">
              <w:rPr>
                <w:rFonts w:ascii="Times New Roman" w:eastAsia="Times New Roman" w:hAnsi="Times New Roman"/>
                <w:sz w:val="16"/>
                <w:szCs w:val="24"/>
                <w:lang w:eastAsia="ru-RU"/>
              </w:rPr>
              <w:t>д. Васильевка, ул. Молодежная, 16</w:t>
            </w:r>
          </w:p>
          <w:p w:rsidR="00CF326A" w:rsidRPr="002D621B" w:rsidRDefault="00CF326A" w:rsidP="0006179C">
            <w:pPr>
              <w:overflowPunct w:val="0"/>
              <w:spacing w:after="0" w:line="240" w:lineRule="auto"/>
              <w:jc w:val="center"/>
              <w:rPr>
                <w:rFonts w:ascii="Times New Roman" w:eastAsia="Times New Roman" w:hAnsi="Times New Roman"/>
                <w:sz w:val="16"/>
                <w:szCs w:val="24"/>
                <w:lang w:eastAsia="ru-RU"/>
              </w:rPr>
            </w:pPr>
            <w:r w:rsidRPr="002D621B">
              <w:rPr>
                <w:rFonts w:ascii="Times New Roman" w:eastAsia="Times New Roman" w:hAnsi="Times New Roman"/>
                <w:sz w:val="16"/>
                <w:szCs w:val="24"/>
                <w:lang w:eastAsia="ru-RU"/>
              </w:rPr>
              <w:t>45-1-99, факс 8(84652)45-1-99</w:t>
            </w:r>
          </w:p>
          <w:p w:rsidR="00CF326A" w:rsidRPr="002D621B" w:rsidRDefault="00CF326A" w:rsidP="0006179C">
            <w:pPr>
              <w:overflowPunct w:val="0"/>
              <w:spacing w:after="0" w:line="240" w:lineRule="auto"/>
              <w:rPr>
                <w:rFonts w:ascii="Times New Roman" w:eastAsia="Times New Roman" w:hAnsi="Times New Roman"/>
                <w:sz w:val="20"/>
                <w:szCs w:val="24"/>
                <w:lang w:eastAsia="ru-RU"/>
              </w:rPr>
            </w:pPr>
          </w:p>
        </w:tc>
        <w:tc>
          <w:tcPr>
            <w:tcW w:w="4678" w:type="dxa"/>
          </w:tcPr>
          <w:p w:rsidR="00CF326A" w:rsidRDefault="00CF326A" w:rsidP="0006179C">
            <w:pPr>
              <w:overflowPunct w:val="0"/>
              <w:spacing w:after="0" w:line="240" w:lineRule="auto"/>
              <w:jc w:val="center"/>
              <w:rPr>
                <w:rFonts w:ascii="Times New Roman" w:eastAsia="Times New Roman" w:hAnsi="Times New Roman"/>
                <w:sz w:val="28"/>
                <w:szCs w:val="24"/>
                <w:lang w:eastAsia="ru-RU"/>
              </w:rPr>
            </w:pPr>
          </w:p>
          <w:p w:rsidR="00CF326A" w:rsidRPr="00146E65" w:rsidRDefault="00CF326A" w:rsidP="0006179C">
            <w:pPr>
              <w:rPr>
                <w:rFonts w:ascii="Times New Roman" w:eastAsia="Times New Roman" w:hAnsi="Times New Roman"/>
                <w:sz w:val="28"/>
                <w:szCs w:val="24"/>
                <w:lang w:eastAsia="ru-RU"/>
              </w:rPr>
            </w:pPr>
          </w:p>
          <w:p w:rsidR="00CF326A" w:rsidRDefault="00CF326A" w:rsidP="0006179C">
            <w:pPr>
              <w:rPr>
                <w:rFonts w:ascii="Times New Roman" w:eastAsia="Times New Roman" w:hAnsi="Times New Roman"/>
                <w:sz w:val="28"/>
                <w:szCs w:val="24"/>
                <w:lang w:eastAsia="ru-RU"/>
              </w:rPr>
            </w:pPr>
          </w:p>
          <w:p w:rsidR="00676DCA" w:rsidRDefault="00676DCA" w:rsidP="0006179C">
            <w:pPr>
              <w:jc w:val="center"/>
              <w:rPr>
                <w:rFonts w:ascii="Times New Roman" w:eastAsia="Times New Roman" w:hAnsi="Times New Roman"/>
                <w:sz w:val="28"/>
                <w:szCs w:val="24"/>
                <w:lang w:eastAsia="ru-RU"/>
              </w:rPr>
            </w:pPr>
          </w:p>
          <w:p w:rsidR="00676DCA" w:rsidRPr="00676DCA" w:rsidRDefault="00676DCA" w:rsidP="00676DCA">
            <w:pPr>
              <w:rPr>
                <w:rFonts w:ascii="Times New Roman" w:eastAsia="Times New Roman" w:hAnsi="Times New Roman"/>
                <w:sz w:val="28"/>
                <w:szCs w:val="24"/>
                <w:lang w:eastAsia="ru-RU"/>
              </w:rPr>
            </w:pPr>
          </w:p>
          <w:p w:rsidR="00676DCA" w:rsidRDefault="00676DCA" w:rsidP="00676DCA">
            <w:pPr>
              <w:rPr>
                <w:rFonts w:ascii="Times New Roman" w:eastAsia="Times New Roman" w:hAnsi="Times New Roman"/>
                <w:sz w:val="28"/>
                <w:szCs w:val="24"/>
                <w:lang w:eastAsia="ru-RU"/>
              </w:rPr>
            </w:pPr>
          </w:p>
          <w:p w:rsidR="00CF326A" w:rsidRPr="00676DCA" w:rsidRDefault="00676DCA" w:rsidP="00676DCA">
            <w:pPr>
              <w:tabs>
                <w:tab w:val="left" w:pos="2700"/>
              </w:tabs>
              <w:rPr>
                <w:rFonts w:ascii="Times New Roman" w:eastAsia="Times New Roman" w:hAnsi="Times New Roman"/>
                <w:sz w:val="28"/>
                <w:szCs w:val="24"/>
                <w:lang w:eastAsia="ru-RU"/>
              </w:rPr>
            </w:pPr>
            <w:r>
              <w:rPr>
                <w:rFonts w:ascii="Times New Roman" w:eastAsia="Times New Roman" w:hAnsi="Times New Roman"/>
                <w:sz w:val="28"/>
                <w:szCs w:val="24"/>
                <w:lang w:eastAsia="ru-RU"/>
              </w:rPr>
              <w:tab/>
              <w:t>Проект</w:t>
            </w:r>
          </w:p>
        </w:tc>
      </w:tr>
    </w:tbl>
    <w:p w:rsidR="00CF326A" w:rsidRPr="002D621B" w:rsidRDefault="00CF326A" w:rsidP="00CF326A">
      <w:pPr>
        <w:spacing w:after="0" w:line="240" w:lineRule="auto"/>
        <w:ind w:left="4678"/>
        <w:jc w:val="right"/>
        <w:rPr>
          <w:rFonts w:ascii="Times New Roman" w:eastAsia="Times New Roman" w:hAnsi="Times New Roman"/>
          <w:sz w:val="24"/>
          <w:szCs w:val="24"/>
          <w:lang w:eastAsia="ru-RU"/>
        </w:rPr>
      </w:pPr>
    </w:p>
    <w:p w:rsidR="00CF326A" w:rsidRPr="002D621B" w:rsidRDefault="00CF326A" w:rsidP="00CF326A">
      <w:pPr>
        <w:widowControl w:val="0"/>
        <w:autoSpaceDE w:val="0"/>
        <w:autoSpaceDN w:val="0"/>
        <w:adjustRightInd w:val="0"/>
        <w:spacing w:after="0" w:line="240" w:lineRule="auto"/>
        <w:ind w:firstLine="708"/>
        <w:jc w:val="both"/>
        <w:outlineLvl w:val="0"/>
        <w:rPr>
          <w:rFonts w:ascii="Times New Roman" w:eastAsia="Times New Roman" w:hAnsi="Times New Roman"/>
          <w:b/>
          <w:bCs/>
          <w:sz w:val="28"/>
          <w:szCs w:val="28"/>
          <w:lang w:eastAsia="ru-RU"/>
        </w:rPr>
      </w:pPr>
      <w:r w:rsidRPr="002D621B">
        <w:rPr>
          <w:rFonts w:ascii="Times New Roman" w:eastAsia="Times New Roman" w:hAnsi="Times New Roman"/>
          <w:b/>
          <w:bCs/>
          <w:sz w:val="28"/>
          <w:szCs w:val="28"/>
          <w:lang w:eastAsia="ru-RU"/>
        </w:rPr>
        <w:t xml:space="preserve">Об утверждении </w:t>
      </w:r>
      <w:r>
        <w:rPr>
          <w:rFonts w:ascii="Times New Roman" w:eastAsia="Times New Roman" w:hAnsi="Times New Roman"/>
          <w:b/>
          <w:bCs/>
          <w:sz w:val="28"/>
          <w:szCs w:val="28"/>
          <w:lang w:eastAsia="ru-RU"/>
        </w:rPr>
        <w:t xml:space="preserve">Программы </w:t>
      </w:r>
      <w:r w:rsidRPr="002D621B">
        <w:rPr>
          <w:rFonts w:ascii="Times New Roman" w:eastAsia="Times New Roman" w:hAnsi="Times New Roman"/>
          <w:b/>
          <w:bCs/>
          <w:sz w:val="28"/>
          <w:szCs w:val="28"/>
          <w:lang w:eastAsia="ru-RU"/>
        </w:rPr>
        <w:t>комплексного развития систем коммунальной инфраструктуры сельского поселения Васильевка муниципального района Шенталинский Самарской области на 2018 – 2022 годы и на период до 2033 года</w:t>
      </w:r>
    </w:p>
    <w:p w:rsidR="00CF326A" w:rsidRDefault="00CF326A" w:rsidP="00CF326A">
      <w:pPr>
        <w:spacing w:after="0" w:line="240" w:lineRule="auto"/>
        <w:jc w:val="center"/>
        <w:rPr>
          <w:rFonts w:ascii="Times New Roman" w:eastAsia="Times New Roman" w:hAnsi="Times New Roman"/>
          <w:b/>
          <w:sz w:val="28"/>
          <w:szCs w:val="28"/>
          <w:lang w:eastAsia="ru-RU"/>
        </w:rPr>
      </w:pPr>
    </w:p>
    <w:p w:rsidR="00CF326A"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621B">
        <w:rPr>
          <w:rFonts w:ascii="Times New Roman" w:eastAsia="Times New Roman" w:hAnsi="Times New Roman"/>
          <w:sz w:val="28"/>
          <w:szCs w:val="28"/>
          <w:lang w:eastAsia="ru-RU"/>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Уставом сельского поселения Васильевка муниципального района Шенталинский Самарской области Администрация сельского поселения Васильевка муниципального района Шенталинский Самарской области</w:t>
      </w:r>
    </w:p>
    <w:p w:rsidR="00CF326A" w:rsidRPr="002D621B"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F326A" w:rsidRPr="002D621B" w:rsidRDefault="00CF326A" w:rsidP="00CF326A">
      <w:pPr>
        <w:spacing w:after="0" w:line="240" w:lineRule="auto"/>
        <w:jc w:val="center"/>
        <w:rPr>
          <w:rFonts w:ascii="Times New Roman" w:eastAsia="Times New Roman" w:hAnsi="Times New Roman"/>
          <w:b/>
          <w:sz w:val="28"/>
          <w:szCs w:val="28"/>
          <w:lang w:eastAsia="ru-RU"/>
        </w:rPr>
      </w:pPr>
      <w:r w:rsidRPr="002D621B">
        <w:rPr>
          <w:rFonts w:ascii="Times New Roman" w:eastAsia="Times New Roman" w:hAnsi="Times New Roman"/>
          <w:b/>
          <w:sz w:val="28"/>
          <w:szCs w:val="28"/>
          <w:lang w:eastAsia="ru-RU"/>
        </w:rPr>
        <w:t>ПОСТАНОВЛЯЕТ:</w:t>
      </w:r>
    </w:p>
    <w:p w:rsidR="00CF326A" w:rsidRPr="002D621B" w:rsidRDefault="00CF326A" w:rsidP="00CF326A">
      <w:pPr>
        <w:spacing w:after="0" w:line="240" w:lineRule="auto"/>
        <w:rPr>
          <w:rFonts w:ascii="Times New Roman" w:eastAsia="Times New Roman" w:hAnsi="Times New Roman"/>
          <w:sz w:val="28"/>
          <w:szCs w:val="28"/>
          <w:lang w:eastAsia="ru-RU"/>
        </w:rPr>
      </w:pPr>
    </w:p>
    <w:p w:rsidR="00CF326A" w:rsidRPr="002D621B"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621B">
        <w:rPr>
          <w:rFonts w:ascii="Times New Roman" w:eastAsia="Times New Roman" w:hAnsi="Times New Roman"/>
          <w:sz w:val="28"/>
          <w:szCs w:val="28"/>
          <w:lang w:eastAsia="ru-RU"/>
        </w:rPr>
        <w:t>1. Утвердить Программу комплексного развития систем коммунальной инфраструктуры сельского поселения Васильевка муниципального района Шенталинский Самарской области на 2018 – 2022 годы и на период до 2033 года (Приложение №1 к настоящему Постановлению).</w:t>
      </w:r>
    </w:p>
    <w:p w:rsidR="00CF326A"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621B">
        <w:rPr>
          <w:rFonts w:ascii="Times New Roman" w:eastAsia="Times New Roman" w:hAnsi="Times New Roman"/>
          <w:sz w:val="28"/>
          <w:szCs w:val="28"/>
          <w:lang w:eastAsia="ru-RU"/>
        </w:rPr>
        <w:t>2. Признать у</w:t>
      </w:r>
      <w:r>
        <w:rPr>
          <w:rFonts w:ascii="Times New Roman" w:eastAsia="Times New Roman" w:hAnsi="Times New Roman"/>
          <w:sz w:val="28"/>
          <w:szCs w:val="28"/>
          <w:lang w:eastAsia="ru-RU"/>
        </w:rPr>
        <w:t>тратившим силу Постановление №44-п от 29.12</w:t>
      </w:r>
      <w:r w:rsidRPr="002D621B">
        <w:rPr>
          <w:rFonts w:ascii="Times New Roman" w:eastAsia="Times New Roman" w:hAnsi="Times New Roman"/>
          <w:sz w:val="28"/>
          <w:szCs w:val="28"/>
          <w:lang w:eastAsia="ru-RU"/>
        </w:rPr>
        <w:t>.2017 года «Об утверждении Программы комплексного развития систем коммунальной инфраструктуры сельского поселения Васильевка муниципального района Шенталинский Самарской области на 2018 – 2022 годы и на период до 2033 года</w:t>
      </w:r>
      <w:r>
        <w:rPr>
          <w:rFonts w:ascii="Times New Roman" w:eastAsia="Times New Roman" w:hAnsi="Times New Roman"/>
          <w:sz w:val="28"/>
          <w:szCs w:val="28"/>
          <w:lang w:eastAsia="ru-RU"/>
        </w:rPr>
        <w:t>».</w:t>
      </w:r>
    </w:p>
    <w:p w:rsidR="00CF326A"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2D621B">
        <w:rPr>
          <w:rFonts w:ascii="Times New Roman" w:eastAsia="Times New Roman" w:hAnsi="Times New Roman"/>
          <w:sz w:val="28"/>
          <w:szCs w:val="28"/>
          <w:lang w:eastAsia="ru-RU"/>
        </w:rPr>
        <w:t>Установить, что в ходе реализации Программы комплексного развития систем коммунальной инфраструктуры сельского поселения Васильевка муниципального района Шенталинский Самарской области на 2018 – 2022 годы и на период до 2033 года мероприятия и объемы их финансирования подлежат ежегодной корректировке с учетом возможностей средств местного бюджета.</w:t>
      </w:r>
    </w:p>
    <w:p w:rsidR="00CF326A" w:rsidRPr="002D621B"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621B">
        <w:rPr>
          <w:rFonts w:ascii="Times New Roman" w:eastAsia="Times New Roman" w:hAnsi="Times New Roman"/>
          <w:sz w:val="28"/>
          <w:szCs w:val="28"/>
          <w:lang w:eastAsia="ru-RU"/>
        </w:rPr>
        <w:t>. Опубликовать на</w:t>
      </w:r>
      <w:r>
        <w:rPr>
          <w:rFonts w:ascii="Times New Roman" w:eastAsia="Times New Roman" w:hAnsi="Times New Roman"/>
          <w:sz w:val="28"/>
          <w:szCs w:val="28"/>
          <w:lang w:eastAsia="ru-RU"/>
        </w:rPr>
        <w:t>стоящее постановление в газете «Вестник поселения Васильевка»</w:t>
      </w:r>
      <w:bookmarkStart w:id="0" w:name="_GoBack"/>
      <w:bookmarkEnd w:id="0"/>
      <w:r w:rsidRPr="002D621B">
        <w:rPr>
          <w:rFonts w:ascii="Times New Roman" w:eastAsia="Times New Roman" w:hAnsi="Times New Roman"/>
          <w:sz w:val="28"/>
          <w:szCs w:val="28"/>
          <w:lang w:eastAsia="ru-RU"/>
        </w:rPr>
        <w:t xml:space="preserve"> и разместить на официальном сайте администрации сельского поселения Васильевка муниципального района Шенталинский Самарской области.</w:t>
      </w:r>
    </w:p>
    <w:p w:rsidR="00CF326A" w:rsidRPr="002D621B"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D621B">
        <w:rPr>
          <w:rFonts w:ascii="Times New Roman" w:eastAsia="Times New Roman" w:hAnsi="Times New Roman"/>
          <w:sz w:val="28"/>
          <w:szCs w:val="28"/>
          <w:lang w:eastAsia="ru-RU"/>
        </w:rPr>
        <w:t xml:space="preserve">. Настоящее постановление вступает в силу со дня его официального опубликования. </w:t>
      </w:r>
    </w:p>
    <w:p w:rsidR="00CF326A" w:rsidRPr="002D621B" w:rsidRDefault="00CF326A" w:rsidP="00CF326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 Контроль за ис</w:t>
      </w:r>
      <w:r w:rsidRPr="002D621B">
        <w:rPr>
          <w:rFonts w:ascii="Times New Roman" w:eastAsia="Times New Roman" w:hAnsi="Times New Roman"/>
          <w:sz w:val="28"/>
          <w:szCs w:val="28"/>
          <w:lang w:eastAsia="ru-RU"/>
        </w:rPr>
        <w:t xml:space="preserve">полнением </w:t>
      </w:r>
      <w:r>
        <w:rPr>
          <w:rFonts w:ascii="Times New Roman" w:eastAsia="Times New Roman" w:hAnsi="Times New Roman"/>
          <w:sz w:val="28"/>
          <w:szCs w:val="28"/>
          <w:lang w:eastAsia="ru-RU"/>
        </w:rPr>
        <w:t xml:space="preserve">настоящего </w:t>
      </w:r>
      <w:r w:rsidRPr="002D621B">
        <w:rPr>
          <w:rFonts w:ascii="Times New Roman" w:eastAsia="Times New Roman" w:hAnsi="Times New Roman"/>
          <w:sz w:val="28"/>
          <w:szCs w:val="28"/>
          <w:lang w:eastAsia="ru-RU"/>
        </w:rPr>
        <w:t>постановления оставляю за собой.</w:t>
      </w:r>
    </w:p>
    <w:p w:rsidR="00CF326A" w:rsidRPr="002D621B" w:rsidRDefault="00CF326A" w:rsidP="00CF326A">
      <w:pPr>
        <w:spacing w:after="0" w:line="240" w:lineRule="auto"/>
        <w:rPr>
          <w:rFonts w:ascii="Times New Roman" w:eastAsia="Times New Roman" w:hAnsi="Times New Roman"/>
          <w:sz w:val="28"/>
          <w:szCs w:val="28"/>
          <w:lang w:eastAsia="ru-RU"/>
        </w:rPr>
      </w:pPr>
    </w:p>
    <w:p w:rsidR="00CF326A" w:rsidRDefault="00CF326A" w:rsidP="00CF326A">
      <w:pPr>
        <w:spacing w:after="0" w:line="240" w:lineRule="auto"/>
        <w:rPr>
          <w:rFonts w:ascii="Times New Roman" w:eastAsia="Times New Roman" w:hAnsi="Times New Roman"/>
          <w:sz w:val="28"/>
          <w:szCs w:val="28"/>
          <w:lang w:eastAsia="ru-RU"/>
        </w:rPr>
      </w:pPr>
    </w:p>
    <w:p w:rsidR="00CF326A" w:rsidRDefault="00CF326A" w:rsidP="00CF326A">
      <w:pPr>
        <w:spacing w:after="0" w:line="240" w:lineRule="auto"/>
        <w:rPr>
          <w:rFonts w:ascii="Times New Roman" w:eastAsia="Times New Roman" w:hAnsi="Times New Roman"/>
          <w:sz w:val="28"/>
          <w:szCs w:val="28"/>
          <w:lang w:eastAsia="ru-RU"/>
        </w:rPr>
      </w:pPr>
    </w:p>
    <w:p w:rsidR="00CF326A" w:rsidRDefault="005648DC" w:rsidP="005648DC">
      <w:pPr>
        <w:tabs>
          <w:tab w:val="left" w:pos="945"/>
          <w:tab w:val="left" w:pos="772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Глава сельского поселения Васильевка</w:t>
      </w:r>
      <w:r>
        <w:rPr>
          <w:rFonts w:ascii="Times New Roman" w:eastAsia="Times New Roman" w:hAnsi="Times New Roman"/>
          <w:sz w:val="28"/>
          <w:szCs w:val="28"/>
          <w:lang w:eastAsia="ru-RU"/>
        </w:rPr>
        <w:tab/>
        <w:t>Н.А.Морозов</w:t>
      </w:r>
    </w:p>
    <w:p w:rsidR="00CF326A" w:rsidRPr="002D621B" w:rsidRDefault="00CF326A" w:rsidP="00CF326A">
      <w:pPr>
        <w:spacing w:after="0" w:line="240" w:lineRule="auto"/>
        <w:rPr>
          <w:rFonts w:ascii="Times New Roman" w:eastAsia="Times New Roman" w:hAnsi="Times New Roman"/>
          <w:sz w:val="28"/>
          <w:szCs w:val="28"/>
          <w:lang w:eastAsia="ru-RU"/>
        </w:rPr>
      </w:pPr>
    </w:p>
    <w:p w:rsidR="000D005F" w:rsidRDefault="000D005F"/>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A242F9" w:rsidRDefault="00A242F9"/>
    <w:p w:rsidR="00676DCA" w:rsidRDefault="00676DCA"/>
    <w:p w:rsidR="00676DCA" w:rsidRDefault="00676DCA"/>
    <w:p w:rsidR="00676DCA" w:rsidRDefault="00676DCA"/>
    <w:p w:rsidR="00676DCA" w:rsidRDefault="00676DCA"/>
    <w:p w:rsidR="00676DCA" w:rsidRDefault="00676DCA"/>
    <w:p w:rsidR="00676DCA" w:rsidRDefault="00676DCA"/>
    <w:p w:rsidR="005648DC" w:rsidRDefault="005648DC"/>
    <w:p w:rsidR="005648DC" w:rsidRDefault="005648DC"/>
    <w:p w:rsidR="005648DC" w:rsidRDefault="005648DC"/>
    <w:p w:rsidR="005648DC" w:rsidRDefault="005648DC"/>
    <w:p w:rsidR="00676DCA" w:rsidRDefault="00676DCA"/>
    <w:p w:rsidR="00A242F9" w:rsidRDefault="00A242F9" w:rsidP="00A242F9">
      <w:pPr>
        <w:ind w:right="-559"/>
        <w:jc w:val="center"/>
        <w:rPr>
          <w:sz w:val="20"/>
          <w:szCs w:val="20"/>
        </w:rPr>
      </w:pPr>
      <w:r>
        <w:rPr>
          <w:rFonts w:eastAsia="Times New Roman"/>
          <w:b/>
          <w:bCs/>
          <w:sz w:val="24"/>
          <w:szCs w:val="24"/>
        </w:rPr>
        <w:lastRenderedPageBreak/>
        <w:t>Программа комплексного развития систем коммунальной инфраструктуры сельского</w:t>
      </w:r>
    </w:p>
    <w:p w:rsidR="00A242F9" w:rsidRDefault="00A242F9" w:rsidP="00A242F9">
      <w:pPr>
        <w:ind w:right="-559"/>
        <w:jc w:val="center"/>
        <w:rPr>
          <w:sz w:val="20"/>
          <w:szCs w:val="20"/>
        </w:rPr>
      </w:pPr>
      <w:r>
        <w:rPr>
          <w:rFonts w:eastAsia="Times New Roman"/>
          <w:b/>
          <w:bCs/>
          <w:sz w:val="24"/>
          <w:szCs w:val="24"/>
        </w:rPr>
        <w:t>поселения Васильевка муниципального района Шенталинский Самарской области на</w:t>
      </w:r>
    </w:p>
    <w:p w:rsidR="00A242F9" w:rsidRDefault="00A242F9" w:rsidP="00A242F9">
      <w:pPr>
        <w:ind w:right="-559"/>
        <w:jc w:val="center"/>
        <w:rPr>
          <w:sz w:val="20"/>
          <w:szCs w:val="20"/>
        </w:rPr>
      </w:pPr>
      <w:r>
        <w:rPr>
          <w:rFonts w:eastAsia="Times New Roman"/>
          <w:b/>
          <w:bCs/>
          <w:sz w:val="24"/>
          <w:szCs w:val="24"/>
        </w:rPr>
        <w:t>2018 – 2022 годы и на период до 2033 года</w:t>
      </w:r>
    </w:p>
    <w:p w:rsidR="00A242F9" w:rsidRDefault="00A242F9" w:rsidP="00A242F9">
      <w:pPr>
        <w:spacing w:line="2" w:lineRule="exact"/>
        <w:rPr>
          <w:sz w:val="20"/>
          <w:szCs w:val="20"/>
        </w:rPr>
      </w:pPr>
    </w:p>
    <w:p w:rsidR="00A242F9" w:rsidRDefault="00A242F9" w:rsidP="00A242F9">
      <w:pPr>
        <w:ind w:left="1200"/>
        <w:jc w:val="center"/>
        <w:rPr>
          <w:sz w:val="20"/>
          <w:szCs w:val="20"/>
        </w:rPr>
      </w:pPr>
      <w:r>
        <w:rPr>
          <w:rFonts w:eastAsia="Times New Roman"/>
          <w:b/>
          <w:bCs/>
          <w:sz w:val="24"/>
          <w:szCs w:val="24"/>
        </w:rPr>
        <w:t>(далее - Программа)</w:t>
      </w:r>
    </w:p>
    <w:p w:rsidR="00A242F9" w:rsidRDefault="00A242F9" w:rsidP="00A242F9">
      <w:pPr>
        <w:spacing w:line="238" w:lineRule="exact"/>
        <w:rPr>
          <w:sz w:val="20"/>
          <w:szCs w:val="20"/>
        </w:rPr>
      </w:pPr>
    </w:p>
    <w:p w:rsidR="00A242F9" w:rsidRDefault="00A242F9" w:rsidP="00A242F9">
      <w:pPr>
        <w:ind w:left="4200"/>
        <w:rPr>
          <w:rFonts w:eastAsia="Times New Roman"/>
          <w:b/>
          <w:bCs/>
          <w:sz w:val="24"/>
          <w:szCs w:val="24"/>
        </w:rPr>
      </w:pPr>
      <w:r>
        <w:rPr>
          <w:rFonts w:eastAsia="Times New Roman"/>
          <w:b/>
          <w:bCs/>
          <w:sz w:val="24"/>
          <w:szCs w:val="24"/>
        </w:rPr>
        <w:t>1. Паспорт Программы</w:t>
      </w:r>
    </w:p>
    <w:p w:rsidR="00A242F9" w:rsidRDefault="00A242F9" w:rsidP="00A242F9">
      <w:pPr>
        <w:ind w:left="4200"/>
        <w:rPr>
          <w:rFonts w:eastAsia="Times New Roman"/>
          <w:b/>
          <w:bCs/>
          <w:sz w:val="24"/>
          <w:szCs w:val="24"/>
        </w:rPr>
      </w:pPr>
    </w:p>
    <w:tbl>
      <w:tblPr>
        <w:tblStyle w:val="a7"/>
        <w:tblW w:w="0" w:type="auto"/>
        <w:tblLook w:val="04A0"/>
      </w:tblPr>
      <w:tblGrid>
        <w:gridCol w:w="2943"/>
        <w:gridCol w:w="7275"/>
      </w:tblGrid>
      <w:tr w:rsidR="00A242F9" w:rsidRPr="00943E39" w:rsidTr="0006179C">
        <w:trPr>
          <w:trHeight w:val="297"/>
        </w:trPr>
        <w:tc>
          <w:tcPr>
            <w:tcW w:w="2943" w:type="dxa"/>
          </w:tcPr>
          <w:p w:rsidR="00A242F9" w:rsidRPr="00943E39" w:rsidRDefault="00A242F9" w:rsidP="0006179C">
            <w:pPr>
              <w:rPr>
                <w:rFonts w:eastAsia="Times New Roman"/>
                <w:bCs/>
                <w:sz w:val="24"/>
                <w:szCs w:val="24"/>
              </w:rPr>
            </w:pPr>
            <w:r w:rsidRPr="00943E39">
              <w:rPr>
                <w:rFonts w:eastAsia="Times New Roman"/>
                <w:bCs/>
                <w:sz w:val="24"/>
                <w:szCs w:val="24"/>
              </w:rPr>
              <w:t>Ответственный исполнитель программы</w:t>
            </w:r>
          </w:p>
        </w:tc>
        <w:tc>
          <w:tcPr>
            <w:tcW w:w="7275" w:type="dxa"/>
          </w:tcPr>
          <w:p w:rsidR="00A242F9" w:rsidRPr="00943E39" w:rsidRDefault="00A242F9" w:rsidP="0006179C">
            <w:pPr>
              <w:rPr>
                <w:rFonts w:eastAsia="Times New Roman"/>
                <w:bCs/>
                <w:sz w:val="24"/>
                <w:szCs w:val="24"/>
              </w:rPr>
            </w:pPr>
            <w:r w:rsidRPr="00943E39">
              <w:rPr>
                <w:rFonts w:eastAsia="Times New Roman"/>
                <w:bCs/>
                <w:sz w:val="24"/>
                <w:szCs w:val="24"/>
              </w:rPr>
              <w:t xml:space="preserve">Администрация </w:t>
            </w:r>
            <w:r>
              <w:rPr>
                <w:rFonts w:eastAsia="Times New Roman"/>
                <w:bCs/>
                <w:sz w:val="24"/>
                <w:szCs w:val="24"/>
              </w:rPr>
              <w:t>сельского поселения Васильевка муниципального района Шенталинский Самарской области</w:t>
            </w:r>
          </w:p>
        </w:tc>
      </w:tr>
      <w:tr w:rsidR="00A242F9" w:rsidRPr="00943E39" w:rsidTr="0006179C">
        <w:trPr>
          <w:trHeight w:val="297"/>
        </w:trPr>
        <w:tc>
          <w:tcPr>
            <w:tcW w:w="2943" w:type="dxa"/>
          </w:tcPr>
          <w:p w:rsidR="00A242F9" w:rsidRPr="00943E39" w:rsidRDefault="00A242F9" w:rsidP="0006179C">
            <w:pPr>
              <w:rPr>
                <w:rFonts w:eastAsia="Times New Roman"/>
                <w:bCs/>
                <w:sz w:val="24"/>
                <w:szCs w:val="24"/>
              </w:rPr>
            </w:pPr>
            <w:r>
              <w:rPr>
                <w:rFonts w:eastAsia="Times New Roman"/>
                <w:bCs/>
                <w:sz w:val="24"/>
                <w:szCs w:val="24"/>
              </w:rPr>
              <w:t xml:space="preserve">Соисполнители программы </w:t>
            </w:r>
          </w:p>
        </w:tc>
        <w:tc>
          <w:tcPr>
            <w:tcW w:w="7275" w:type="dxa"/>
          </w:tcPr>
          <w:p w:rsidR="00A242F9" w:rsidRPr="00943E39" w:rsidRDefault="00A242F9" w:rsidP="0006179C">
            <w:pPr>
              <w:rPr>
                <w:rFonts w:eastAsia="Times New Roman"/>
                <w:bCs/>
                <w:sz w:val="24"/>
                <w:szCs w:val="24"/>
              </w:rPr>
            </w:pPr>
            <w:r w:rsidRPr="00943E39">
              <w:rPr>
                <w:rFonts w:eastAsia="Times New Roman"/>
                <w:bCs/>
                <w:sz w:val="24"/>
                <w:szCs w:val="24"/>
              </w:rPr>
              <w:t xml:space="preserve">Администрация </w:t>
            </w:r>
            <w:r>
              <w:rPr>
                <w:rFonts w:eastAsia="Times New Roman"/>
                <w:bCs/>
                <w:sz w:val="24"/>
                <w:szCs w:val="24"/>
              </w:rPr>
              <w:t>сельского поселения Васильевка муниципального района Шенталинский Самарской области</w:t>
            </w:r>
          </w:p>
        </w:tc>
      </w:tr>
      <w:tr w:rsidR="00A242F9" w:rsidRPr="00943E39" w:rsidTr="0006179C">
        <w:trPr>
          <w:trHeight w:val="297"/>
        </w:trPr>
        <w:tc>
          <w:tcPr>
            <w:tcW w:w="2943" w:type="dxa"/>
          </w:tcPr>
          <w:p w:rsidR="00A242F9" w:rsidRPr="00943E39" w:rsidRDefault="00A242F9" w:rsidP="0006179C">
            <w:pPr>
              <w:rPr>
                <w:rFonts w:eastAsia="Times New Roman"/>
                <w:bCs/>
                <w:sz w:val="24"/>
                <w:szCs w:val="24"/>
              </w:rPr>
            </w:pPr>
            <w:r>
              <w:rPr>
                <w:rFonts w:eastAsia="Times New Roman"/>
                <w:bCs/>
                <w:sz w:val="24"/>
                <w:szCs w:val="24"/>
              </w:rPr>
              <w:t xml:space="preserve">Цели программы </w:t>
            </w:r>
          </w:p>
        </w:tc>
        <w:tc>
          <w:tcPr>
            <w:tcW w:w="7275" w:type="dxa"/>
          </w:tcPr>
          <w:p w:rsidR="00A242F9" w:rsidRPr="00943E39" w:rsidRDefault="00A242F9" w:rsidP="0006179C">
            <w:pPr>
              <w:rPr>
                <w:rFonts w:eastAsia="Times New Roman"/>
                <w:bCs/>
                <w:sz w:val="24"/>
                <w:szCs w:val="24"/>
              </w:rPr>
            </w:pPr>
            <w:r>
              <w:rPr>
                <w:rFonts w:eastAsia="Times New Roman"/>
                <w:color w:val="030000"/>
                <w:sz w:val="24"/>
                <w:szCs w:val="24"/>
              </w:rPr>
              <w:t xml:space="preserve">Развитие  и  модернизация  муниципальных  коммунальных  систем теплоснабжения, электроснабжения, водоснабжения и водоотведения в сельском поселении Васильевка </w:t>
            </w:r>
            <w:r>
              <w:rPr>
                <w:rFonts w:eastAsia="Times New Roman"/>
                <w:bCs/>
                <w:sz w:val="24"/>
                <w:szCs w:val="24"/>
              </w:rPr>
              <w:t xml:space="preserve">муниципального района Шенталинский Самарской области для обеспечения ключевых целевых параметров их состояния, соответствующих современному состоянию. Создание комфортных условий проживания и отдыха населения, комплексное решение проблем благоустройства, обеспечение и улучшение внешнего вида территории </w:t>
            </w:r>
            <w:r>
              <w:rPr>
                <w:rFonts w:eastAsia="Times New Roman"/>
                <w:color w:val="000000"/>
                <w:sz w:val="24"/>
                <w:szCs w:val="24"/>
              </w:rPr>
              <w:t>сельского поселения Васильевка.</w:t>
            </w:r>
          </w:p>
        </w:tc>
      </w:tr>
      <w:tr w:rsidR="00A242F9" w:rsidRPr="00943E39" w:rsidTr="0006179C">
        <w:trPr>
          <w:trHeight w:val="313"/>
        </w:trPr>
        <w:tc>
          <w:tcPr>
            <w:tcW w:w="2943" w:type="dxa"/>
          </w:tcPr>
          <w:p w:rsidR="00A242F9" w:rsidRPr="00943E39" w:rsidRDefault="00A242F9" w:rsidP="0006179C">
            <w:pPr>
              <w:rPr>
                <w:rFonts w:eastAsia="Times New Roman"/>
                <w:bCs/>
                <w:sz w:val="24"/>
                <w:szCs w:val="24"/>
              </w:rPr>
            </w:pPr>
            <w:r>
              <w:rPr>
                <w:rFonts w:eastAsia="Times New Roman"/>
                <w:bCs/>
                <w:sz w:val="24"/>
                <w:szCs w:val="24"/>
              </w:rPr>
              <w:t xml:space="preserve">Задачи программы </w:t>
            </w:r>
          </w:p>
        </w:tc>
        <w:tc>
          <w:tcPr>
            <w:tcW w:w="7275" w:type="dxa"/>
          </w:tcPr>
          <w:p w:rsidR="00A242F9" w:rsidRDefault="00A242F9" w:rsidP="0006179C">
            <w:pPr>
              <w:rPr>
                <w:rFonts w:eastAsia="Times New Roman"/>
                <w:bCs/>
                <w:sz w:val="24"/>
                <w:szCs w:val="24"/>
              </w:rPr>
            </w:pPr>
            <w:r>
              <w:rPr>
                <w:rFonts w:eastAsia="Times New Roman"/>
                <w:bCs/>
                <w:sz w:val="24"/>
                <w:szCs w:val="24"/>
              </w:rPr>
              <w:t>1. Разработка проектов оптимизации коммунальной инфраструктуры сельского поселения Васильевка.</w:t>
            </w:r>
          </w:p>
          <w:p w:rsidR="00A242F9" w:rsidRDefault="00A242F9" w:rsidP="0006179C">
            <w:pPr>
              <w:rPr>
                <w:rFonts w:eastAsia="Times New Roman"/>
                <w:bCs/>
                <w:sz w:val="24"/>
                <w:szCs w:val="24"/>
              </w:rPr>
            </w:pPr>
            <w:r>
              <w:rPr>
                <w:rFonts w:eastAsia="Times New Roman"/>
                <w:bCs/>
                <w:sz w:val="24"/>
                <w:szCs w:val="24"/>
              </w:rPr>
              <w:t>2. Модернизация технической инфраструктуры коммунального комплекса сельского поселения Васильевка на основе привлечения средств бюджета и внебюджетных источников.</w:t>
            </w:r>
          </w:p>
          <w:p w:rsidR="00A242F9" w:rsidRDefault="00A242F9" w:rsidP="0006179C">
            <w:pPr>
              <w:rPr>
                <w:rFonts w:eastAsia="Times New Roman"/>
                <w:bCs/>
                <w:sz w:val="24"/>
                <w:szCs w:val="24"/>
              </w:rPr>
            </w:pPr>
            <w:r>
              <w:rPr>
                <w:rFonts w:eastAsia="Times New Roman"/>
                <w:bCs/>
                <w:sz w:val="24"/>
                <w:szCs w:val="24"/>
              </w:rPr>
              <w:t>3. Экономия бюджетных средств.</w:t>
            </w:r>
          </w:p>
          <w:p w:rsidR="00A242F9" w:rsidRDefault="00A242F9" w:rsidP="0006179C">
            <w:pPr>
              <w:rPr>
                <w:rFonts w:eastAsia="Times New Roman"/>
                <w:bCs/>
                <w:sz w:val="24"/>
                <w:szCs w:val="24"/>
              </w:rPr>
            </w:pPr>
            <w:r>
              <w:rPr>
                <w:rFonts w:eastAsia="Times New Roman"/>
                <w:bCs/>
                <w:sz w:val="24"/>
                <w:szCs w:val="24"/>
              </w:rPr>
              <w:t>4. Обеспечение безопасности дорожного движения.</w:t>
            </w:r>
          </w:p>
          <w:p w:rsidR="00A242F9" w:rsidRDefault="00A242F9" w:rsidP="0006179C">
            <w:pPr>
              <w:rPr>
                <w:rFonts w:eastAsia="Times New Roman"/>
                <w:bCs/>
                <w:sz w:val="24"/>
                <w:szCs w:val="24"/>
              </w:rPr>
            </w:pPr>
            <w:r>
              <w:rPr>
                <w:rFonts w:eastAsia="Times New Roman"/>
                <w:bCs/>
                <w:sz w:val="24"/>
                <w:szCs w:val="24"/>
              </w:rPr>
              <w:t>5. Привлечение жителей к участию в благоустройстве.</w:t>
            </w:r>
          </w:p>
          <w:p w:rsidR="00A242F9" w:rsidRDefault="00A242F9" w:rsidP="0006179C">
            <w:pPr>
              <w:rPr>
                <w:rFonts w:eastAsia="Times New Roman"/>
                <w:bCs/>
                <w:sz w:val="24"/>
                <w:szCs w:val="24"/>
              </w:rPr>
            </w:pPr>
            <w:r>
              <w:rPr>
                <w:rFonts w:eastAsia="Times New Roman"/>
                <w:bCs/>
                <w:sz w:val="24"/>
                <w:szCs w:val="24"/>
              </w:rPr>
              <w:t>6. Замена ветхих и аварийных участков водопроводных сетей.</w:t>
            </w:r>
          </w:p>
          <w:p w:rsidR="00A242F9" w:rsidRDefault="00A242F9" w:rsidP="0006179C">
            <w:pPr>
              <w:rPr>
                <w:rFonts w:eastAsia="Times New Roman"/>
                <w:bCs/>
                <w:sz w:val="24"/>
                <w:szCs w:val="24"/>
              </w:rPr>
            </w:pPr>
            <w:r>
              <w:rPr>
                <w:rFonts w:eastAsia="Times New Roman"/>
                <w:bCs/>
                <w:sz w:val="24"/>
                <w:szCs w:val="24"/>
              </w:rPr>
              <w:t>7. Максимальное использование при строительстве водопроводов из долговечных полиэтиленовых труб.</w:t>
            </w:r>
          </w:p>
          <w:p w:rsidR="00A242F9" w:rsidRDefault="00A242F9" w:rsidP="0006179C">
            <w:pPr>
              <w:rPr>
                <w:rFonts w:eastAsia="Times New Roman"/>
                <w:bCs/>
                <w:sz w:val="24"/>
                <w:szCs w:val="24"/>
              </w:rPr>
            </w:pPr>
            <w:r>
              <w:rPr>
                <w:rFonts w:eastAsia="Times New Roman"/>
                <w:bCs/>
                <w:sz w:val="24"/>
                <w:szCs w:val="24"/>
              </w:rPr>
              <w:t>8. Внедрение энергосберегающих технологий, приборов учета и регулирования потребления энергоресурсов на объектах водоснабжения.</w:t>
            </w:r>
          </w:p>
          <w:p w:rsidR="00A242F9" w:rsidRDefault="00A242F9" w:rsidP="0006179C">
            <w:pPr>
              <w:rPr>
                <w:rFonts w:eastAsia="Times New Roman"/>
                <w:bCs/>
                <w:sz w:val="24"/>
                <w:szCs w:val="24"/>
              </w:rPr>
            </w:pPr>
            <w:r>
              <w:rPr>
                <w:rFonts w:eastAsia="Times New Roman"/>
                <w:bCs/>
                <w:sz w:val="24"/>
                <w:szCs w:val="24"/>
              </w:rPr>
              <w:t xml:space="preserve">9. Ремонт водозаборных скважин и водонапорных башен. </w:t>
            </w:r>
          </w:p>
          <w:p w:rsidR="00A242F9" w:rsidRDefault="00A242F9" w:rsidP="0006179C">
            <w:pPr>
              <w:rPr>
                <w:rFonts w:eastAsia="Times New Roman"/>
                <w:bCs/>
                <w:sz w:val="24"/>
                <w:szCs w:val="24"/>
              </w:rPr>
            </w:pPr>
            <w:r>
              <w:rPr>
                <w:rFonts w:eastAsia="Times New Roman"/>
                <w:bCs/>
                <w:sz w:val="24"/>
                <w:szCs w:val="24"/>
              </w:rPr>
              <w:t>10.Организация теплоснабжения объектов культуры путем заключения договоров с газоснабжающими и обслуживающими организациями.</w:t>
            </w:r>
          </w:p>
          <w:p w:rsidR="00A242F9" w:rsidRDefault="00A242F9" w:rsidP="0006179C">
            <w:pPr>
              <w:rPr>
                <w:rFonts w:eastAsia="Times New Roman"/>
                <w:bCs/>
                <w:sz w:val="24"/>
                <w:szCs w:val="24"/>
              </w:rPr>
            </w:pPr>
            <w:r>
              <w:rPr>
                <w:rFonts w:eastAsia="Times New Roman"/>
                <w:bCs/>
                <w:sz w:val="24"/>
                <w:szCs w:val="24"/>
              </w:rPr>
              <w:t>11.Организация уличного освещения территории сельского поселения путем заключения договора с энергоснабжающими организациями, техническое содержание объектов.</w:t>
            </w:r>
          </w:p>
          <w:p w:rsidR="00A242F9" w:rsidRPr="00943E39" w:rsidRDefault="00A242F9" w:rsidP="0006179C">
            <w:pPr>
              <w:rPr>
                <w:rFonts w:eastAsia="Times New Roman"/>
                <w:bCs/>
                <w:sz w:val="24"/>
                <w:szCs w:val="24"/>
              </w:rPr>
            </w:pPr>
            <w:r>
              <w:rPr>
                <w:rFonts w:eastAsia="Times New Roman"/>
                <w:bCs/>
                <w:sz w:val="24"/>
                <w:szCs w:val="24"/>
              </w:rPr>
              <w:t>12 Развитие обязательной планово- регулярной системы сбора, транспортировки бытовых отходов.</w:t>
            </w:r>
          </w:p>
        </w:tc>
      </w:tr>
      <w:tr w:rsidR="00A242F9" w:rsidRPr="00943E39" w:rsidTr="0006179C">
        <w:trPr>
          <w:trHeight w:val="297"/>
        </w:trPr>
        <w:tc>
          <w:tcPr>
            <w:tcW w:w="2943" w:type="dxa"/>
          </w:tcPr>
          <w:p w:rsidR="00A242F9" w:rsidRPr="00943E39" w:rsidRDefault="00A242F9" w:rsidP="0006179C">
            <w:pPr>
              <w:rPr>
                <w:rFonts w:eastAsia="Times New Roman"/>
                <w:bCs/>
                <w:sz w:val="24"/>
                <w:szCs w:val="24"/>
              </w:rPr>
            </w:pPr>
            <w:r>
              <w:rPr>
                <w:rFonts w:eastAsia="Times New Roman"/>
                <w:bCs/>
                <w:sz w:val="24"/>
                <w:szCs w:val="24"/>
              </w:rPr>
              <w:t xml:space="preserve">Целевые показатели </w:t>
            </w:r>
          </w:p>
        </w:tc>
        <w:tc>
          <w:tcPr>
            <w:tcW w:w="7275" w:type="dxa"/>
          </w:tcPr>
          <w:p w:rsidR="00A242F9" w:rsidRPr="009C6301" w:rsidRDefault="00A242F9" w:rsidP="0006179C">
            <w:pPr>
              <w:rPr>
                <w:rFonts w:eastAsia="Times New Roman"/>
                <w:bCs/>
                <w:sz w:val="24"/>
                <w:szCs w:val="24"/>
              </w:rPr>
            </w:pPr>
            <w:r w:rsidRPr="009C6301">
              <w:rPr>
                <w:rFonts w:eastAsia="Times New Roman"/>
                <w:bCs/>
                <w:sz w:val="24"/>
                <w:szCs w:val="24"/>
              </w:rPr>
              <w:t>- наличие постоянного уличного освещения;</w:t>
            </w:r>
          </w:p>
          <w:p w:rsidR="00A242F9" w:rsidRPr="009C6301" w:rsidRDefault="00A242F9" w:rsidP="0006179C">
            <w:pPr>
              <w:rPr>
                <w:rFonts w:eastAsia="Times New Roman"/>
                <w:bCs/>
                <w:sz w:val="24"/>
                <w:szCs w:val="24"/>
              </w:rPr>
            </w:pPr>
            <w:r w:rsidRPr="009C6301">
              <w:rPr>
                <w:rFonts w:eastAsia="Times New Roman"/>
                <w:bCs/>
                <w:sz w:val="24"/>
                <w:szCs w:val="24"/>
              </w:rPr>
              <w:t>- теплоснабжение объекта культуры;</w:t>
            </w:r>
          </w:p>
          <w:p w:rsidR="00A242F9" w:rsidRPr="009C6301" w:rsidRDefault="00A242F9" w:rsidP="0006179C">
            <w:pPr>
              <w:rPr>
                <w:rFonts w:eastAsia="Times New Roman"/>
                <w:bCs/>
                <w:sz w:val="24"/>
                <w:szCs w:val="24"/>
              </w:rPr>
            </w:pPr>
            <w:r w:rsidRPr="009C6301">
              <w:rPr>
                <w:rFonts w:eastAsia="Times New Roman"/>
                <w:bCs/>
                <w:sz w:val="24"/>
                <w:szCs w:val="24"/>
              </w:rPr>
              <w:t>- сумма экономии бюджетных средств;</w:t>
            </w:r>
          </w:p>
          <w:p w:rsidR="00A242F9" w:rsidRPr="009C6301" w:rsidRDefault="00A242F9" w:rsidP="0006179C">
            <w:pPr>
              <w:rPr>
                <w:rFonts w:eastAsia="Times New Roman"/>
                <w:bCs/>
                <w:sz w:val="24"/>
                <w:szCs w:val="24"/>
              </w:rPr>
            </w:pPr>
            <w:r w:rsidRPr="009C6301">
              <w:rPr>
                <w:rFonts w:eastAsia="Times New Roman"/>
                <w:bCs/>
                <w:sz w:val="24"/>
                <w:szCs w:val="24"/>
              </w:rPr>
              <w:lastRenderedPageBreak/>
              <w:t>- состояние территорий, прилегающих к частным домовладениям жителей сельск</w:t>
            </w:r>
            <w:r>
              <w:rPr>
                <w:rFonts w:eastAsia="Times New Roman"/>
                <w:bCs/>
                <w:sz w:val="24"/>
                <w:szCs w:val="24"/>
              </w:rPr>
              <w:t>ого поселения Васильевка</w:t>
            </w:r>
            <w:r w:rsidRPr="009C6301">
              <w:rPr>
                <w:rFonts w:eastAsia="Times New Roman"/>
                <w:bCs/>
                <w:sz w:val="24"/>
                <w:szCs w:val="24"/>
              </w:rPr>
              <w:t>.</w:t>
            </w:r>
          </w:p>
          <w:p w:rsidR="00A242F9" w:rsidRPr="009C6301" w:rsidRDefault="00A242F9" w:rsidP="0006179C">
            <w:pPr>
              <w:rPr>
                <w:rFonts w:eastAsia="Times New Roman"/>
                <w:bCs/>
                <w:sz w:val="24"/>
                <w:szCs w:val="24"/>
              </w:rPr>
            </w:pPr>
            <w:r w:rsidRPr="009C6301">
              <w:rPr>
                <w:rFonts w:eastAsia="Times New Roman"/>
                <w:bCs/>
                <w:sz w:val="24"/>
                <w:szCs w:val="24"/>
              </w:rPr>
              <w:t xml:space="preserve">- содержание пункта временного хранения ТБО в соответствии с требованиями, отсутствие несанкционированных свалок на территории поселения, </w:t>
            </w:r>
          </w:p>
          <w:p w:rsidR="00A242F9" w:rsidRPr="009C6301" w:rsidRDefault="00A242F9" w:rsidP="0006179C">
            <w:pPr>
              <w:rPr>
                <w:rFonts w:eastAsia="Times New Roman"/>
                <w:bCs/>
                <w:sz w:val="24"/>
                <w:szCs w:val="24"/>
              </w:rPr>
            </w:pPr>
            <w:r w:rsidRPr="009C6301">
              <w:rPr>
                <w:rFonts w:eastAsia="Times New Roman"/>
                <w:bCs/>
                <w:sz w:val="24"/>
                <w:szCs w:val="24"/>
              </w:rPr>
              <w:t>-снижение уровня износа объектов коммунальной инфраструктуры;</w:t>
            </w:r>
          </w:p>
          <w:p w:rsidR="00A242F9" w:rsidRPr="009C6301" w:rsidRDefault="00A242F9" w:rsidP="0006179C">
            <w:pPr>
              <w:rPr>
                <w:rFonts w:eastAsia="Times New Roman"/>
                <w:bCs/>
                <w:sz w:val="24"/>
                <w:szCs w:val="24"/>
              </w:rPr>
            </w:pPr>
            <w:r w:rsidRPr="009C6301">
              <w:rPr>
                <w:rFonts w:eastAsia="Times New Roman"/>
                <w:bCs/>
                <w:sz w:val="24"/>
                <w:szCs w:val="24"/>
              </w:rPr>
              <w:t>-сокращение количества жалоб и претензий к качеству предоставления услуг водоснабжения;</w:t>
            </w:r>
          </w:p>
          <w:p w:rsidR="00A242F9" w:rsidRPr="009C6301" w:rsidRDefault="00A242F9" w:rsidP="0006179C">
            <w:pPr>
              <w:rPr>
                <w:rFonts w:eastAsia="Times New Roman"/>
                <w:bCs/>
                <w:sz w:val="24"/>
                <w:szCs w:val="24"/>
              </w:rPr>
            </w:pPr>
            <w:r w:rsidRPr="009C6301">
              <w:rPr>
                <w:rFonts w:eastAsia="Times New Roman"/>
                <w:bCs/>
                <w:sz w:val="24"/>
                <w:szCs w:val="24"/>
              </w:rPr>
              <w:t>-снижение удельных затрат материальных ресурсов на производство услуг водоснабжения;</w:t>
            </w:r>
          </w:p>
          <w:p w:rsidR="00A242F9" w:rsidRPr="009C6301" w:rsidRDefault="00A242F9" w:rsidP="0006179C">
            <w:pPr>
              <w:rPr>
                <w:rFonts w:eastAsia="Times New Roman"/>
                <w:bCs/>
                <w:sz w:val="24"/>
                <w:szCs w:val="24"/>
              </w:rPr>
            </w:pPr>
            <w:r w:rsidRPr="009C6301">
              <w:rPr>
                <w:rFonts w:eastAsia="Times New Roman"/>
                <w:bCs/>
                <w:sz w:val="24"/>
                <w:szCs w:val="24"/>
              </w:rPr>
              <w:t xml:space="preserve">- обеспечение приборным учетом потребляемых ресурсов: </w:t>
            </w:r>
          </w:p>
          <w:p w:rsidR="00A242F9" w:rsidRPr="009C6301" w:rsidRDefault="00A242F9" w:rsidP="0006179C">
            <w:pPr>
              <w:rPr>
                <w:rFonts w:eastAsia="Times New Roman"/>
                <w:bCs/>
                <w:sz w:val="24"/>
                <w:szCs w:val="24"/>
              </w:rPr>
            </w:pPr>
            <w:r w:rsidRPr="009C6301">
              <w:rPr>
                <w:rFonts w:eastAsia="Times New Roman"/>
                <w:bCs/>
                <w:sz w:val="24"/>
                <w:szCs w:val="24"/>
              </w:rPr>
              <w:t>-увеличение уровня общей рентабельности организаций коммунального комплекса.</w:t>
            </w:r>
          </w:p>
          <w:p w:rsidR="00A242F9" w:rsidRPr="009C6301" w:rsidRDefault="00A242F9" w:rsidP="0006179C">
            <w:pPr>
              <w:rPr>
                <w:rFonts w:eastAsia="Times New Roman"/>
                <w:bCs/>
                <w:sz w:val="24"/>
                <w:szCs w:val="24"/>
              </w:rPr>
            </w:pPr>
            <w:r w:rsidRPr="009C6301">
              <w:rPr>
                <w:rFonts w:eastAsia="Times New Roman"/>
                <w:bCs/>
                <w:sz w:val="24"/>
                <w:szCs w:val="24"/>
              </w:rPr>
              <w:t>-уровень удовлетворенности населения состоянием благоустройства территории.</w:t>
            </w:r>
          </w:p>
        </w:tc>
      </w:tr>
      <w:tr w:rsidR="00A242F9" w:rsidRPr="00943E39" w:rsidTr="0006179C">
        <w:trPr>
          <w:trHeight w:val="297"/>
        </w:trPr>
        <w:tc>
          <w:tcPr>
            <w:tcW w:w="2943" w:type="dxa"/>
          </w:tcPr>
          <w:p w:rsidR="00A242F9" w:rsidRPr="00943E39" w:rsidRDefault="00A242F9" w:rsidP="0006179C">
            <w:pPr>
              <w:rPr>
                <w:rFonts w:eastAsia="Times New Roman"/>
                <w:bCs/>
                <w:sz w:val="24"/>
                <w:szCs w:val="24"/>
              </w:rPr>
            </w:pPr>
            <w:r>
              <w:rPr>
                <w:rFonts w:eastAsia="Times New Roman"/>
                <w:bCs/>
                <w:sz w:val="24"/>
                <w:szCs w:val="24"/>
              </w:rPr>
              <w:lastRenderedPageBreak/>
              <w:t xml:space="preserve">Сроки и этапы реализации программы </w:t>
            </w:r>
          </w:p>
        </w:tc>
        <w:tc>
          <w:tcPr>
            <w:tcW w:w="7275" w:type="dxa"/>
          </w:tcPr>
          <w:p w:rsidR="00A242F9" w:rsidRPr="00943E39" w:rsidRDefault="00A242F9" w:rsidP="0006179C">
            <w:pPr>
              <w:rPr>
                <w:rFonts w:eastAsia="Times New Roman"/>
                <w:bCs/>
                <w:sz w:val="24"/>
                <w:szCs w:val="24"/>
              </w:rPr>
            </w:pPr>
            <w:r>
              <w:rPr>
                <w:rFonts w:eastAsia="Times New Roman"/>
                <w:bCs/>
                <w:sz w:val="24"/>
                <w:szCs w:val="24"/>
              </w:rPr>
              <w:t>2018-2022 гг. и на период до 2033 года.</w:t>
            </w:r>
          </w:p>
        </w:tc>
      </w:tr>
      <w:tr w:rsidR="00A242F9" w:rsidRPr="00943E39" w:rsidTr="0006179C">
        <w:trPr>
          <w:trHeight w:val="297"/>
        </w:trPr>
        <w:tc>
          <w:tcPr>
            <w:tcW w:w="2943" w:type="dxa"/>
          </w:tcPr>
          <w:p w:rsidR="00A242F9" w:rsidRPr="00943E39" w:rsidRDefault="00A242F9" w:rsidP="0006179C">
            <w:pPr>
              <w:rPr>
                <w:rFonts w:eastAsia="Times New Roman"/>
                <w:bCs/>
                <w:sz w:val="24"/>
                <w:szCs w:val="24"/>
              </w:rPr>
            </w:pPr>
            <w:r>
              <w:rPr>
                <w:rFonts w:eastAsia="Times New Roman"/>
                <w:bCs/>
                <w:sz w:val="24"/>
                <w:szCs w:val="24"/>
              </w:rPr>
              <w:t xml:space="preserve">Объемы требуемых капитальных вложений </w:t>
            </w:r>
          </w:p>
        </w:tc>
        <w:tc>
          <w:tcPr>
            <w:tcW w:w="7275" w:type="dxa"/>
          </w:tcPr>
          <w:p w:rsidR="00A242F9" w:rsidRDefault="00A242F9" w:rsidP="0006179C">
            <w:pPr>
              <w:rPr>
                <w:rFonts w:eastAsia="Times New Roman"/>
                <w:bCs/>
                <w:sz w:val="24"/>
                <w:szCs w:val="24"/>
              </w:rPr>
            </w:pPr>
            <w:r>
              <w:rPr>
                <w:rFonts w:eastAsia="Times New Roman"/>
                <w:bCs/>
                <w:sz w:val="24"/>
                <w:szCs w:val="24"/>
              </w:rPr>
              <w:t>Общий объём финансирования составляет 4564 тыс.рублей, в том числе:</w:t>
            </w:r>
          </w:p>
          <w:p w:rsidR="00A242F9" w:rsidRDefault="00A242F9" w:rsidP="0006179C">
            <w:pPr>
              <w:rPr>
                <w:rFonts w:eastAsia="Times New Roman"/>
                <w:bCs/>
                <w:sz w:val="24"/>
                <w:szCs w:val="24"/>
              </w:rPr>
            </w:pPr>
            <w:r>
              <w:rPr>
                <w:rFonts w:eastAsia="Times New Roman"/>
                <w:bCs/>
                <w:sz w:val="24"/>
                <w:szCs w:val="24"/>
              </w:rPr>
              <w:t>2018 год – 340,0 тыс. руб.;</w:t>
            </w:r>
          </w:p>
          <w:p w:rsidR="00A242F9" w:rsidRDefault="00A242F9" w:rsidP="0006179C">
            <w:pPr>
              <w:rPr>
                <w:rFonts w:eastAsia="Times New Roman"/>
                <w:bCs/>
                <w:sz w:val="24"/>
                <w:szCs w:val="24"/>
              </w:rPr>
            </w:pPr>
            <w:r>
              <w:rPr>
                <w:rFonts w:eastAsia="Times New Roman"/>
                <w:bCs/>
                <w:sz w:val="24"/>
                <w:szCs w:val="24"/>
              </w:rPr>
              <w:t>2019 год – 314,0 тыс.руб.;</w:t>
            </w:r>
          </w:p>
          <w:p w:rsidR="00A242F9" w:rsidRDefault="00A242F9" w:rsidP="0006179C">
            <w:pPr>
              <w:rPr>
                <w:rFonts w:eastAsia="Times New Roman"/>
                <w:bCs/>
                <w:sz w:val="24"/>
                <w:szCs w:val="24"/>
              </w:rPr>
            </w:pPr>
            <w:r>
              <w:rPr>
                <w:rFonts w:eastAsia="Times New Roman"/>
                <w:bCs/>
                <w:sz w:val="24"/>
                <w:szCs w:val="24"/>
              </w:rPr>
              <w:t>2020 год – 310,0 тыс.руб.;</w:t>
            </w:r>
          </w:p>
          <w:p w:rsidR="00A242F9" w:rsidRDefault="00A242F9" w:rsidP="0006179C">
            <w:pPr>
              <w:rPr>
                <w:rFonts w:eastAsia="Times New Roman"/>
                <w:bCs/>
                <w:sz w:val="24"/>
                <w:szCs w:val="24"/>
              </w:rPr>
            </w:pPr>
            <w:r>
              <w:rPr>
                <w:rFonts w:eastAsia="Times New Roman"/>
                <w:bCs/>
                <w:sz w:val="24"/>
                <w:szCs w:val="24"/>
              </w:rPr>
              <w:t>2021 год – 300,0 тыс.руб.;</w:t>
            </w:r>
          </w:p>
          <w:p w:rsidR="00A242F9" w:rsidRDefault="00A242F9" w:rsidP="0006179C">
            <w:pPr>
              <w:rPr>
                <w:rFonts w:eastAsia="Times New Roman"/>
                <w:bCs/>
                <w:sz w:val="24"/>
                <w:szCs w:val="24"/>
              </w:rPr>
            </w:pPr>
            <w:r>
              <w:rPr>
                <w:rFonts w:eastAsia="Times New Roman"/>
                <w:bCs/>
                <w:sz w:val="24"/>
                <w:szCs w:val="24"/>
              </w:rPr>
              <w:t>2022 год – 300,0 тыс.руб.;</w:t>
            </w:r>
          </w:p>
          <w:p w:rsidR="00A242F9" w:rsidRPr="00943E39" w:rsidRDefault="00A242F9" w:rsidP="0006179C">
            <w:pPr>
              <w:rPr>
                <w:rFonts w:eastAsia="Times New Roman"/>
                <w:bCs/>
                <w:sz w:val="24"/>
                <w:szCs w:val="24"/>
              </w:rPr>
            </w:pPr>
            <w:r>
              <w:rPr>
                <w:rFonts w:eastAsia="Times New Roman"/>
                <w:bCs/>
                <w:sz w:val="24"/>
                <w:szCs w:val="24"/>
              </w:rPr>
              <w:t>2023-2033 гг. – 3000,0 тыс.руб.</w:t>
            </w:r>
          </w:p>
        </w:tc>
      </w:tr>
      <w:tr w:rsidR="00A242F9" w:rsidRPr="00943E39" w:rsidTr="0006179C">
        <w:trPr>
          <w:trHeight w:val="297"/>
        </w:trPr>
        <w:tc>
          <w:tcPr>
            <w:tcW w:w="2943" w:type="dxa"/>
          </w:tcPr>
          <w:p w:rsidR="00A242F9" w:rsidRPr="00943E39" w:rsidRDefault="00A242F9" w:rsidP="0006179C">
            <w:pPr>
              <w:rPr>
                <w:rFonts w:eastAsia="Times New Roman"/>
                <w:bCs/>
                <w:sz w:val="24"/>
                <w:szCs w:val="24"/>
              </w:rPr>
            </w:pPr>
            <w:r>
              <w:rPr>
                <w:rFonts w:eastAsia="Times New Roman"/>
                <w:bCs/>
                <w:sz w:val="24"/>
                <w:szCs w:val="24"/>
              </w:rPr>
              <w:t xml:space="preserve">Ожидаемые результаты реализации программы </w:t>
            </w:r>
          </w:p>
        </w:tc>
        <w:tc>
          <w:tcPr>
            <w:tcW w:w="7275" w:type="dxa"/>
          </w:tcPr>
          <w:p w:rsidR="00A242F9" w:rsidRPr="009C6301" w:rsidRDefault="00A242F9" w:rsidP="0006179C">
            <w:pPr>
              <w:rPr>
                <w:rFonts w:eastAsia="Times New Roman"/>
                <w:bCs/>
                <w:sz w:val="24"/>
                <w:szCs w:val="24"/>
              </w:rPr>
            </w:pPr>
            <w:r w:rsidRPr="009C6301">
              <w:rPr>
                <w:rFonts w:eastAsia="Times New Roman"/>
                <w:bCs/>
                <w:sz w:val="24"/>
                <w:szCs w:val="24"/>
              </w:rPr>
              <w:t>-повышение надежности работы системы коммунальной инфраструктуры;</w:t>
            </w:r>
          </w:p>
          <w:p w:rsidR="00A242F9" w:rsidRPr="009C6301" w:rsidRDefault="00A242F9" w:rsidP="0006179C">
            <w:pPr>
              <w:rPr>
                <w:rFonts w:eastAsia="Times New Roman"/>
                <w:bCs/>
                <w:sz w:val="24"/>
                <w:szCs w:val="24"/>
              </w:rPr>
            </w:pPr>
            <w:r w:rsidRPr="009C6301">
              <w:rPr>
                <w:rFonts w:eastAsia="Times New Roman"/>
                <w:bCs/>
                <w:sz w:val="24"/>
                <w:szCs w:val="24"/>
              </w:rPr>
              <w:t>- снижение потерь коммунальных ресурсов в производственном процессе.</w:t>
            </w:r>
          </w:p>
          <w:p w:rsidR="00A242F9" w:rsidRPr="009C6301" w:rsidRDefault="00A242F9" w:rsidP="0006179C">
            <w:pPr>
              <w:rPr>
                <w:rFonts w:eastAsia="Times New Roman"/>
                <w:bCs/>
                <w:sz w:val="24"/>
                <w:szCs w:val="24"/>
              </w:rPr>
            </w:pPr>
            <w:r w:rsidRPr="009C6301">
              <w:rPr>
                <w:rFonts w:eastAsia="Times New Roman"/>
                <w:bCs/>
                <w:sz w:val="24"/>
                <w:szCs w:val="24"/>
              </w:rPr>
              <w:t>-обеспечение бесперебойного освещения улиц сельского поселения;</w:t>
            </w:r>
          </w:p>
          <w:p w:rsidR="00A242F9" w:rsidRPr="009C6301" w:rsidRDefault="00A242F9" w:rsidP="0006179C">
            <w:pPr>
              <w:rPr>
                <w:rFonts w:eastAsia="Times New Roman"/>
                <w:bCs/>
                <w:sz w:val="24"/>
                <w:szCs w:val="24"/>
              </w:rPr>
            </w:pPr>
            <w:r w:rsidRPr="009C6301">
              <w:rPr>
                <w:rFonts w:eastAsia="Times New Roman"/>
                <w:bCs/>
                <w:sz w:val="24"/>
                <w:szCs w:val="24"/>
              </w:rPr>
              <w:t>- экономия бюджетных средств;</w:t>
            </w:r>
          </w:p>
          <w:p w:rsidR="00A242F9" w:rsidRPr="009C6301" w:rsidRDefault="00A242F9" w:rsidP="0006179C">
            <w:pPr>
              <w:rPr>
                <w:rFonts w:eastAsia="Times New Roman"/>
                <w:bCs/>
                <w:sz w:val="24"/>
                <w:szCs w:val="24"/>
              </w:rPr>
            </w:pPr>
            <w:r w:rsidRPr="009C6301">
              <w:rPr>
                <w:rFonts w:eastAsia="Times New Roman"/>
                <w:bCs/>
                <w:sz w:val="24"/>
                <w:szCs w:val="24"/>
              </w:rPr>
              <w:t>-благоустройство территорий, прилегающих к частным домовладениям жителей поселения;</w:t>
            </w:r>
          </w:p>
          <w:p w:rsidR="00A242F9" w:rsidRPr="009C6301" w:rsidRDefault="00A242F9" w:rsidP="0006179C">
            <w:pPr>
              <w:rPr>
                <w:rFonts w:eastAsia="Times New Roman"/>
                <w:bCs/>
                <w:sz w:val="24"/>
                <w:szCs w:val="24"/>
              </w:rPr>
            </w:pPr>
            <w:r w:rsidRPr="009C6301">
              <w:rPr>
                <w:rFonts w:eastAsia="Times New Roman"/>
                <w:bCs/>
                <w:sz w:val="24"/>
                <w:szCs w:val="24"/>
              </w:rPr>
              <w:t>- содержание пункта временного хранения ТБО в соответствии с требованиями;</w:t>
            </w:r>
          </w:p>
          <w:p w:rsidR="00A242F9" w:rsidRPr="009C6301" w:rsidRDefault="00A242F9" w:rsidP="0006179C">
            <w:pPr>
              <w:rPr>
                <w:rFonts w:eastAsia="Times New Roman"/>
                <w:bCs/>
                <w:sz w:val="24"/>
                <w:szCs w:val="24"/>
              </w:rPr>
            </w:pPr>
            <w:r w:rsidRPr="009C6301">
              <w:rPr>
                <w:rFonts w:eastAsia="Times New Roman"/>
                <w:bCs/>
                <w:sz w:val="24"/>
                <w:szCs w:val="24"/>
              </w:rPr>
              <w:t>- удовлетворенность населения уровнем благоустройства.</w:t>
            </w:r>
          </w:p>
          <w:p w:rsidR="00A242F9" w:rsidRPr="009C6301" w:rsidRDefault="00A242F9" w:rsidP="0006179C">
            <w:pPr>
              <w:rPr>
                <w:rFonts w:eastAsia="Times New Roman"/>
                <w:bCs/>
                <w:sz w:val="24"/>
                <w:szCs w:val="24"/>
              </w:rPr>
            </w:pPr>
            <w:r w:rsidRPr="009C6301">
              <w:rPr>
                <w:rFonts w:eastAsia="Times New Roman"/>
                <w:bCs/>
                <w:sz w:val="24"/>
                <w:szCs w:val="24"/>
              </w:rPr>
              <w:t>-снижение уровня износа объектов коммунальной инфраструктуры;</w:t>
            </w:r>
          </w:p>
          <w:p w:rsidR="00A242F9" w:rsidRPr="009C6301" w:rsidRDefault="00A242F9" w:rsidP="0006179C">
            <w:pPr>
              <w:rPr>
                <w:rFonts w:eastAsia="Times New Roman"/>
                <w:bCs/>
                <w:sz w:val="24"/>
                <w:szCs w:val="24"/>
              </w:rPr>
            </w:pPr>
            <w:r w:rsidRPr="009C6301">
              <w:rPr>
                <w:rFonts w:eastAsia="Times New Roman"/>
                <w:bCs/>
                <w:sz w:val="24"/>
                <w:szCs w:val="24"/>
              </w:rPr>
              <w:t>- отсутствие жалоб и претензий к качеству предоставления услуг водоснабжения;</w:t>
            </w:r>
          </w:p>
          <w:p w:rsidR="00A242F9" w:rsidRPr="009C6301" w:rsidRDefault="00A242F9" w:rsidP="0006179C">
            <w:pPr>
              <w:rPr>
                <w:rFonts w:eastAsia="Times New Roman"/>
                <w:bCs/>
                <w:sz w:val="24"/>
                <w:szCs w:val="24"/>
              </w:rPr>
            </w:pPr>
            <w:r w:rsidRPr="009C6301">
              <w:rPr>
                <w:rFonts w:eastAsia="Times New Roman"/>
                <w:bCs/>
                <w:sz w:val="24"/>
                <w:szCs w:val="24"/>
              </w:rPr>
              <w:t>- снижение удельных затрат на водоснабжения;</w:t>
            </w:r>
          </w:p>
          <w:p w:rsidR="00A242F9" w:rsidRPr="009C6301" w:rsidRDefault="00A242F9" w:rsidP="0006179C">
            <w:pPr>
              <w:rPr>
                <w:rFonts w:eastAsia="Times New Roman"/>
                <w:bCs/>
                <w:sz w:val="24"/>
                <w:szCs w:val="24"/>
              </w:rPr>
            </w:pPr>
            <w:r w:rsidRPr="009C6301">
              <w:rPr>
                <w:rFonts w:eastAsia="Times New Roman"/>
                <w:bCs/>
                <w:sz w:val="24"/>
                <w:szCs w:val="24"/>
              </w:rPr>
              <w:t xml:space="preserve">- установка приборов учета потребляемых ресурсов: </w:t>
            </w:r>
          </w:p>
          <w:p w:rsidR="00A242F9" w:rsidRPr="00943E39" w:rsidRDefault="00A242F9" w:rsidP="0006179C">
            <w:pPr>
              <w:rPr>
                <w:rFonts w:eastAsia="Times New Roman"/>
                <w:bCs/>
                <w:sz w:val="24"/>
                <w:szCs w:val="24"/>
              </w:rPr>
            </w:pPr>
            <w:r w:rsidRPr="009C6301">
              <w:rPr>
                <w:rFonts w:eastAsia="Times New Roman"/>
                <w:bCs/>
                <w:sz w:val="24"/>
                <w:szCs w:val="24"/>
              </w:rPr>
              <w:t>-увеличение уровня общей рентабельности организаций коммунального комплекса.</w:t>
            </w:r>
          </w:p>
        </w:tc>
      </w:tr>
    </w:tbl>
    <w:p w:rsidR="00A242F9" w:rsidRDefault="00A242F9" w:rsidP="00A242F9">
      <w:pPr>
        <w:ind w:left="4200"/>
        <w:rPr>
          <w:rFonts w:eastAsia="Times New Roman"/>
          <w:b/>
          <w:bCs/>
          <w:sz w:val="24"/>
          <w:szCs w:val="24"/>
        </w:rPr>
      </w:pPr>
    </w:p>
    <w:p w:rsidR="00A242F9" w:rsidRDefault="00A242F9" w:rsidP="00A242F9">
      <w:pPr>
        <w:sectPr w:rsidR="00A242F9">
          <w:pgSz w:w="11900" w:h="16838"/>
          <w:pgMar w:top="831" w:right="706" w:bottom="449" w:left="1140" w:header="0" w:footer="0" w:gutter="0"/>
          <w:cols w:space="720" w:equalWidth="0">
            <w:col w:w="10060"/>
          </w:cols>
        </w:sectPr>
      </w:pPr>
    </w:p>
    <w:p w:rsidR="00A242F9" w:rsidRPr="006A1B34" w:rsidRDefault="00A242F9" w:rsidP="00A242F9">
      <w:pPr>
        <w:tabs>
          <w:tab w:val="left" w:pos="2160"/>
        </w:tabs>
        <w:jc w:val="both"/>
        <w:rPr>
          <w:b/>
          <w:sz w:val="24"/>
          <w:szCs w:val="24"/>
        </w:rPr>
      </w:pPr>
      <w:r w:rsidRPr="006A1B34">
        <w:rPr>
          <w:rFonts w:eastAsia="Times New Roman"/>
          <w:b/>
          <w:bCs/>
          <w:sz w:val="24"/>
          <w:szCs w:val="24"/>
        </w:rPr>
        <w:lastRenderedPageBreak/>
        <w:t xml:space="preserve">2. Характеристика </w:t>
      </w:r>
      <w:r w:rsidRPr="006A1B34">
        <w:rPr>
          <w:b/>
          <w:sz w:val="24"/>
          <w:szCs w:val="24"/>
        </w:rPr>
        <w:t>существующего состояния систем коммунальной инфраструктуры сельского поселения Васильевка</w:t>
      </w:r>
    </w:p>
    <w:p w:rsidR="00A242F9" w:rsidRPr="006A1B34" w:rsidRDefault="00A242F9" w:rsidP="00A242F9">
      <w:pPr>
        <w:tabs>
          <w:tab w:val="left" w:pos="2160"/>
        </w:tabs>
        <w:jc w:val="both"/>
        <w:rPr>
          <w:sz w:val="24"/>
          <w:szCs w:val="24"/>
        </w:rPr>
      </w:pPr>
    </w:p>
    <w:p w:rsidR="00A242F9" w:rsidRPr="006A1B34" w:rsidRDefault="00A242F9" w:rsidP="00A242F9">
      <w:pPr>
        <w:spacing w:line="236" w:lineRule="auto"/>
        <w:ind w:left="980"/>
        <w:jc w:val="both"/>
        <w:rPr>
          <w:sz w:val="24"/>
          <w:szCs w:val="24"/>
        </w:rPr>
      </w:pPr>
      <w:r w:rsidRPr="006A1B34">
        <w:rPr>
          <w:rFonts w:eastAsia="Times New Roman"/>
          <w:color w:val="030000"/>
          <w:sz w:val="24"/>
          <w:szCs w:val="24"/>
        </w:rPr>
        <w:t>Сельское поселение Васильевка образовано и наделено статусом сельского поселения</w:t>
      </w:r>
    </w:p>
    <w:p w:rsidR="00A242F9" w:rsidRPr="006A1B34" w:rsidRDefault="00A242F9" w:rsidP="00A242F9">
      <w:pPr>
        <w:spacing w:line="12" w:lineRule="exact"/>
        <w:jc w:val="both"/>
        <w:rPr>
          <w:sz w:val="24"/>
          <w:szCs w:val="24"/>
        </w:rPr>
      </w:pPr>
    </w:p>
    <w:p w:rsidR="00A242F9" w:rsidRPr="006A1B34" w:rsidRDefault="00A242F9" w:rsidP="00A242F9">
      <w:pPr>
        <w:numPr>
          <w:ilvl w:val="0"/>
          <w:numId w:val="6"/>
        </w:numPr>
        <w:tabs>
          <w:tab w:val="left" w:pos="478"/>
        </w:tabs>
        <w:spacing w:after="0" w:line="237" w:lineRule="auto"/>
        <w:ind w:left="260" w:firstLine="2"/>
        <w:jc w:val="both"/>
        <w:rPr>
          <w:rFonts w:eastAsia="Times New Roman"/>
          <w:color w:val="030000"/>
          <w:sz w:val="24"/>
          <w:szCs w:val="24"/>
        </w:rPr>
      </w:pPr>
      <w:r w:rsidRPr="006A1B34">
        <w:rPr>
          <w:rFonts w:eastAsia="Times New Roman"/>
          <w:color w:val="030000"/>
          <w:sz w:val="24"/>
          <w:szCs w:val="24"/>
        </w:rPr>
        <w:t xml:space="preserve">соответствии с Законом Самарской области от 25 февраля 2005 года №52-ГД, является муниципальным образованием в составе муниципального района Шенталинский, граничит с сельскими поселениями Старая Шентала и Каменка, с сельскими поселениями Черный Ключ и Борискино Игар муниципального района Клявлинский, с сельским поселением </w:t>
      </w:r>
      <w:r>
        <w:rPr>
          <w:rFonts w:eastAsia="Times New Roman"/>
          <w:color w:val="030000"/>
          <w:sz w:val="24"/>
          <w:szCs w:val="24"/>
        </w:rPr>
        <w:t xml:space="preserve">Ключи, </w:t>
      </w:r>
      <w:r w:rsidRPr="006A1B34">
        <w:rPr>
          <w:rFonts w:eastAsia="Times New Roman"/>
          <w:color w:val="030000"/>
          <w:sz w:val="24"/>
          <w:szCs w:val="24"/>
        </w:rPr>
        <w:t xml:space="preserve">Исаклы муниципального района Исаклинский. Общая площадь земель в установленных границах составляет </w:t>
      </w:r>
      <w:r w:rsidRPr="006A1B34">
        <w:rPr>
          <w:rFonts w:eastAsia="Times New Roman"/>
          <w:color w:val="000000"/>
          <w:sz w:val="24"/>
          <w:szCs w:val="24"/>
        </w:rPr>
        <w:t>26440</w:t>
      </w:r>
      <w:r w:rsidRPr="006A1B34">
        <w:rPr>
          <w:rFonts w:eastAsia="Times New Roman"/>
          <w:color w:val="030000"/>
          <w:sz w:val="24"/>
          <w:szCs w:val="24"/>
        </w:rPr>
        <w:t xml:space="preserve"> га.</w:t>
      </w:r>
    </w:p>
    <w:p w:rsidR="00A242F9" w:rsidRPr="006A1B34" w:rsidRDefault="00A242F9" w:rsidP="00A242F9">
      <w:pPr>
        <w:spacing w:line="18" w:lineRule="exact"/>
        <w:jc w:val="both"/>
        <w:rPr>
          <w:rFonts w:eastAsia="Times New Roman"/>
          <w:color w:val="030000"/>
          <w:sz w:val="24"/>
          <w:szCs w:val="24"/>
        </w:rPr>
      </w:pPr>
    </w:p>
    <w:p w:rsidR="00A242F9" w:rsidRPr="006A1B34" w:rsidRDefault="00A242F9" w:rsidP="00A242F9">
      <w:pPr>
        <w:numPr>
          <w:ilvl w:val="1"/>
          <w:numId w:val="6"/>
        </w:numPr>
        <w:tabs>
          <w:tab w:val="left" w:pos="1177"/>
        </w:tabs>
        <w:spacing w:after="0" w:line="236" w:lineRule="auto"/>
        <w:ind w:left="260" w:firstLine="602"/>
        <w:jc w:val="both"/>
        <w:rPr>
          <w:rFonts w:eastAsia="Times New Roman"/>
          <w:sz w:val="24"/>
          <w:szCs w:val="24"/>
        </w:rPr>
      </w:pPr>
      <w:r w:rsidRPr="006A1B34">
        <w:rPr>
          <w:rFonts w:eastAsia="Times New Roman"/>
          <w:sz w:val="24"/>
          <w:szCs w:val="24"/>
        </w:rPr>
        <w:t>состав поселения входят 10 населенных пункта: д.Васильевка, д.Аделаидовка, с.Новое Суркино, с.Смагино, с.Сенькино, д.Вязовка, с.Старое Суркино, д.Новое Поле, ж.д.ст.Шелашниково и пос.Суруша с административным центром в д.Васильевка.</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spacing w:line="236" w:lineRule="auto"/>
        <w:ind w:left="260" w:firstLine="708"/>
        <w:jc w:val="both"/>
        <w:rPr>
          <w:rFonts w:eastAsia="Times New Roman"/>
          <w:sz w:val="24"/>
          <w:szCs w:val="24"/>
        </w:rPr>
      </w:pPr>
      <w:r w:rsidRPr="006A1B34">
        <w:rPr>
          <w:rFonts w:eastAsia="Times New Roman"/>
          <w:sz w:val="24"/>
          <w:szCs w:val="24"/>
        </w:rPr>
        <w:t>По северной части территории сельского поселения Васильевка проходит однопутная неэлектрофицированная федеральная железная дорога магистрального типа «Чишмы - Ульяновск - Инза» Куйбышевской железной дороги.</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spacing w:line="234" w:lineRule="auto"/>
        <w:ind w:left="260" w:firstLine="708"/>
        <w:jc w:val="both"/>
        <w:rPr>
          <w:rFonts w:eastAsia="Times New Roman"/>
          <w:sz w:val="24"/>
          <w:szCs w:val="24"/>
        </w:rPr>
      </w:pPr>
      <w:r w:rsidRPr="006A1B34">
        <w:rPr>
          <w:rFonts w:eastAsia="Times New Roman"/>
          <w:sz w:val="24"/>
          <w:szCs w:val="24"/>
        </w:rPr>
        <w:t>Связь с районным центром осуществляется по автомоб</w:t>
      </w:r>
      <w:r>
        <w:rPr>
          <w:rFonts w:eastAsia="Times New Roman"/>
          <w:sz w:val="24"/>
          <w:szCs w:val="24"/>
        </w:rPr>
        <w:t xml:space="preserve">ильной дороге </w:t>
      </w:r>
      <w:r w:rsidRPr="006A1B34">
        <w:rPr>
          <w:rFonts w:eastAsia="Times New Roman"/>
          <w:sz w:val="24"/>
          <w:szCs w:val="24"/>
        </w:rPr>
        <w:t xml:space="preserve"> «Исаклы-Шентала-Сенькино»-Васильевка; «Исаклы-Шентала»-Смагино.</w:t>
      </w:r>
    </w:p>
    <w:p w:rsidR="00A242F9" w:rsidRPr="006A1B34" w:rsidRDefault="00A242F9" w:rsidP="00A242F9">
      <w:pPr>
        <w:spacing w:line="14" w:lineRule="exact"/>
        <w:jc w:val="both"/>
        <w:rPr>
          <w:rFonts w:eastAsia="Times New Roman"/>
          <w:sz w:val="24"/>
          <w:szCs w:val="24"/>
        </w:rPr>
      </w:pPr>
    </w:p>
    <w:p w:rsidR="00A242F9" w:rsidRPr="006A1B34" w:rsidRDefault="00A242F9" w:rsidP="00A242F9">
      <w:pPr>
        <w:spacing w:line="237" w:lineRule="auto"/>
        <w:ind w:left="260"/>
        <w:jc w:val="both"/>
        <w:rPr>
          <w:rFonts w:eastAsia="Times New Roman"/>
          <w:sz w:val="24"/>
          <w:szCs w:val="24"/>
        </w:rPr>
      </w:pPr>
      <w:r w:rsidRPr="006A1B34">
        <w:rPr>
          <w:rFonts w:eastAsia="Times New Roman"/>
          <w:color w:val="030000"/>
          <w:sz w:val="24"/>
          <w:szCs w:val="24"/>
        </w:rPr>
        <w:t>На территории сельского поселения Васильевка функционируют основна</w:t>
      </w:r>
      <w:r>
        <w:rPr>
          <w:rFonts w:eastAsia="Times New Roman"/>
          <w:color w:val="030000"/>
          <w:sz w:val="24"/>
          <w:szCs w:val="24"/>
        </w:rPr>
        <w:t xml:space="preserve">я общеобразовательная школа и </w:t>
      </w:r>
      <w:r w:rsidRPr="006A1B34">
        <w:rPr>
          <w:rFonts w:eastAsia="Times New Roman"/>
          <w:color w:val="030000"/>
          <w:sz w:val="24"/>
          <w:szCs w:val="24"/>
        </w:rPr>
        <w:t xml:space="preserve"> структурные подразделения </w:t>
      </w:r>
      <w:r w:rsidRPr="006A1B34">
        <w:rPr>
          <w:rFonts w:eastAsia="Times New Roman"/>
          <w:color w:val="000000"/>
          <w:sz w:val="24"/>
          <w:szCs w:val="24"/>
        </w:rPr>
        <w:t>-</w:t>
      </w:r>
      <w:r w:rsidRPr="006A1B34">
        <w:rPr>
          <w:rFonts w:eastAsia="Times New Roman"/>
          <w:color w:val="030000"/>
          <w:sz w:val="24"/>
          <w:szCs w:val="24"/>
        </w:rPr>
        <w:t xml:space="preserve"> </w:t>
      </w:r>
      <w:r w:rsidRPr="006A1B34">
        <w:rPr>
          <w:rFonts w:eastAsia="Times New Roman"/>
          <w:color w:val="000000"/>
          <w:sz w:val="24"/>
          <w:szCs w:val="24"/>
        </w:rPr>
        <w:t>3 библиотеки, 3 отделения</w:t>
      </w:r>
      <w:r w:rsidRPr="006A1B34">
        <w:rPr>
          <w:rFonts w:eastAsia="Times New Roman"/>
          <w:color w:val="030000"/>
          <w:sz w:val="24"/>
          <w:szCs w:val="24"/>
        </w:rPr>
        <w:t xml:space="preserve"> </w:t>
      </w:r>
      <w:r w:rsidRPr="006A1B34">
        <w:rPr>
          <w:rFonts w:eastAsia="Times New Roman"/>
          <w:color w:val="000000"/>
          <w:sz w:val="24"/>
          <w:szCs w:val="24"/>
        </w:rPr>
        <w:t xml:space="preserve">почтовой связи, офис врача общей практики,, 3 фельдшерско-акушерских пункта,3 сельских Дома культуры, 1 сельский клуб, АТС, </w:t>
      </w:r>
      <w:r w:rsidRPr="006A1B34">
        <w:rPr>
          <w:rFonts w:eastAsia="Times New Roman"/>
          <w:sz w:val="24"/>
          <w:szCs w:val="24"/>
        </w:rPr>
        <w:t xml:space="preserve">подстанция, 2 </w:t>
      </w:r>
      <w:r w:rsidRPr="006A1B34">
        <w:rPr>
          <w:rFonts w:eastAsia="Times New Roman"/>
          <w:color w:val="000000"/>
          <w:sz w:val="24"/>
          <w:szCs w:val="24"/>
        </w:rPr>
        <w:t>мини котельные, 5 магазинов, Администрация поселения.</w:t>
      </w:r>
    </w:p>
    <w:p w:rsidR="00A242F9" w:rsidRPr="00E81015" w:rsidRDefault="00A242F9" w:rsidP="00A242F9">
      <w:pPr>
        <w:pStyle w:val="a8"/>
        <w:spacing w:before="0" w:beforeAutospacing="0" w:after="0" w:afterAutospacing="0"/>
        <w:ind w:firstLine="709"/>
        <w:jc w:val="both"/>
        <w:rPr>
          <w:color w:val="030000"/>
        </w:rPr>
      </w:pPr>
      <w:r w:rsidRPr="00E81015">
        <w:rPr>
          <w:color w:val="030000"/>
        </w:rPr>
        <w:t xml:space="preserve">В таблице 1 приведены данные о наличии в населенных пунктах с.п. </w:t>
      </w:r>
      <w:r>
        <w:rPr>
          <w:color w:val="030000"/>
        </w:rPr>
        <w:t xml:space="preserve">Васильевка </w:t>
      </w:r>
      <w:r w:rsidRPr="00E81015">
        <w:rPr>
          <w:color w:val="030000"/>
        </w:rPr>
        <w:t xml:space="preserve">инфраструктуры для предоставления централизованных коммунальных услуг и ресурсов. </w:t>
      </w:r>
    </w:p>
    <w:p w:rsidR="00A242F9" w:rsidRPr="00E81015" w:rsidRDefault="00A242F9" w:rsidP="00A242F9">
      <w:pPr>
        <w:pStyle w:val="a8"/>
        <w:spacing w:before="0" w:beforeAutospacing="0" w:after="0" w:afterAutospacing="0"/>
        <w:ind w:firstLine="709"/>
        <w:jc w:val="both"/>
        <w:rPr>
          <w:color w:val="030000"/>
        </w:rPr>
      </w:pPr>
    </w:p>
    <w:p w:rsidR="00A242F9" w:rsidRPr="00E81015" w:rsidRDefault="00A242F9" w:rsidP="00A242F9">
      <w:pPr>
        <w:pStyle w:val="a8"/>
        <w:spacing w:before="0" w:beforeAutospacing="0" w:after="0" w:afterAutospacing="0"/>
        <w:ind w:firstLine="709"/>
        <w:jc w:val="both"/>
        <w:rPr>
          <w:color w:val="030000"/>
        </w:rPr>
      </w:pPr>
      <w:r w:rsidRPr="00E81015">
        <w:rPr>
          <w:color w:val="030000"/>
        </w:rPr>
        <w:t xml:space="preserve">Таблица 1. Наличие инфраструктуры в с.п. </w:t>
      </w:r>
      <w:r>
        <w:rPr>
          <w:color w:val="030000"/>
        </w:rPr>
        <w:t>Васильевка</w:t>
      </w:r>
    </w:p>
    <w:tbl>
      <w:tblPr>
        <w:tblW w:w="91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119"/>
        <w:gridCol w:w="1046"/>
        <w:gridCol w:w="1051"/>
        <w:gridCol w:w="1051"/>
        <w:gridCol w:w="1045"/>
        <w:gridCol w:w="1093"/>
      </w:tblGrid>
      <w:tr w:rsidR="00A242F9" w:rsidRPr="00E81015" w:rsidTr="0006179C">
        <w:trPr>
          <w:trHeight w:val="594"/>
          <w:jc w:val="center"/>
        </w:trPr>
        <w:tc>
          <w:tcPr>
            <w:tcW w:w="709" w:type="dxa"/>
          </w:tcPr>
          <w:p w:rsidR="00A242F9" w:rsidRPr="00E81015" w:rsidRDefault="00A242F9" w:rsidP="0006179C">
            <w:pPr>
              <w:pStyle w:val="a8"/>
              <w:spacing w:before="0" w:beforeAutospacing="0" w:after="0" w:afterAutospacing="0"/>
              <w:jc w:val="both"/>
              <w:rPr>
                <w:color w:val="030000"/>
              </w:rPr>
            </w:pPr>
            <w:r w:rsidRPr="00E81015">
              <w:rPr>
                <w:color w:val="030000"/>
              </w:rPr>
              <w:t>№</w:t>
            </w:r>
          </w:p>
          <w:p w:rsidR="00A242F9" w:rsidRPr="00E81015" w:rsidRDefault="00A242F9" w:rsidP="0006179C">
            <w:pPr>
              <w:pStyle w:val="a8"/>
              <w:spacing w:before="0" w:beforeAutospacing="0" w:after="0" w:afterAutospacing="0"/>
              <w:jc w:val="both"/>
              <w:rPr>
                <w:color w:val="030000"/>
              </w:rPr>
            </w:pPr>
            <w:r w:rsidRPr="00E81015">
              <w:rPr>
                <w:color w:val="030000"/>
              </w:rPr>
              <w:t>п/п</w:t>
            </w:r>
          </w:p>
        </w:tc>
        <w:tc>
          <w:tcPr>
            <w:tcW w:w="3119" w:type="dxa"/>
          </w:tcPr>
          <w:p w:rsidR="00A242F9" w:rsidRPr="00E81015" w:rsidRDefault="00A242F9" w:rsidP="0006179C">
            <w:pPr>
              <w:pStyle w:val="a8"/>
              <w:spacing w:before="0" w:beforeAutospacing="0" w:after="0" w:afterAutospacing="0"/>
              <w:jc w:val="both"/>
              <w:rPr>
                <w:color w:val="030000"/>
              </w:rPr>
            </w:pPr>
            <w:r w:rsidRPr="00E81015">
              <w:rPr>
                <w:color w:val="030000"/>
              </w:rPr>
              <w:t>Наименование населенного пункта</w:t>
            </w:r>
          </w:p>
        </w:tc>
        <w:tc>
          <w:tcPr>
            <w:tcW w:w="1046" w:type="dxa"/>
          </w:tcPr>
          <w:p w:rsidR="00A242F9" w:rsidRPr="00E81015" w:rsidRDefault="00A242F9" w:rsidP="0006179C">
            <w:pPr>
              <w:pStyle w:val="a8"/>
              <w:spacing w:before="0" w:beforeAutospacing="0" w:after="0" w:afterAutospacing="0"/>
              <w:jc w:val="both"/>
              <w:rPr>
                <w:color w:val="030000"/>
              </w:rPr>
            </w:pPr>
            <w:r w:rsidRPr="00E81015">
              <w:rPr>
                <w:color w:val="030000"/>
              </w:rPr>
              <w:t>ТС</w:t>
            </w:r>
          </w:p>
        </w:tc>
        <w:tc>
          <w:tcPr>
            <w:tcW w:w="1051" w:type="dxa"/>
          </w:tcPr>
          <w:p w:rsidR="00A242F9" w:rsidRPr="00E81015" w:rsidRDefault="00A242F9" w:rsidP="0006179C">
            <w:pPr>
              <w:pStyle w:val="a8"/>
              <w:spacing w:before="0" w:beforeAutospacing="0" w:after="0" w:afterAutospacing="0"/>
              <w:jc w:val="both"/>
              <w:rPr>
                <w:color w:val="030000"/>
              </w:rPr>
            </w:pPr>
            <w:r w:rsidRPr="00E81015">
              <w:rPr>
                <w:color w:val="030000"/>
              </w:rPr>
              <w:t>ВС</w:t>
            </w:r>
          </w:p>
        </w:tc>
        <w:tc>
          <w:tcPr>
            <w:tcW w:w="1051" w:type="dxa"/>
          </w:tcPr>
          <w:p w:rsidR="00A242F9" w:rsidRPr="00E81015" w:rsidRDefault="00A242F9" w:rsidP="0006179C">
            <w:pPr>
              <w:pStyle w:val="a8"/>
              <w:spacing w:before="0" w:beforeAutospacing="0" w:after="0" w:afterAutospacing="0"/>
              <w:jc w:val="both"/>
              <w:rPr>
                <w:color w:val="030000"/>
              </w:rPr>
            </w:pPr>
            <w:r w:rsidRPr="00E81015">
              <w:rPr>
                <w:color w:val="030000"/>
              </w:rPr>
              <w:t>ЭС</w:t>
            </w:r>
          </w:p>
        </w:tc>
        <w:tc>
          <w:tcPr>
            <w:tcW w:w="1045" w:type="dxa"/>
          </w:tcPr>
          <w:p w:rsidR="00A242F9" w:rsidRPr="00E81015" w:rsidRDefault="00A242F9" w:rsidP="0006179C">
            <w:pPr>
              <w:pStyle w:val="a8"/>
              <w:spacing w:before="0" w:beforeAutospacing="0" w:after="0" w:afterAutospacing="0"/>
              <w:jc w:val="both"/>
              <w:rPr>
                <w:color w:val="030000"/>
              </w:rPr>
            </w:pPr>
            <w:r w:rsidRPr="00E81015">
              <w:rPr>
                <w:color w:val="030000"/>
              </w:rPr>
              <w:t>ГС</w:t>
            </w:r>
          </w:p>
        </w:tc>
        <w:tc>
          <w:tcPr>
            <w:tcW w:w="1093" w:type="dxa"/>
          </w:tcPr>
          <w:p w:rsidR="00A242F9" w:rsidRPr="00E81015" w:rsidRDefault="00A242F9" w:rsidP="0006179C">
            <w:pPr>
              <w:pStyle w:val="a8"/>
              <w:spacing w:before="0" w:beforeAutospacing="0" w:after="0" w:afterAutospacing="0"/>
              <w:jc w:val="both"/>
              <w:rPr>
                <w:color w:val="030000"/>
              </w:rPr>
            </w:pPr>
            <w:r w:rsidRPr="00E81015">
              <w:rPr>
                <w:color w:val="030000"/>
              </w:rPr>
              <w:t>ТБО</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sidRPr="00E81015">
              <w:rPr>
                <w:color w:val="030000"/>
              </w:rPr>
              <w:t>1</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д.Васильевка</w:t>
            </w:r>
          </w:p>
        </w:tc>
        <w:tc>
          <w:tcPr>
            <w:tcW w:w="1046"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sidRPr="00E81015">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sidRPr="00E81015">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sidRPr="00E81015">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sidRPr="00E81015">
              <w:rPr>
                <w:color w:val="030000"/>
              </w:rPr>
              <w:t>2</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д.Аделаидвка</w:t>
            </w:r>
          </w:p>
        </w:tc>
        <w:tc>
          <w:tcPr>
            <w:tcW w:w="1046" w:type="dxa"/>
          </w:tcPr>
          <w:p w:rsidR="00A242F9" w:rsidRPr="00E81015" w:rsidRDefault="00A242F9" w:rsidP="0006179C">
            <w:pPr>
              <w:pStyle w:val="a8"/>
              <w:spacing w:before="0" w:beforeAutospacing="0" w:after="0" w:afterAutospacing="0"/>
              <w:jc w:val="both"/>
              <w:rPr>
                <w:color w:val="030000"/>
              </w:rPr>
            </w:pPr>
            <w:r w:rsidRPr="00E81015">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sidRPr="00E81015">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sidRPr="00E81015">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t>3</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с.Смагино</w:t>
            </w:r>
          </w:p>
        </w:tc>
        <w:tc>
          <w:tcPr>
            <w:tcW w:w="1046"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t>4</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с.Новое Суркино</w:t>
            </w:r>
          </w:p>
        </w:tc>
        <w:tc>
          <w:tcPr>
            <w:tcW w:w="1046" w:type="dxa"/>
          </w:tcPr>
          <w:p w:rsidR="00A242F9" w:rsidRPr="00751011" w:rsidRDefault="00A242F9" w:rsidP="0006179C">
            <w:pPr>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t>5</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с.Старое Суркино</w:t>
            </w:r>
          </w:p>
        </w:tc>
        <w:tc>
          <w:tcPr>
            <w:tcW w:w="1046" w:type="dxa"/>
          </w:tcPr>
          <w:p w:rsidR="00A242F9" w:rsidRPr="00751011" w:rsidRDefault="00A242F9" w:rsidP="0006179C">
            <w:pPr>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t>6</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д.Новое Поле</w:t>
            </w:r>
          </w:p>
        </w:tc>
        <w:tc>
          <w:tcPr>
            <w:tcW w:w="1046" w:type="dxa"/>
          </w:tcPr>
          <w:p w:rsidR="00A242F9" w:rsidRPr="00751011" w:rsidRDefault="00A242F9" w:rsidP="0006179C">
            <w:pPr>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t>7</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д.Вязовка</w:t>
            </w:r>
          </w:p>
        </w:tc>
        <w:tc>
          <w:tcPr>
            <w:tcW w:w="1046" w:type="dxa"/>
          </w:tcPr>
          <w:p w:rsidR="00A242F9" w:rsidRPr="00751011" w:rsidRDefault="00A242F9" w:rsidP="0006179C">
            <w:pPr>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t>8</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с.Сенькино</w:t>
            </w:r>
          </w:p>
        </w:tc>
        <w:tc>
          <w:tcPr>
            <w:tcW w:w="1046" w:type="dxa"/>
          </w:tcPr>
          <w:p w:rsidR="00A242F9" w:rsidRPr="00751011" w:rsidRDefault="00A242F9" w:rsidP="0006179C">
            <w:pPr>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t>9</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ж.д.ст.Шелашниково</w:t>
            </w:r>
          </w:p>
        </w:tc>
        <w:tc>
          <w:tcPr>
            <w:tcW w:w="1046" w:type="dxa"/>
          </w:tcPr>
          <w:p w:rsidR="00A242F9" w:rsidRPr="00751011" w:rsidRDefault="00A242F9" w:rsidP="0006179C">
            <w:pPr>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r w:rsidR="00A242F9" w:rsidRPr="00E81015" w:rsidTr="0006179C">
        <w:trPr>
          <w:jc w:val="center"/>
        </w:trPr>
        <w:tc>
          <w:tcPr>
            <w:tcW w:w="709" w:type="dxa"/>
          </w:tcPr>
          <w:p w:rsidR="00A242F9" w:rsidRPr="00E81015" w:rsidRDefault="00A242F9" w:rsidP="0006179C">
            <w:pPr>
              <w:pStyle w:val="a8"/>
              <w:spacing w:before="0" w:beforeAutospacing="0" w:after="0" w:afterAutospacing="0"/>
              <w:jc w:val="both"/>
              <w:rPr>
                <w:color w:val="030000"/>
              </w:rPr>
            </w:pPr>
            <w:r>
              <w:rPr>
                <w:color w:val="030000"/>
              </w:rPr>
              <w:lastRenderedPageBreak/>
              <w:t>10</w:t>
            </w:r>
          </w:p>
        </w:tc>
        <w:tc>
          <w:tcPr>
            <w:tcW w:w="3119" w:type="dxa"/>
          </w:tcPr>
          <w:p w:rsidR="00A242F9" w:rsidRPr="00E81015" w:rsidRDefault="00A242F9" w:rsidP="0006179C">
            <w:pPr>
              <w:pStyle w:val="a8"/>
              <w:spacing w:before="0" w:beforeAutospacing="0" w:after="0" w:afterAutospacing="0"/>
              <w:jc w:val="both"/>
              <w:rPr>
                <w:color w:val="030000"/>
              </w:rPr>
            </w:pPr>
            <w:r>
              <w:rPr>
                <w:color w:val="030000"/>
              </w:rPr>
              <w:t>Пос.Суруша</w:t>
            </w:r>
          </w:p>
        </w:tc>
        <w:tc>
          <w:tcPr>
            <w:tcW w:w="1046" w:type="dxa"/>
          </w:tcPr>
          <w:p w:rsidR="00A242F9" w:rsidRPr="00751011" w:rsidRDefault="00A242F9" w:rsidP="0006179C">
            <w:pPr>
              <w:jc w:val="both"/>
              <w:rPr>
                <w:color w:val="030000"/>
              </w:rPr>
            </w:pPr>
            <w:r>
              <w:rPr>
                <w:color w:val="030000"/>
              </w:rPr>
              <w:t>-</w:t>
            </w:r>
          </w:p>
        </w:tc>
        <w:tc>
          <w:tcPr>
            <w:tcW w:w="1051"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51" w:type="dxa"/>
          </w:tcPr>
          <w:p w:rsidR="00A242F9" w:rsidRDefault="00A242F9" w:rsidP="0006179C">
            <w:pPr>
              <w:jc w:val="both"/>
            </w:pPr>
            <w:r w:rsidRPr="00631F04">
              <w:rPr>
                <w:color w:val="030000"/>
              </w:rPr>
              <w:t>+</w:t>
            </w:r>
          </w:p>
        </w:tc>
        <w:tc>
          <w:tcPr>
            <w:tcW w:w="1045" w:type="dxa"/>
          </w:tcPr>
          <w:p w:rsidR="00A242F9" w:rsidRPr="00E81015" w:rsidRDefault="00A242F9" w:rsidP="0006179C">
            <w:pPr>
              <w:pStyle w:val="a8"/>
              <w:spacing w:before="0" w:beforeAutospacing="0" w:after="0" w:afterAutospacing="0"/>
              <w:jc w:val="both"/>
              <w:rPr>
                <w:color w:val="030000"/>
              </w:rPr>
            </w:pPr>
            <w:r>
              <w:rPr>
                <w:color w:val="030000"/>
              </w:rPr>
              <w:t>-</w:t>
            </w:r>
          </w:p>
        </w:tc>
        <w:tc>
          <w:tcPr>
            <w:tcW w:w="1093" w:type="dxa"/>
          </w:tcPr>
          <w:p w:rsidR="00A242F9" w:rsidRPr="00E81015" w:rsidRDefault="00A242F9" w:rsidP="0006179C">
            <w:pPr>
              <w:pStyle w:val="a8"/>
              <w:spacing w:before="0" w:beforeAutospacing="0" w:after="0" w:afterAutospacing="0"/>
              <w:jc w:val="both"/>
              <w:rPr>
                <w:color w:val="030000"/>
              </w:rPr>
            </w:pPr>
            <w:r>
              <w:rPr>
                <w:color w:val="030000"/>
              </w:rPr>
              <w:t>-</w:t>
            </w:r>
          </w:p>
        </w:tc>
      </w:tr>
    </w:tbl>
    <w:p w:rsidR="00A242F9" w:rsidRPr="00E81015" w:rsidRDefault="00A242F9" w:rsidP="00A242F9">
      <w:pPr>
        <w:pStyle w:val="a8"/>
        <w:spacing w:before="0" w:beforeAutospacing="0" w:after="0" w:afterAutospacing="0"/>
        <w:jc w:val="both"/>
        <w:rPr>
          <w:color w:val="030000"/>
        </w:rPr>
      </w:pPr>
    </w:p>
    <w:p w:rsidR="00A242F9" w:rsidRPr="00E81015" w:rsidRDefault="00A242F9" w:rsidP="00A242F9">
      <w:pPr>
        <w:pStyle w:val="a8"/>
        <w:spacing w:before="0" w:beforeAutospacing="0" w:after="0" w:afterAutospacing="0"/>
        <w:jc w:val="both"/>
        <w:rPr>
          <w:color w:val="030000"/>
        </w:rPr>
      </w:pPr>
      <w:r w:rsidRPr="00E81015">
        <w:rPr>
          <w:color w:val="030000"/>
        </w:rPr>
        <w:t xml:space="preserve">ТС – централизованное теплоснабжение; </w:t>
      </w:r>
    </w:p>
    <w:p w:rsidR="00A242F9" w:rsidRPr="00E81015" w:rsidRDefault="00A242F9" w:rsidP="00A242F9">
      <w:pPr>
        <w:pStyle w:val="a8"/>
        <w:spacing w:before="0" w:beforeAutospacing="0" w:after="0" w:afterAutospacing="0"/>
        <w:jc w:val="both"/>
        <w:rPr>
          <w:color w:val="030000"/>
        </w:rPr>
      </w:pPr>
      <w:r w:rsidRPr="00E81015">
        <w:rPr>
          <w:color w:val="030000"/>
        </w:rPr>
        <w:t xml:space="preserve">ВС – централизованное водоснабжение; </w:t>
      </w:r>
    </w:p>
    <w:p w:rsidR="00A242F9" w:rsidRPr="00E81015" w:rsidRDefault="00A242F9" w:rsidP="00A242F9">
      <w:pPr>
        <w:pStyle w:val="a8"/>
        <w:spacing w:before="0" w:beforeAutospacing="0" w:after="0" w:afterAutospacing="0"/>
        <w:jc w:val="both"/>
        <w:rPr>
          <w:color w:val="030000"/>
        </w:rPr>
      </w:pPr>
      <w:r w:rsidRPr="00E81015">
        <w:rPr>
          <w:color w:val="030000"/>
        </w:rPr>
        <w:t xml:space="preserve">ЭС – централизованное электроснабжение; </w:t>
      </w:r>
    </w:p>
    <w:p w:rsidR="00A242F9" w:rsidRPr="00E81015" w:rsidRDefault="00A242F9" w:rsidP="00A242F9">
      <w:pPr>
        <w:pStyle w:val="a8"/>
        <w:spacing w:before="0" w:beforeAutospacing="0" w:after="0" w:afterAutospacing="0"/>
        <w:jc w:val="both"/>
        <w:rPr>
          <w:color w:val="030000"/>
        </w:rPr>
      </w:pPr>
      <w:r w:rsidRPr="00E81015">
        <w:rPr>
          <w:color w:val="030000"/>
        </w:rPr>
        <w:t xml:space="preserve">ГС – централизованное газоснабжение; </w:t>
      </w:r>
    </w:p>
    <w:p w:rsidR="00A242F9" w:rsidRPr="00E81015" w:rsidRDefault="00A242F9" w:rsidP="00A242F9">
      <w:pPr>
        <w:pStyle w:val="a8"/>
        <w:spacing w:before="0" w:beforeAutospacing="0" w:after="0" w:afterAutospacing="0"/>
        <w:jc w:val="both"/>
        <w:rPr>
          <w:color w:val="030000"/>
        </w:rPr>
      </w:pPr>
      <w:r w:rsidRPr="00E81015">
        <w:rPr>
          <w:color w:val="030000"/>
        </w:rPr>
        <w:t>ТБО – вывоз ТБО.</w:t>
      </w:r>
    </w:p>
    <w:p w:rsidR="00A242F9" w:rsidRPr="006A1B34" w:rsidRDefault="00A242F9" w:rsidP="00A242F9">
      <w:pPr>
        <w:spacing w:line="286" w:lineRule="exact"/>
        <w:jc w:val="both"/>
        <w:rPr>
          <w:sz w:val="24"/>
          <w:szCs w:val="24"/>
        </w:rPr>
      </w:pPr>
    </w:p>
    <w:p w:rsidR="00A242F9" w:rsidRPr="006A1B34" w:rsidRDefault="00A242F9" w:rsidP="00A242F9">
      <w:pPr>
        <w:jc w:val="both"/>
        <w:rPr>
          <w:sz w:val="24"/>
          <w:szCs w:val="24"/>
        </w:rPr>
      </w:pPr>
      <w:r w:rsidRPr="006A1B34">
        <w:rPr>
          <w:rFonts w:eastAsia="Times New Roman"/>
          <w:b/>
          <w:bCs/>
          <w:color w:val="030000"/>
          <w:sz w:val="24"/>
          <w:szCs w:val="24"/>
        </w:rPr>
        <w:t xml:space="preserve">2.1. </w:t>
      </w:r>
      <w:r w:rsidRPr="006A1B34">
        <w:rPr>
          <w:b/>
          <w:sz w:val="24"/>
          <w:szCs w:val="24"/>
        </w:rPr>
        <w:t>Анализ существующего состояния системы экологической ситуации</w:t>
      </w:r>
    </w:p>
    <w:p w:rsidR="00A242F9" w:rsidRPr="006A1B34" w:rsidRDefault="00A242F9" w:rsidP="00A242F9">
      <w:pPr>
        <w:spacing w:line="7" w:lineRule="exact"/>
        <w:jc w:val="both"/>
        <w:rPr>
          <w:sz w:val="24"/>
          <w:szCs w:val="24"/>
        </w:rPr>
      </w:pPr>
    </w:p>
    <w:p w:rsidR="00A242F9" w:rsidRPr="006A1B34" w:rsidRDefault="00A242F9" w:rsidP="00A242F9">
      <w:pPr>
        <w:numPr>
          <w:ilvl w:val="2"/>
          <w:numId w:val="7"/>
        </w:numPr>
        <w:tabs>
          <w:tab w:val="left" w:pos="1263"/>
        </w:tabs>
        <w:spacing w:after="0" w:line="236" w:lineRule="auto"/>
        <w:ind w:left="260" w:firstLine="722"/>
        <w:jc w:val="both"/>
        <w:rPr>
          <w:rFonts w:eastAsia="Times New Roman"/>
          <w:color w:val="030000"/>
          <w:sz w:val="24"/>
          <w:szCs w:val="24"/>
        </w:rPr>
      </w:pPr>
      <w:r w:rsidRPr="006A1B34">
        <w:rPr>
          <w:rFonts w:eastAsia="Times New Roman"/>
          <w:color w:val="030000"/>
          <w:sz w:val="24"/>
          <w:szCs w:val="24"/>
        </w:rPr>
        <w:t xml:space="preserve">соответствии с комплексной программой сельского поселения Васильевка на 2018-2020 гг. </w:t>
      </w:r>
      <w:r w:rsidRPr="006A1B34">
        <w:rPr>
          <w:rFonts w:eastAsia="Times New Roman"/>
          <w:color w:val="000000"/>
          <w:sz w:val="24"/>
          <w:szCs w:val="24"/>
        </w:rPr>
        <w:t>и на период до 2033 года</w:t>
      </w:r>
      <w:r w:rsidRPr="006A1B34">
        <w:rPr>
          <w:rFonts w:eastAsia="Times New Roman"/>
          <w:color w:val="030000"/>
          <w:sz w:val="24"/>
          <w:szCs w:val="24"/>
        </w:rPr>
        <w:t xml:space="preserve"> предусматриваются средства, направленные на охрану окружающей среды и рациональное использование природных ресурсов.</w:t>
      </w:r>
    </w:p>
    <w:p w:rsidR="00A242F9" w:rsidRPr="006A1B34" w:rsidRDefault="00A242F9" w:rsidP="00A242F9">
      <w:pPr>
        <w:spacing w:line="13" w:lineRule="exact"/>
        <w:jc w:val="both"/>
        <w:rPr>
          <w:rFonts w:eastAsia="Times New Roman"/>
          <w:color w:val="030000"/>
          <w:sz w:val="24"/>
          <w:szCs w:val="24"/>
        </w:rPr>
      </w:pPr>
    </w:p>
    <w:p w:rsidR="00A242F9" w:rsidRPr="006A1B34" w:rsidRDefault="00A242F9" w:rsidP="00A242F9">
      <w:pPr>
        <w:spacing w:line="236" w:lineRule="auto"/>
        <w:ind w:left="260" w:firstLine="708"/>
        <w:jc w:val="both"/>
        <w:rPr>
          <w:rFonts w:eastAsia="Times New Roman"/>
          <w:color w:val="030000"/>
          <w:sz w:val="24"/>
          <w:szCs w:val="24"/>
        </w:rPr>
      </w:pPr>
      <w:r w:rsidRPr="006A1B34">
        <w:rPr>
          <w:rFonts w:eastAsia="Times New Roman"/>
          <w:color w:val="030000"/>
          <w:sz w:val="24"/>
          <w:szCs w:val="24"/>
        </w:rPr>
        <w:t>Так как водопроводные сети сильно изношены, возникла необходимость в проведении ремонта сетей (внедрение труб из п/э материалов). Ремонт сетей позволят улучшить санитарно-эпидемиологическую обстановку на территории поселения.</w:t>
      </w:r>
    </w:p>
    <w:p w:rsidR="00A242F9" w:rsidRPr="006A1B34" w:rsidRDefault="00A242F9" w:rsidP="00A242F9">
      <w:pPr>
        <w:spacing w:line="14" w:lineRule="exact"/>
        <w:jc w:val="both"/>
        <w:rPr>
          <w:rFonts w:eastAsia="Times New Roman"/>
          <w:color w:val="030000"/>
          <w:sz w:val="24"/>
          <w:szCs w:val="24"/>
        </w:rPr>
      </w:pPr>
    </w:p>
    <w:p w:rsidR="00A242F9" w:rsidRPr="006A1B34" w:rsidRDefault="00A242F9" w:rsidP="00A242F9">
      <w:pPr>
        <w:spacing w:line="237" w:lineRule="auto"/>
        <w:ind w:left="260" w:firstLine="708"/>
        <w:jc w:val="both"/>
        <w:rPr>
          <w:rFonts w:eastAsia="Times New Roman"/>
          <w:color w:val="030000"/>
          <w:sz w:val="24"/>
          <w:szCs w:val="24"/>
        </w:rPr>
      </w:pPr>
      <w:r w:rsidRPr="006A1B34">
        <w:rPr>
          <w:rFonts w:eastAsia="Times New Roman"/>
          <w:color w:val="030000"/>
          <w:sz w:val="24"/>
          <w:szCs w:val="24"/>
        </w:rPr>
        <w:t>При осуществлении мероприятий, связанных с воздействием на окружающую среду, природные экосистемы, здоровье людей, необходимо заранее, на уровне предпроектной или проектной документации исключить возможные отрицательные, негативные последствия путем проведения экологической экспертизы. Под экологической экспертизой следует понимать систему комплексной оценки всех возможных экологических и социально-</w:t>
      </w:r>
    </w:p>
    <w:p w:rsidR="00A242F9" w:rsidRPr="006A1B34" w:rsidRDefault="00A242F9" w:rsidP="00A242F9">
      <w:pPr>
        <w:spacing w:line="17" w:lineRule="exact"/>
        <w:jc w:val="both"/>
        <w:rPr>
          <w:rFonts w:eastAsia="Times New Roman"/>
          <w:color w:val="030000"/>
          <w:sz w:val="24"/>
          <w:szCs w:val="24"/>
        </w:rPr>
      </w:pPr>
    </w:p>
    <w:p w:rsidR="00A242F9" w:rsidRPr="006A1B34" w:rsidRDefault="00A242F9" w:rsidP="00A242F9">
      <w:pPr>
        <w:spacing w:line="237" w:lineRule="auto"/>
        <w:ind w:left="260"/>
        <w:jc w:val="both"/>
        <w:rPr>
          <w:rFonts w:eastAsia="Times New Roman"/>
          <w:color w:val="030000"/>
          <w:sz w:val="24"/>
          <w:szCs w:val="24"/>
        </w:rPr>
      </w:pPr>
      <w:r w:rsidRPr="006A1B34">
        <w:rPr>
          <w:rFonts w:eastAsia="Times New Roman"/>
          <w:color w:val="030000"/>
          <w:sz w:val="24"/>
          <w:szCs w:val="24"/>
        </w:rPr>
        <w:t>экономических последствий осуществления проектов, функционирования народнохозяйственных объектов, принятия решений,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w:t>
      </w:r>
    </w:p>
    <w:p w:rsidR="00A242F9" w:rsidRPr="006A1B34" w:rsidRDefault="00A242F9" w:rsidP="00A242F9">
      <w:pPr>
        <w:spacing w:line="13" w:lineRule="exact"/>
        <w:jc w:val="both"/>
        <w:rPr>
          <w:rFonts w:eastAsia="Times New Roman"/>
          <w:color w:val="030000"/>
          <w:sz w:val="24"/>
          <w:szCs w:val="24"/>
        </w:rPr>
      </w:pPr>
    </w:p>
    <w:p w:rsidR="00A242F9" w:rsidRPr="006A1B34" w:rsidRDefault="00A242F9" w:rsidP="00A242F9">
      <w:pPr>
        <w:numPr>
          <w:ilvl w:val="1"/>
          <w:numId w:val="7"/>
        </w:numPr>
        <w:tabs>
          <w:tab w:val="left" w:pos="1268"/>
        </w:tabs>
        <w:spacing w:after="0" w:line="237" w:lineRule="auto"/>
        <w:ind w:left="260" w:firstLine="710"/>
        <w:jc w:val="both"/>
        <w:rPr>
          <w:rFonts w:eastAsia="Times New Roman"/>
          <w:color w:val="030000"/>
          <w:sz w:val="24"/>
          <w:szCs w:val="24"/>
        </w:rPr>
      </w:pPr>
      <w:r w:rsidRPr="006A1B34">
        <w:rPr>
          <w:rFonts w:eastAsia="Times New Roman"/>
          <w:color w:val="030000"/>
          <w:sz w:val="24"/>
          <w:szCs w:val="24"/>
        </w:rPr>
        <w:t>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 осуществления природоохранных мероприятий, позволяющих сократить количество выбрасываемых в атмосферный воздух вредных веществ</w:t>
      </w:r>
    </w:p>
    <w:p w:rsidR="00A242F9" w:rsidRPr="006A1B34" w:rsidRDefault="00A242F9" w:rsidP="00A242F9">
      <w:pPr>
        <w:spacing w:line="2" w:lineRule="exact"/>
        <w:jc w:val="both"/>
        <w:rPr>
          <w:rFonts w:eastAsia="Times New Roman"/>
          <w:color w:val="030000"/>
          <w:sz w:val="24"/>
          <w:szCs w:val="24"/>
        </w:rPr>
      </w:pPr>
    </w:p>
    <w:p w:rsidR="00A242F9" w:rsidRPr="006A1B34" w:rsidRDefault="00A242F9" w:rsidP="00A242F9">
      <w:pPr>
        <w:numPr>
          <w:ilvl w:val="0"/>
          <w:numId w:val="7"/>
        </w:numPr>
        <w:tabs>
          <w:tab w:val="left" w:pos="460"/>
        </w:tabs>
        <w:spacing w:after="0" w:line="240" w:lineRule="auto"/>
        <w:ind w:left="460" w:hanging="198"/>
        <w:jc w:val="both"/>
        <w:rPr>
          <w:rFonts w:eastAsia="Times New Roman"/>
          <w:color w:val="030000"/>
          <w:sz w:val="24"/>
          <w:szCs w:val="24"/>
        </w:rPr>
      </w:pPr>
      <w:r w:rsidRPr="006A1B34">
        <w:rPr>
          <w:rFonts w:eastAsia="Times New Roman"/>
          <w:color w:val="030000"/>
          <w:sz w:val="24"/>
          <w:szCs w:val="24"/>
        </w:rPr>
        <w:t>сброса загрязненных сточных вод.</w:t>
      </w:r>
    </w:p>
    <w:p w:rsidR="00A242F9" w:rsidRPr="006A1B34" w:rsidRDefault="00A242F9" w:rsidP="00A242F9">
      <w:pPr>
        <w:spacing w:line="12" w:lineRule="exact"/>
        <w:jc w:val="both"/>
        <w:rPr>
          <w:rFonts w:eastAsia="Times New Roman"/>
          <w:color w:val="030000"/>
          <w:sz w:val="24"/>
          <w:szCs w:val="24"/>
        </w:rPr>
      </w:pPr>
    </w:p>
    <w:p w:rsidR="00A242F9" w:rsidRPr="006A1B34" w:rsidRDefault="00A242F9" w:rsidP="00A242F9">
      <w:pPr>
        <w:numPr>
          <w:ilvl w:val="1"/>
          <w:numId w:val="7"/>
        </w:numPr>
        <w:tabs>
          <w:tab w:val="left" w:pos="1201"/>
        </w:tabs>
        <w:spacing w:after="0" w:line="234" w:lineRule="auto"/>
        <w:ind w:left="260" w:firstLine="710"/>
        <w:jc w:val="both"/>
        <w:rPr>
          <w:rFonts w:eastAsia="Times New Roman"/>
          <w:color w:val="030000"/>
          <w:sz w:val="24"/>
          <w:szCs w:val="24"/>
        </w:rPr>
      </w:pPr>
      <w:r w:rsidRPr="006A1B34">
        <w:rPr>
          <w:rFonts w:eastAsia="Times New Roman"/>
          <w:color w:val="030000"/>
          <w:sz w:val="24"/>
          <w:szCs w:val="24"/>
        </w:rPr>
        <w:t>прогнозируемом периоде основными направлениями деятельности по обеспечению экологической безопасности будут:</w:t>
      </w:r>
    </w:p>
    <w:p w:rsidR="00A242F9" w:rsidRPr="006A1B34" w:rsidRDefault="00A242F9" w:rsidP="00A242F9">
      <w:pPr>
        <w:spacing w:line="13" w:lineRule="exact"/>
        <w:jc w:val="both"/>
        <w:rPr>
          <w:rFonts w:eastAsia="Times New Roman"/>
          <w:color w:val="030000"/>
          <w:sz w:val="24"/>
          <w:szCs w:val="24"/>
        </w:rPr>
      </w:pPr>
    </w:p>
    <w:p w:rsidR="00A242F9" w:rsidRPr="006A1B34" w:rsidRDefault="00A242F9" w:rsidP="00A242F9">
      <w:pPr>
        <w:spacing w:line="236" w:lineRule="auto"/>
        <w:ind w:left="980" w:right="2240"/>
        <w:jc w:val="both"/>
        <w:rPr>
          <w:rFonts w:eastAsia="Times New Roman"/>
          <w:color w:val="030000"/>
          <w:sz w:val="24"/>
          <w:szCs w:val="24"/>
        </w:rPr>
      </w:pPr>
      <w:r w:rsidRPr="006A1B34">
        <w:rPr>
          <w:rFonts w:eastAsia="Times New Roman"/>
          <w:color w:val="030000"/>
          <w:sz w:val="24"/>
          <w:szCs w:val="24"/>
        </w:rPr>
        <w:t>- экологически безопасное размещение производительных сил; - модернизация технологических процессов; - обеспечение населения питьевой водой нормативного качества;</w:t>
      </w:r>
    </w:p>
    <w:p w:rsidR="00A242F9" w:rsidRPr="006A1B34" w:rsidRDefault="00A242F9" w:rsidP="00A242F9">
      <w:pPr>
        <w:spacing w:line="1" w:lineRule="exact"/>
        <w:jc w:val="both"/>
        <w:rPr>
          <w:rFonts w:eastAsia="Times New Roman"/>
          <w:color w:val="030000"/>
          <w:sz w:val="24"/>
          <w:szCs w:val="24"/>
        </w:rPr>
      </w:pPr>
    </w:p>
    <w:p w:rsidR="00A242F9" w:rsidRPr="006A1B34" w:rsidRDefault="00A242F9" w:rsidP="00A242F9">
      <w:pPr>
        <w:ind w:left="980"/>
        <w:jc w:val="both"/>
        <w:rPr>
          <w:rFonts w:eastAsia="Times New Roman"/>
          <w:color w:val="030000"/>
          <w:sz w:val="24"/>
          <w:szCs w:val="24"/>
        </w:rPr>
      </w:pPr>
      <w:r w:rsidRPr="006A1B34">
        <w:rPr>
          <w:rFonts w:eastAsia="Times New Roman"/>
          <w:color w:val="030000"/>
          <w:sz w:val="24"/>
          <w:szCs w:val="24"/>
        </w:rPr>
        <w:t>- охрана и рациональное использование земельных ресурсов.</w:t>
      </w:r>
    </w:p>
    <w:p w:rsidR="00A242F9" w:rsidRDefault="00A242F9" w:rsidP="00A242F9">
      <w:pPr>
        <w:jc w:val="both"/>
        <w:rPr>
          <w:rFonts w:eastAsia="Times New Roman"/>
          <w:b/>
          <w:bCs/>
          <w:color w:val="030000"/>
          <w:sz w:val="24"/>
          <w:szCs w:val="24"/>
        </w:rPr>
      </w:pPr>
    </w:p>
    <w:p w:rsidR="00A242F9" w:rsidRDefault="00A242F9" w:rsidP="00A242F9">
      <w:pPr>
        <w:jc w:val="both"/>
        <w:rPr>
          <w:b/>
          <w:sz w:val="24"/>
          <w:szCs w:val="24"/>
        </w:rPr>
      </w:pPr>
      <w:r w:rsidRPr="006A1B34">
        <w:rPr>
          <w:rFonts w:eastAsia="Times New Roman"/>
          <w:b/>
          <w:bCs/>
          <w:color w:val="030000"/>
          <w:sz w:val="24"/>
          <w:szCs w:val="24"/>
        </w:rPr>
        <w:t>2.2.</w:t>
      </w:r>
      <w:r w:rsidRPr="006A1B34">
        <w:rPr>
          <w:sz w:val="24"/>
          <w:szCs w:val="24"/>
        </w:rPr>
        <w:t xml:space="preserve"> </w:t>
      </w:r>
      <w:r w:rsidRPr="006A1B34">
        <w:rPr>
          <w:b/>
          <w:sz w:val="24"/>
          <w:szCs w:val="24"/>
        </w:rPr>
        <w:t>Анализ существующего состояния системы утилизации (захоронения) ТБО</w:t>
      </w:r>
    </w:p>
    <w:p w:rsidR="00A242F9" w:rsidRPr="006A1B34" w:rsidRDefault="00A242F9" w:rsidP="00A242F9">
      <w:pPr>
        <w:spacing w:line="234" w:lineRule="auto"/>
        <w:ind w:left="260" w:right="60" w:firstLine="708"/>
        <w:jc w:val="both"/>
        <w:rPr>
          <w:sz w:val="24"/>
          <w:szCs w:val="24"/>
        </w:rPr>
      </w:pPr>
      <w:r w:rsidRPr="006A1B34">
        <w:rPr>
          <w:rFonts w:eastAsia="Times New Roman"/>
          <w:color w:val="030000"/>
          <w:sz w:val="24"/>
          <w:szCs w:val="24"/>
        </w:rPr>
        <w:lastRenderedPageBreak/>
        <w:t>Согласно ст. 14 Федерального закона №131-Ф3 от 06.10.2003 г. к вопросам местного значения поселения относится организация сбора и вывоза бытовых отходов и мусора.</w:t>
      </w:r>
    </w:p>
    <w:p w:rsidR="00A242F9" w:rsidRPr="006A1B34" w:rsidRDefault="00A242F9" w:rsidP="00A242F9">
      <w:pPr>
        <w:spacing w:line="14" w:lineRule="exact"/>
        <w:jc w:val="both"/>
        <w:rPr>
          <w:sz w:val="24"/>
          <w:szCs w:val="24"/>
        </w:rPr>
      </w:pPr>
    </w:p>
    <w:p w:rsidR="00A242F9" w:rsidRPr="006A1B34" w:rsidRDefault="00A242F9" w:rsidP="00A242F9">
      <w:pPr>
        <w:spacing w:line="234" w:lineRule="auto"/>
        <w:ind w:left="260" w:firstLine="708"/>
        <w:jc w:val="both"/>
        <w:rPr>
          <w:sz w:val="24"/>
          <w:szCs w:val="24"/>
        </w:rPr>
      </w:pPr>
      <w:r w:rsidRPr="006A1B34">
        <w:rPr>
          <w:rFonts w:eastAsia="Times New Roman"/>
          <w:color w:val="030000"/>
          <w:sz w:val="24"/>
          <w:szCs w:val="24"/>
        </w:rPr>
        <w:t>На территории поселения осуществляется вывоз бытовых отходов с территорий организаций, частных домовладений силами сельского поселения.</w:t>
      </w:r>
    </w:p>
    <w:p w:rsidR="00A242F9" w:rsidRPr="006A1B34" w:rsidRDefault="00A242F9" w:rsidP="00A242F9">
      <w:pPr>
        <w:spacing w:line="14" w:lineRule="exact"/>
        <w:jc w:val="both"/>
        <w:rPr>
          <w:sz w:val="24"/>
          <w:szCs w:val="24"/>
        </w:rPr>
      </w:pPr>
    </w:p>
    <w:p w:rsidR="00A242F9" w:rsidRPr="006A1B34" w:rsidRDefault="00A242F9" w:rsidP="00A242F9">
      <w:pPr>
        <w:spacing w:line="237" w:lineRule="auto"/>
        <w:ind w:left="260" w:firstLine="708"/>
        <w:jc w:val="both"/>
        <w:rPr>
          <w:sz w:val="24"/>
          <w:szCs w:val="24"/>
        </w:rPr>
      </w:pPr>
      <w:r w:rsidRPr="006A1B34">
        <w:rPr>
          <w:rFonts w:eastAsia="Times New Roman"/>
          <w:color w:val="030000"/>
          <w:sz w:val="24"/>
          <w:szCs w:val="24"/>
        </w:rPr>
        <w:t xml:space="preserve">Органические отходы перерабатываются в индивидуальных компостных ямах и используются в качестве удобрений в подсобном хозяйстве, твердые бытовые отходы вывозятся </w:t>
      </w:r>
      <w:r>
        <w:rPr>
          <w:rFonts w:eastAsia="Times New Roman"/>
          <w:color w:val="030000"/>
          <w:sz w:val="24"/>
          <w:szCs w:val="24"/>
        </w:rPr>
        <w:t>в пункт временного хранения ТБО.</w:t>
      </w:r>
      <w:r w:rsidRPr="006A1B34">
        <w:rPr>
          <w:rFonts w:eastAsia="Times New Roman"/>
          <w:color w:val="030000"/>
          <w:sz w:val="24"/>
          <w:szCs w:val="24"/>
        </w:rPr>
        <w:t xml:space="preserve"> </w:t>
      </w:r>
    </w:p>
    <w:p w:rsidR="00A242F9" w:rsidRPr="006A1B34" w:rsidRDefault="00A242F9" w:rsidP="00A242F9">
      <w:pPr>
        <w:spacing w:line="14" w:lineRule="exact"/>
        <w:jc w:val="both"/>
        <w:rPr>
          <w:sz w:val="24"/>
          <w:szCs w:val="24"/>
        </w:rPr>
      </w:pPr>
    </w:p>
    <w:p w:rsidR="00A242F9" w:rsidRPr="006A1B34" w:rsidRDefault="00A242F9" w:rsidP="00A242F9">
      <w:pPr>
        <w:numPr>
          <w:ilvl w:val="0"/>
          <w:numId w:val="8"/>
        </w:numPr>
        <w:tabs>
          <w:tab w:val="left" w:pos="879"/>
        </w:tabs>
        <w:spacing w:after="0" w:line="233" w:lineRule="auto"/>
        <w:ind w:left="260" w:right="60" w:firstLine="372"/>
        <w:jc w:val="both"/>
        <w:rPr>
          <w:rFonts w:eastAsia="Times New Roman"/>
          <w:color w:val="030000"/>
          <w:sz w:val="24"/>
          <w:szCs w:val="24"/>
        </w:rPr>
      </w:pPr>
      <w:r w:rsidRPr="006A1B34">
        <w:rPr>
          <w:rFonts w:eastAsia="Times New Roman"/>
          <w:color w:val="030000"/>
          <w:sz w:val="24"/>
          <w:szCs w:val="24"/>
        </w:rPr>
        <w:t>Развитие обязательной планово-регулярной системы сбора, транспортировки бытовых отходов.</w:t>
      </w:r>
    </w:p>
    <w:p w:rsidR="00A242F9" w:rsidRPr="006A1B34" w:rsidRDefault="00A242F9" w:rsidP="00A242F9">
      <w:pPr>
        <w:spacing w:line="13" w:lineRule="exact"/>
        <w:jc w:val="both"/>
        <w:rPr>
          <w:rFonts w:eastAsia="Times New Roman"/>
          <w:color w:val="030000"/>
          <w:sz w:val="24"/>
          <w:szCs w:val="24"/>
        </w:rPr>
      </w:pPr>
    </w:p>
    <w:p w:rsidR="00A242F9" w:rsidRPr="006A1B34" w:rsidRDefault="00A242F9" w:rsidP="00A242F9">
      <w:pPr>
        <w:numPr>
          <w:ilvl w:val="0"/>
          <w:numId w:val="8"/>
        </w:numPr>
        <w:tabs>
          <w:tab w:val="left" w:pos="954"/>
        </w:tabs>
        <w:spacing w:after="0" w:line="237" w:lineRule="auto"/>
        <w:ind w:left="260" w:firstLine="379"/>
        <w:jc w:val="both"/>
        <w:rPr>
          <w:rFonts w:eastAsia="Times New Roman"/>
          <w:color w:val="030000"/>
          <w:sz w:val="24"/>
          <w:szCs w:val="24"/>
        </w:rPr>
      </w:pPr>
      <w:r w:rsidRPr="006A1B34">
        <w:rPr>
          <w:rFonts w:eastAsia="Times New Roman"/>
          <w:color w:val="030000"/>
          <w:sz w:val="24"/>
          <w:szCs w:val="24"/>
        </w:rPr>
        <w:t>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w:t>
      </w:r>
    </w:p>
    <w:p w:rsidR="00A242F9" w:rsidRPr="006A1B34" w:rsidRDefault="00A242F9" w:rsidP="00A242F9">
      <w:pPr>
        <w:spacing w:line="13" w:lineRule="exact"/>
        <w:jc w:val="both"/>
        <w:rPr>
          <w:rFonts w:eastAsia="Times New Roman"/>
          <w:color w:val="030000"/>
          <w:sz w:val="24"/>
          <w:szCs w:val="24"/>
        </w:rPr>
      </w:pPr>
    </w:p>
    <w:p w:rsidR="00A242F9" w:rsidRPr="006A1B34" w:rsidRDefault="00A242F9" w:rsidP="00A242F9">
      <w:pPr>
        <w:spacing w:line="234" w:lineRule="auto"/>
        <w:ind w:left="260" w:firstLine="420"/>
        <w:jc w:val="both"/>
        <w:rPr>
          <w:rFonts w:eastAsia="Times New Roman"/>
          <w:color w:val="030000"/>
          <w:sz w:val="24"/>
          <w:szCs w:val="24"/>
        </w:rPr>
      </w:pPr>
      <w:r w:rsidRPr="006A1B34">
        <w:rPr>
          <w:rFonts w:eastAsia="Times New Roman"/>
          <w:color w:val="030000"/>
          <w:sz w:val="24"/>
          <w:szCs w:val="24"/>
        </w:rPr>
        <w:t>3. Предлагается механизированная система сбора и вывоза мусора по утвержденному графику.</w:t>
      </w:r>
    </w:p>
    <w:p w:rsidR="00A242F9" w:rsidRPr="006A1B34" w:rsidRDefault="00A242F9" w:rsidP="00A242F9">
      <w:pPr>
        <w:spacing w:line="6" w:lineRule="exact"/>
        <w:jc w:val="both"/>
        <w:rPr>
          <w:sz w:val="24"/>
          <w:szCs w:val="24"/>
        </w:rPr>
      </w:pPr>
    </w:p>
    <w:p w:rsidR="00A242F9" w:rsidRPr="006A1B34" w:rsidRDefault="00A242F9" w:rsidP="00A242F9">
      <w:pPr>
        <w:widowControl w:val="0"/>
        <w:autoSpaceDE w:val="0"/>
        <w:autoSpaceDN w:val="0"/>
        <w:adjustRightInd w:val="0"/>
        <w:ind w:firstLine="567"/>
        <w:jc w:val="both"/>
        <w:rPr>
          <w:rFonts w:eastAsia="Times New Roman"/>
          <w:b/>
          <w:color w:val="000000"/>
          <w:sz w:val="24"/>
          <w:szCs w:val="24"/>
        </w:rPr>
      </w:pPr>
      <w:r w:rsidRPr="006A1B34">
        <w:rPr>
          <w:rFonts w:eastAsia="Times New Roman"/>
          <w:b/>
          <w:bCs/>
          <w:color w:val="030000"/>
          <w:sz w:val="24"/>
          <w:szCs w:val="24"/>
        </w:rPr>
        <w:t xml:space="preserve">2.3. </w:t>
      </w:r>
      <w:r w:rsidRPr="006A1B34">
        <w:rPr>
          <w:rFonts w:eastAsia="Times New Roman"/>
          <w:b/>
          <w:color w:val="000000"/>
          <w:sz w:val="24"/>
          <w:szCs w:val="24"/>
        </w:rPr>
        <w:t>Анализ существующего состояния системы водоснабжения</w:t>
      </w:r>
    </w:p>
    <w:p w:rsidR="00A242F9" w:rsidRPr="006A1B34" w:rsidRDefault="00A242F9" w:rsidP="00A242F9">
      <w:pPr>
        <w:ind w:left="3840"/>
        <w:jc w:val="both"/>
        <w:rPr>
          <w:sz w:val="24"/>
          <w:szCs w:val="24"/>
        </w:rPr>
      </w:pPr>
    </w:p>
    <w:p w:rsidR="00A242F9" w:rsidRPr="006A1B34" w:rsidRDefault="00A242F9" w:rsidP="00A242F9">
      <w:pPr>
        <w:spacing w:line="1" w:lineRule="exact"/>
        <w:jc w:val="both"/>
        <w:rPr>
          <w:sz w:val="24"/>
          <w:szCs w:val="24"/>
        </w:rPr>
      </w:pPr>
    </w:p>
    <w:p w:rsidR="00A242F9" w:rsidRPr="00EC342C" w:rsidRDefault="00A242F9" w:rsidP="00A242F9">
      <w:pPr>
        <w:ind w:left="820"/>
        <w:jc w:val="both"/>
        <w:rPr>
          <w:sz w:val="24"/>
          <w:szCs w:val="24"/>
          <w:u w:val="single"/>
        </w:rPr>
      </w:pPr>
      <w:r w:rsidRPr="00EC342C">
        <w:rPr>
          <w:rFonts w:eastAsia="Times New Roman"/>
          <w:b/>
          <w:bCs/>
          <w:sz w:val="24"/>
          <w:szCs w:val="24"/>
          <w:u w:val="single"/>
        </w:rPr>
        <w:t>д.Васильевка</w:t>
      </w:r>
    </w:p>
    <w:p w:rsidR="00A242F9" w:rsidRPr="006A1B34" w:rsidRDefault="00A242F9" w:rsidP="00A242F9">
      <w:pPr>
        <w:spacing w:line="7" w:lineRule="exact"/>
        <w:jc w:val="both"/>
        <w:rPr>
          <w:sz w:val="24"/>
          <w:szCs w:val="24"/>
        </w:rPr>
      </w:pPr>
    </w:p>
    <w:p w:rsidR="00A242F9" w:rsidRPr="006A1B34" w:rsidRDefault="00A242F9" w:rsidP="00A242F9">
      <w:pPr>
        <w:spacing w:line="236" w:lineRule="auto"/>
        <w:ind w:left="260" w:firstLine="566"/>
        <w:jc w:val="both"/>
        <w:rPr>
          <w:sz w:val="24"/>
          <w:szCs w:val="24"/>
        </w:rPr>
      </w:pPr>
      <w:r w:rsidRPr="006A1B34">
        <w:rPr>
          <w:rFonts w:eastAsia="Times New Roman"/>
          <w:sz w:val="24"/>
          <w:szCs w:val="24"/>
        </w:rPr>
        <w:t xml:space="preserve">Централизованным водоснабжением обеспечивается из подземного водозабора, состоящих из родника, оборудованного насосом </w:t>
      </w:r>
      <w:r>
        <w:rPr>
          <w:rFonts w:eastAsia="Times New Roman"/>
          <w:sz w:val="24"/>
          <w:szCs w:val="24"/>
        </w:rPr>
        <w:t>ЭЦВ 6-10-110</w:t>
      </w:r>
      <w:r w:rsidRPr="006A1B34">
        <w:rPr>
          <w:rFonts w:eastAsia="Times New Roman"/>
          <w:sz w:val="24"/>
          <w:szCs w:val="24"/>
        </w:rPr>
        <w:t>. Зона санитарной охраны- первый пояс-30м.</w:t>
      </w:r>
    </w:p>
    <w:p w:rsidR="00A242F9" w:rsidRPr="006A1B34" w:rsidRDefault="00A242F9" w:rsidP="00A242F9">
      <w:pPr>
        <w:spacing w:line="14" w:lineRule="exact"/>
        <w:jc w:val="both"/>
        <w:rPr>
          <w:sz w:val="24"/>
          <w:szCs w:val="24"/>
        </w:rPr>
      </w:pPr>
    </w:p>
    <w:p w:rsidR="00A242F9" w:rsidRPr="006A1B34" w:rsidRDefault="00A242F9" w:rsidP="00A242F9">
      <w:pPr>
        <w:numPr>
          <w:ilvl w:val="0"/>
          <w:numId w:val="9"/>
        </w:numPr>
        <w:tabs>
          <w:tab w:val="left" w:pos="1076"/>
        </w:tabs>
        <w:spacing w:after="0" w:line="234" w:lineRule="auto"/>
        <w:ind w:left="260" w:firstLine="568"/>
        <w:jc w:val="both"/>
        <w:rPr>
          <w:rFonts w:eastAsia="Times New Roman"/>
          <w:sz w:val="24"/>
          <w:szCs w:val="24"/>
        </w:rPr>
      </w:pPr>
      <w:r w:rsidRPr="006A1B34">
        <w:rPr>
          <w:rFonts w:eastAsia="Times New Roman"/>
          <w:sz w:val="24"/>
          <w:szCs w:val="24"/>
        </w:rPr>
        <w:t xml:space="preserve">схему системы водоснабжения включены </w:t>
      </w:r>
      <w:r>
        <w:rPr>
          <w:rFonts w:eastAsia="Times New Roman"/>
          <w:sz w:val="24"/>
          <w:szCs w:val="24"/>
        </w:rPr>
        <w:t xml:space="preserve"> Башня Рожновского </w:t>
      </w:r>
      <w:r w:rsidRPr="006A1B34">
        <w:rPr>
          <w:rFonts w:eastAsia="Times New Roman"/>
          <w:sz w:val="24"/>
          <w:szCs w:val="24"/>
        </w:rPr>
        <w:t xml:space="preserve"> 25м3, тупиковые сети водопровода ф100мм, общей протяженностью 3км.</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spacing w:line="234" w:lineRule="auto"/>
        <w:ind w:left="260" w:firstLine="566"/>
        <w:jc w:val="both"/>
        <w:rPr>
          <w:rFonts w:eastAsia="Times New Roman"/>
          <w:sz w:val="24"/>
          <w:szCs w:val="24"/>
        </w:rPr>
      </w:pPr>
      <w:r w:rsidRPr="006A1B34">
        <w:rPr>
          <w:rFonts w:eastAsia="Times New Roman"/>
          <w:sz w:val="24"/>
          <w:szCs w:val="24"/>
        </w:rPr>
        <w:t>Используется вода на хоз.-питьевые цели, пожаротушение и полив. По</w:t>
      </w:r>
      <w:r>
        <w:rPr>
          <w:rFonts w:eastAsia="Times New Roman"/>
          <w:sz w:val="24"/>
          <w:szCs w:val="24"/>
        </w:rPr>
        <w:t>жаротушение осуществляетсчя из 5</w:t>
      </w:r>
      <w:r w:rsidRPr="006A1B34">
        <w:rPr>
          <w:rFonts w:eastAsia="Times New Roman"/>
          <w:sz w:val="24"/>
          <w:szCs w:val="24"/>
        </w:rPr>
        <w:t xml:space="preserve"> пожарных гидрантов.</w:t>
      </w:r>
    </w:p>
    <w:p w:rsidR="00A242F9" w:rsidRPr="006A1B34" w:rsidRDefault="00A242F9" w:rsidP="00A242F9">
      <w:pPr>
        <w:spacing w:line="6" w:lineRule="exact"/>
        <w:jc w:val="both"/>
        <w:rPr>
          <w:rFonts w:eastAsia="Times New Roman"/>
          <w:sz w:val="24"/>
          <w:szCs w:val="24"/>
        </w:rPr>
      </w:pPr>
    </w:p>
    <w:p w:rsidR="00A242F9" w:rsidRPr="00EC342C" w:rsidRDefault="00A242F9" w:rsidP="00A242F9">
      <w:pPr>
        <w:ind w:left="820"/>
        <w:jc w:val="both"/>
        <w:rPr>
          <w:rFonts w:eastAsia="Times New Roman"/>
          <w:sz w:val="24"/>
          <w:szCs w:val="24"/>
          <w:u w:val="single"/>
        </w:rPr>
      </w:pPr>
      <w:r w:rsidRPr="00EC342C">
        <w:rPr>
          <w:rFonts w:eastAsia="Times New Roman"/>
          <w:b/>
          <w:bCs/>
          <w:sz w:val="24"/>
          <w:szCs w:val="24"/>
          <w:u w:val="single"/>
        </w:rPr>
        <w:t>село Сенькино.</w:t>
      </w:r>
    </w:p>
    <w:p w:rsidR="00A242F9" w:rsidRPr="006A1B34" w:rsidRDefault="00A242F9" w:rsidP="00A242F9">
      <w:pPr>
        <w:spacing w:line="7" w:lineRule="exact"/>
        <w:jc w:val="both"/>
        <w:rPr>
          <w:rFonts w:eastAsia="Times New Roman"/>
          <w:sz w:val="24"/>
          <w:szCs w:val="24"/>
        </w:rPr>
      </w:pPr>
    </w:p>
    <w:p w:rsidR="00A242F9" w:rsidRPr="006A1B34" w:rsidRDefault="00A242F9" w:rsidP="00A242F9">
      <w:pPr>
        <w:spacing w:line="236" w:lineRule="auto"/>
        <w:ind w:left="260" w:firstLine="566"/>
        <w:jc w:val="both"/>
        <w:rPr>
          <w:rFonts w:eastAsia="Times New Roman"/>
          <w:sz w:val="24"/>
          <w:szCs w:val="24"/>
        </w:rPr>
      </w:pPr>
      <w:r w:rsidRPr="006A1B34">
        <w:rPr>
          <w:rFonts w:eastAsia="Times New Roman"/>
          <w:sz w:val="24"/>
          <w:szCs w:val="24"/>
        </w:rPr>
        <w:t>Централизованным водоснабжением обеспечивается из подземного водозабора, состоящего из 1 артезианской скважины, оборудованной погружными насосами ЭЦВ 6-10-110, производительностью 10м3/час, напор 110м</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numPr>
          <w:ilvl w:val="0"/>
          <w:numId w:val="9"/>
        </w:numPr>
        <w:tabs>
          <w:tab w:val="left" w:pos="1064"/>
        </w:tabs>
        <w:spacing w:after="0" w:line="236" w:lineRule="auto"/>
        <w:ind w:left="260" w:firstLine="568"/>
        <w:jc w:val="both"/>
        <w:rPr>
          <w:rFonts w:eastAsia="Times New Roman"/>
          <w:sz w:val="24"/>
          <w:szCs w:val="24"/>
        </w:rPr>
      </w:pPr>
      <w:r w:rsidRPr="006A1B34">
        <w:rPr>
          <w:rFonts w:eastAsia="Times New Roman"/>
          <w:sz w:val="24"/>
          <w:szCs w:val="24"/>
        </w:rPr>
        <w:t xml:space="preserve">схему системы водоснабжения включены 1 водонапорная башня емкостью 25м3 и 2 емкости 25 и 50м3 для пожаротушения и тупиковые сети водопровода. На сети установлены </w:t>
      </w:r>
      <w:r>
        <w:rPr>
          <w:rFonts w:eastAsia="Times New Roman"/>
          <w:sz w:val="24"/>
          <w:szCs w:val="24"/>
        </w:rPr>
        <w:t>4 пожарных гидранта</w:t>
      </w:r>
      <w:r w:rsidRPr="006A1B34">
        <w:rPr>
          <w:rFonts w:eastAsia="Times New Roman"/>
          <w:sz w:val="24"/>
          <w:szCs w:val="24"/>
        </w:rPr>
        <w:t>.</w:t>
      </w:r>
    </w:p>
    <w:p w:rsidR="00A242F9" w:rsidRPr="006A1B34" w:rsidRDefault="00A242F9" w:rsidP="00A242F9">
      <w:pPr>
        <w:spacing w:line="14" w:lineRule="exact"/>
        <w:jc w:val="both"/>
        <w:rPr>
          <w:rFonts w:eastAsia="Times New Roman"/>
          <w:sz w:val="24"/>
          <w:szCs w:val="24"/>
        </w:rPr>
      </w:pPr>
    </w:p>
    <w:p w:rsidR="00A242F9" w:rsidRPr="006A1B34" w:rsidRDefault="00A242F9" w:rsidP="00A242F9">
      <w:pPr>
        <w:spacing w:line="234" w:lineRule="auto"/>
        <w:ind w:left="260" w:firstLine="566"/>
        <w:jc w:val="both"/>
        <w:rPr>
          <w:rFonts w:eastAsia="Times New Roman"/>
          <w:sz w:val="24"/>
          <w:szCs w:val="24"/>
        </w:rPr>
      </w:pPr>
      <w:r w:rsidRPr="006A1B34">
        <w:rPr>
          <w:rFonts w:eastAsia="Times New Roman"/>
          <w:sz w:val="24"/>
          <w:szCs w:val="24"/>
        </w:rPr>
        <w:t xml:space="preserve">Используется вода на хоз.-питьевые цели, пожаротушение и полив. </w:t>
      </w:r>
    </w:p>
    <w:p w:rsidR="00A242F9" w:rsidRPr="006A1B34" w:rsidRDefault="00A242F9" w:rsidP="00A242F9">
      <w:pPr>
        <w:spacing w:line="6" w:lineRule="exact"/>
        <w:jc w:val="both"/>
        <w:rPr>
          <w:sz w:val="24"/>
          <w:szCs w:val="24"/>
        </w:rPr>
      </w:pPr>
    </w:p>
    <w:p w:rsidR="00A242F9" w:rsidRDefault="00A242F9" w:rsidP="00A242F9">
      <w:pPr>
        <w:ind w:left="820"/>
        <w:jc w:val="both"/>
        <w:rPr>
          <w:rFonts w:eastAsia="Times New Roman"/>
          <w:b/>
          <w:bCs/>
          <w:sz w:val="24"/>
          <w:szCs w:val="24"/>
          <w:u w:val="single"/>
        </w:rPr>
      </w:pPr>
    </w:p>
    <w:p w:rsidR="00A242F9" w:rsidRPr="00EC342C" w:rsidRDefault="00A242F9" w:rsidP="00A242F9">
      <w:pPr>
        <w:ind w:left="820"/>
        <w:jc w:val="both"/>
        <w:rPr>
          <w:sz w:val="24"/>
          <w:szCs w:val="24"/>
          <w:u w:val="single"/>
        </w:rPr>
      </w:pPr>
      <w:r w:rsidRPr="00EC342C">
        <w:rPr>
          <w:rFonts w:eastAsia="Times New Roman"/>
          <w:b/>
          <w:bCs/>
          <w:sz w:val="24"/>
          <w:szCs w:val="24"/>
          <w:u w:val="single"/>
        </w:rPr>
        <w:t>с.Старое Суркино.</w:t>
      </w:r>
    </w:p>
    <w:p w:rsidR="00A242F9" w:rsidRPr="006A1B34" w:rsidRDefault="00A242F9" w:rsidP="00A242F9">
      <w:pPr>
        <w:spacing w:line="7" w:lineRule="exact"/>
        <w:jc w:val="both"/>
        <w:rPr>
          <w:sz w:val="24"/>
          <w:szCs w:val="24"/>
        </w:rPr>
      </w:pPr>
    </w:p>
    <w:p w:rsidR="00A242F9" w:rsidRPr="006A1B34" w:rsidRDefault="00A242F9" w:rsidP="00A242F9">
      <w:pPr>
        <w:spacing w:line="234" w:lineRule="auto"/>
        <w:ind w:left="260" w:firstLine="566"/>
        <w:jc w:val="both"/>
        <w:rPr>
          <w:sz w:val="24"/>
          <w:szCs w:val="24"/>
        </w:rPr>
      </w:pPr>
      <w:r w:rsidRPr="006A1B34">
        <w:rPr>
          <w:rFonts w:eastAsia="Times New Roman"/>
          <w:sz w:val="24"/>
          <w:szCs w:val="24"/>
        </w:rPr>
        <w:t>Централизованным водоснабжением село обеспечивается из подземного водозабора, состоящего из 1 родника, оборудованного насосом К45-30.</w:t>
      </w:r>
    </w:p>
    <w:p w:rsidR="00A242F9" w:rsidRPr="006A1B34" w:rsidRDefault="00A242F9" w:rsidP="00A242F9">
      <w:pPr>
        <w:spacing w:line="14" w:lineRule="exact"/>
        <w:jc w:val="both"/>
        <w:rPr>
          <w:sz w:val="24"/>
          <w:szCs w:val="24"/>
        </w:rPr>
      </w:pPr>
    </w:p>
    <w:p w:rsidR="00A242F9" w:rsidRPr="006A1B34" w:rsidRDefault="00A242F9" w:rsidP="00A242F9">
      <w:pPr>
        <w:numPr>
          <w:ilvl w:val="1"/>
          <w:numId w:val="10"/>
        </w:numPr>
        <w:tabs>
          <w:tab w:val="left" w:pos="1064"/>
        </w:tabs>
        <w:spacing w:after="0" w:line="236" w:lineRule="auto"/>
        <w:ind w:left="260" w:firstLine="568"/>
        <w:jc w:val="both"/>
        <w:rPr>
          <w:rFonts w:eastAsia="Times New Roman"/>
          <w:sz w:val="24"/>
          <w:szCs w:val="24"/>
        </w:rPr>
      </w:pPr>
      <w:r w:rsidRPr="006A1B34">
        <w:rPr>
          <w:rFonts w:eastAsia="Times New Roman"/>
          <w:sz w:val="24"/>
          <w:szCs w:val="24"/>
        </w:rPr>
        <w:t xml:space="preserve">схему системы </w:t>
      </w:r>
      <w:r>
        <w:rPr>
          <w:rFonts w:eastAsia="Times New Roman"/>
          <w:sz w:val="24"/>
          <w:szCs w:val="24"/>
        </w:rPr>
        <w:t xml:space="preserve">водоснабжения включены </w:t>
      </w:r>
      <w:r w:rsidRPr="006A1B34">
        <w:rPr>
          <w:rFonts w:eastAsia="Times New Roman"/>
          <w:sz w:val="24"/>
          <w:szCs w:val="24"/>
        </w:rPr>
        <w:t xml:space="preserve"> емкость 1 ВБ</w:t>
      </w:r>
      <w:r>
        <w:rPr>
          <w:rFonts w:eastAsia="Times New Roman"/>
          <w:sz w:val="24"/>
          <w:szCs w:val="24"/>
        </w:rPr>
        <w:t>Р</w:t>
      </w:r>
      <w:r w:rsidRPr="006A1B34">
        <w:rPr>
          <w:rFonts w:eastAsia="Times New Roman"/>
          <w:sz w:val="24"/>
          <w:szCs w:val="24"/>
        </w:rPr>
        <w:t xml:space="preserve"> емкостью 25м3 и</w:t>
      </w:r>
      <w:r>
        <w:rPr>
          <w:rFonts w:eastAsia="Times New Roman"/>
          <w:sz w:val="24"/>
          <w:szCs w:val="24"/>
        </w:rPr>
        <w:t xml:space="preserve"> тупиковые сети водопровода ф.63</w:t>
      </w:r>
      <w:r w:rsidRPr="006A1B34">
        <w:rPr>
          <w:rFonts w:eastAsia="Times New Roman"/>
          <w:sz w:val="24"/>
          <w:szCs w:val="24"/>
        </w:rPr>
        <w:t xml:space="preserve">мм. На сети установлены </w:t>
      </w:r>
      <w:r>
        <w:rPr>
          <w:rFonts w:eastAsia="Times New Roman"/>
          <w:sz w:val="24"/>
          <w:szCs w:val="24"/>
        </w:rPr>
        <w:t>3 пожарных гидранта</w:t>
      </w:r>
      <w:r w:rsidRPr="006A1B34">
        <w:rPr>
          <w:rFonts w:eastAsia="Times New Roman"/>
          <w:sz w:val="24"/>
          <w:szCs w:val="24"/>
        </w:rPr>
        <w:t>.</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spacing w:line="234" w:lineRule="auto"/>
        <w:ind w:left="260" w:firstLine="626"/>
        <w:jc w:val="both"/>
        <w:rPr>
          <w:rFonts w:eastAsia="Times New Roman"/>
          <w:sz w:val="24"/>
          <w:szCs w:val="24"/>
        </w:rPr>
      </w:pPr>
      <w:r w:rsidRPr="006A1B34">
        <w:rPr>
          <w:rFonts w:eastAsia="Times New Roman"/>
          <w:sz w:val="24"/>
          <w:szCs w:val="24"/>
        </w:rPr>
        <w:t>Используется вода на хоз.-питьевые цели, пожаротуш</w:t>
      </w:r>
      <w:r>
        <w:rPr>
          <w:rFonts w:eastAsia="Times New Roman"/>
          <w:sz w:val="24"/>
          <w:szCs w:val="24"/>
        </w:rPr>
        <w:t>ение и полив. Пожаротушение из 3</w:t>
      </w:r>
      <w:r w:rsidRPr="006A1B34">
        <w:rPr>
          <w:rFonts w:eastAsia="Times New Roman"/>
          <w:sz w:val="24"/>
          <w:szCs w:val="24"/>
        </w:rPr>
        <w:t xml:space="preserve"> пожарного гидранта и из реки.</w:t>
      </w:r>
    </w:p>
    <w:p w:rsidR="00A242F9" w:rsidRPr="006A1B34" w:rsidRDefault="00A242F9" w:rsidP="00A242F9">
      <w:pPr>
        <w:spacing w:line="18" w:lineRule="exact"/>
        <w:jc w:val="both"/>
        <w:rPr>
          <w:rFonts w:eastAsia="Times New Roman"/>
          <w:sz w:val="24"/>
          <w:szCs w:val="24"/>
        </w:rPr>
      </w:pPr>
    </w:p>
    <w:p w:rsidR="00A242F9" w:rsidRPr="006A1B34" w:rsidRDefault="00A242F9" w:rsidP="00A242F9">
      <w:pPr>
        <w:spacing w:line="234" w:lineRule="auto"/>
        <w:ind w:left="260" w:firstLine="566"/>
        <w:jc w:val="both"/>
        <w:rPr>
          <w:rFonts w:eastAsia="Times New Roman"/>
          <w:sz w:val="24"/>
          <w:szCs w:val="24"/>
        </w:rPr>
      </w:pPr>
      <w:r w:rsidRPr="006A1B34">
        <w:rPr>
          <w:rFonts w:eastAsia="Times New Roman"/>
          <w:b/>
          <w:bCs/>
          <w:sz w:val="24"/>
          <w:szCs w:val="24"/>
        </w:rPr>
        <w:t>деревня Аделаидовка, деревня Вязовка, деревня Новое Поле, село Смагино, ж/д станция Шелашниково. Село Новое Суркино</w:t>
      </w:r>
    </w:p>
    <w:p w:rsidR="00A242F9" w:rsidRPr="006A1B34" w:rsidRDefault="00A242F9" w:rsidP="00A242F9">
      <w:pPr>
        <w:spacing w:line="9" w:lineRule="exact"/>
        <w:jc w:val="both"/>
        <w:rPr>
          <w:rFonts w:eastAsia="Times New Roman"/>
          <w:sz w:val="24"/>
          <w:szCs w:val="24"/>
        </w:rPr>
      </w:pPr>
    </w:p>
    <w:p w:rsidR="00A242F9" w:rsidRPr="006A1B34" w:rsidRDefault="00A242F9" w:rsidP="00A242F9">
      <w:pPr>
        <w:spacing w:line="234" w:lineRule="auto"/>
        <w:ind w:left="260" w:firstLine="566"/>
        <w:jc w:val="both"/>
        <w:rPr>
          <w:rFonts w:eastAsia="Times New Roman"/>
          <w:sz w:val="24"/>
          <w:szCs w:val="24"/>
        </w:rPr>
      </w:pPr>
      <w:r w:rsidRPr="006A1B34">
        <w:rPr>
          <w:rFonts w:eastAsia="Times New Roman"/>
          <w:sz w:val="24"/>
          <w:szCs w:val="24"/>
        </w:rPr>
        <w:t>Централизованное водоснабжение в селе отсутствует. Обеспечение водой из шахтных колодцев и скважин.</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spacing w:line="234" w:lineRule="auto"/>
        <w:ind w:left="260" w:firstLine="566"/>
        <w:jc w:val="both"/>
        <w:rPr>
          <w:rFonts w:eastAsia="Times New Roman"/>
          <w:sz w:val="24"/>
          <w:szCs w:val="24"/>
        </w:rPr>
      </w:pPr>
      <w:r w:rsidRPr="006A1B34">
        <w:rPr>
          <w:rFonts w:eastAsia="Times New Roman"/>
          <w:sz w:val="24"/>
          <w:szCs w:val="24"/>
        </w:rPr>
        <w:t>Причинами высокого уровня износа являются недостаточное финансирование ремонтных работ и явное несоответствие фактического объёма инвестиций в модернизацию</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numPr>
          <w:ilvl w:val="0"/>
          <w:numId w:val="10"/>
        </w:numPr>
        <w:tabs>
          <w:tab w:val="left" w:pos="636"/>
        </w:tabs>
        <w:spacing w:after="0" w:line="237" w:lineRule="auto"/>
        <w:ind w:left="260" w:firstLine="2"/>
        <w:jc w:val="both"/>
        <w:rPr>
          <w:rFonts w:eastAsia="Times New Roman"/>
          <w:sz w:val="24"/>
          <w:szCs w:val="24"/>
        </w:rPr>
      </w:pPr>
      <w:r w:rsidRPr="006A1B34">
        <w:rPr>
          <w:rFonts w:eastAsia="Times New Roman"/>
          <w:sz w:val="24"/>
          <w:szCs w:val="24"/>
        </w:rPr>
        <w:t>реконструкцию основных средств даже минимальным потребностям.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ведёт к лавинообразному накапливанию недоремонта и падению надёжности коммунальных систем.</w:t>
      </w:r>
    </w:p>
    <w:p w:rsidR="00A242F9" w:rsidRPr="006A1B34" w:rsidRDefault="00A242F9" w:rsidP="00A242F9">
      <w:pPr>
        <w:spacing w:line="5" w:lineRule="exact"/>
        <w:jc w:val="both"/>
        <w:rPr>
          <w:rFonts w:eastAsia="Times New Roman"/>
          <w:sz w:val="24"/>
          <w:szCs w:val="24"/>
        </w:rPr>
      </w:pPr>
    </w:p>
    <w:p w:rsidR="00A242F9" w:rsidRPr="006A1B34" w:rsidRDefault="00A242F9" w:rsidP="00A242F9">
      <w:pPr>
        <w:ind w:left="820"/>
        <w:jc w:val="both"/>
        <w:rPr>
          <w:sz w:val="24"/>
          <w:szCs w:val="24"/>
        </w:rPr>
      </w:pPr>
      <w:r w:rsidRPr="006A1B34">
        <w:rPr>
          <w:rFonts w:eastAsia="Times New Roman"/>
          <w:sz w:val="24"/>
          <w:szCs w:val="24"/>
        </w:rPr>
        <w:t>Содержание  и  эксплуатацию  водозаборных  сооружений  и  водопроводных  сетей</w:t>
      </w:r>
      <w:r>
        <w:rPr>
          <w:rFonts w:eastAsia="Times New Roman"/>
          <w:sz w:val="24"/>
          <w:szCs w:val="24"/>
        </w:rPr>
        <w:t xml:space="preserve"> </w:t>
      </w:r>
      <w:r w:rsidRPr="006A1B34">
        <w:rPr>
          <w:rFonts w:eastAsia="Times New Roman"/>
          <w:sz w:val="24"/>
          <w:szCs w:val="24"/>
        </w:rPr>
        <w:t>осуществляет МУП «ЖКХ – Васильевка». На основании договора о закреплении муниципального имущества на праве хозяйственного ведения предприятие оказывает услуги населению и организациям поселения в сфере холодного водоснабжения. Документы на получение лицензии по данному виду деятельности находятся на этапе сбора всех необходимых первичных документов, консультаций и проведения всех необходимых анализов по качеству воды.</w:t>
      </w:r>
    </w:p>
    <w:p w:rsidR="00A242F9" w:rsidRPr="006A1B34" w:rsidRDefault="00A242F9" w:rsidP="00A242F9">
      <w:pPr>
        <w:spacing w:line="14" w:lineRule="exact"/>
        <w:jc w:val="both"/>
        <w:rPr>
          <w:sz w:val="24"/>
          <w:szCs w:val="24"/>
        </w:rPr>
      </w:pPr>
    </w:p>
    <w:p w:rsidR="00A242F9" w:rsidRPr="006A1B34" w:rsidRDefault="00A242F9" w:rsidP="00A242F9">
      <w:pPr>
        <w:spacing w:line="236" w:lineRule="auto"/>
        <w:ind w:left="260" w:firstLine="626"/>
        <w:jc w:val="both"/>
        <w:rPr>
          <w:sz w:val="24"/>
          <w:szCs w:val="24"/>
        </w:rPr>
      </w:pPr>
      <w:r w:rsidRPr="006A1B34">
        <w:rPr>
          <w:rFonts w:eastAsia="Times New Roman"/>
          <w:sz w:val="24"/>
          <w:szCs w:val="24"/>
        </w:rPr>
        <w:t>Расчетный объем реализуемых услуг определяется по установленным индивидуальным приборам учета и в соответствии с утвержденными нормативами потребления.</w:t>
      </w:r>
    </w:p>
    <w:p w:rsidR="00A242F9" w:rsidRPr="006A1B34" w:rsidRDefault="00A242F9" w:rsidP="00A242F9">
      <w:pPr>
        <w:spacing w:line="11" w:lineRule="exact"/>
        <w:jc w:val="both"/>
        <w:rPr>
          <w:sz w:val="24"/>
          <w:szCs w:val="24"/>
        </w:rPr>
      </w:pPr>
    </w:p>
    <w:p w:rsidR="00A242F9" w:rsidRPr="006A1B34" w:rsidRDefault="00A242F9" w:rsidP="00A242F9">
      <w:pPr>
        <w:spacing w:line="234" w:lineRule="auto"/>
        <w:ind w:left="260" w:right="20" w:firstLine="566"/>
        <w:jc w:val="both"/>
        <w:rPr>
          <w:sz w:val="24"/>
          <w:szCs w:val="24"/>
        </w:rPr>
      </w:pPr>
      <w:r w:rsidRPr="006A1B34">
        <w:rPr>
          <w:rFonts w:eastAsia="Times New Roman"/>
          <w:sz w:val="24"/>
          <w:szCs w:val="24"/>
        </w:rPr>
        <w:t xml:space="preserve">1/10 часть населения на хозяйственно-питьевые цели использует воду из </w:t>
      </w:r>
      <w:r w:rsidRPr="006A1B34">
        <w:rPr>
          <w:rFonts w:eastAsia="Times New Roman"/>
          <w:color w:val="000000"/>
          <w:sz w:val="24"/>
          <w:szCs w:val="24"/>
        </w:rPr>
        <w:t>индивидуальных скважин, находящихся на территории личных подворий.</w:t>
      </w:r>
    </w:p>
    <w:p w:rsidR="00A242F9" w:rsidRPr="006A1B34" w:rsidRDefault="00A242F9" w:rsidP="00A242F9">
      <w:pPr>
        <w:spacing w:line="2"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rPr>
        <w:t xml:space="preserve">В пос.Суруша население </w:t>
      </w:r>
      <w:r w:rsidRPr="006A1B34">
        <w:rPr>
          <w:rFonts w:eastAsia="Times New Roman"/>
          <w:sz w:val="24"/>
          <w:szCs w:val="24"/>
        </w:rPr>
        <w:t>отсутствует.</w:t>
      </w:r>
    </w:p>
    <w:p w:rsidR="00A242F9" w:rsidRPr="006A1B34" w:rsidRDefault="00A242F9" w:rsidP="00A242F9">
      <w:pPr>
        <w:spacing w:line="12" w:lineRule="exact"/>
        <w:jc w:val="both"/>
        <w:rPr>
          <w:sz w:val="24"/>
          <w:szCs w:val="24"/>
        </w:rPr>
      </w:pPr>
    </w:p>
    <w:p w:rsidR="00A242F9" w:rsidRPr="006A1B34" w:rsidRDefault="00A242F9" w:rsidP="00A242F9">
      <w:pPr>
        <w:spacing w:line="236" w:lineRule="auto"/>
        <w:ind w:left="260" w:firstLine="566"/>
        <w:jc w:val="both"/>
        <w:rPr>
          <w:sz w:val="24"/>
          <w:szCs w:val="24"/>
        </w:rPr>
      </w:pPr>
      <w:r w:rsidRPr="006A1B34">
        <w:rPr>
          <w:rFonts w:eastAsia="Times New Roman"/>
          <w:sz w:val="24"/>
          <w:szCs w:val="24"/>
        </w:rPr>
        <w:t>Содержание объектов водоснабжения в его нынешнем виде непосильно как для потребителей коммунальных услуг, так и для бюджетной сферы муниципального образования.</w:t>
      </w:r>
    </w:p>
    <w:p w:rsidR="00A242F9" w:rsidRPr="006A1B34" w:rsidRDefault="00A242F9" w:rsidP="00A242F9">
      <w:pPr>
        <w:spacing w:line="14" w:lineRule="exact"/>
        <w:jc w:val="both"/>
        <w:rPr>
          <w:sz w:val="24"/>
          <w:szCs w:val="24"/>
        </w:rPr>
      </w:pPr>
    </w:p>
    <w:p w:rsidR="00A242F9" w:rsidRPr="006A1B34" w:rsidRDefault="00A242F9" w:rsidP="00A242F9">
      <w:pPr>
        <w:spacing w:line="238" w:lineRule="auto"/>
        <w:ind w:left="260" w:firstLine="708"/>
        <w:jc w:val="both"/>
        <w:rPr>
          <w:sz w:val="24"/>
          <w:szCs w:val="24"/>
        </w:rPr>
      </w:pPr>
      <w:r w:rsidRPr="006A1B34">
        <w:rPr>
          <w:rFonts w:eastAsia="Times New Roman"/>
          <w:sz w:val="24"/>
          <w:szCs w:val="24"/>
        </w:rPr>
        <w:t>Несмотря, на то, что организация водоснабжения в границах сельского поселения Васильевка в соответствии с Федеральным законом от 06 октября 2003 г. № 131-ФЗ «Об общих принципах организации местного самоуправления в Российской Федерации» относится к вопросам местного значения, с учётом вышеизложенного и в связи с отсутствием у сельского поселения Васильевка достаточных средств на их восстановление и установку, предполагается модернизировать переданное оборудование, реконструировать объекты и сети с высокой степенью износа, а также установить энергосберегающее оборудование на объектах водоснабжения с привлечением бюджетных средств поселения.</w:t>
      </w:r>
    </w:p>
    <w:p w:rsidR="00A242F9" w:rsidRPr="006A1B34" w:rsidRDefault="00A242F9" w:rsidP="00A242F9">
      <w:pPr>
        <w:spacing w:line="288" w:lineRule="exact"/>
        <w:jc w:val="both"/>
        <w:rPr>
          <w:sz w:val="24"/>
          <w:szCs w:val="24"/>
        </w:rPr>
      </w:pPr>
    </w:p>
    <w:p w:rsidR="00A242F9" w:rsidRPr="006A1B34" w:rsidRDefault="00A242F9" w:rsidP="00A242F9">
      <w:pPr>
        <w:ind w:left="1840"/>
        <w:jc w:val="both"/>
        <w:rPr>
          <w:sz w:val="24"/>
          <w:szCs w:val="24"/>
        </w:rPr>
      </w:pPr>
      <w:r w:rsidRPr="006A1B34">
        <w:rPr>
          <w:rFonts w:eastAsia="Times New Roman"/>
          <w:b/>
          <w:bCs/>
          <w:color w:val="030000"/>
          <w:sz w:val="24"/>
          <w:szCs w:val="24"/>
        </w:rPr>
        <w:t xml:space="preserve">2.4. </w:t>
      </w:r>
      <w:r w:rsidRPr="006A1B34">
        <w:rPr>
          <w:b/>
          <w:sz w:val="24"/>
          <w:szCs w:val="24"/>
        </w:rPr>
        <w:t>Анализ существующего состояния системы электроснабжения</w:t>
      </w:r>
    </w:p>
    <w:p w:rsidR="00A242F9" w:rsidRPr="006A1B34" w:rsidRDefault="00A242F9" w:rsidP="00A242F9">
      <w:pPr>
        <w:spacing w:line="7" w:lineRule="exact"/>
        <w:jc w:val="both"/>
        <w:rPr>
          <w:sz w:val="24"/>
          <w:szCs w:val="24"/>
        </w:rPr>
      </w:pPr>
    </w:p>
    <w:p w:rsidR="00A242F9" w:rsidRPr="006A1B34" w:rsidRDefault="00A242F9" w:rsidP="00A242F9">
      <w:pPr>
        <w:spacing w:line="238" w:lineRule="auto"/>
        <w:ind w:left="260" w:firstLine="566"/>
        <w:jc w:val="both"/>
        <w:rPr>
          <w:sz w:val="24"/>
          <w:szCs w:val="24"/>
        </w:rPr>
      </w:pPr>
      <w:r w:rsidRPr="006A1B34">
        <w:rPr>
          <w:rFonts w:eastAsia="Times New Roman"/>
          <w:sz w:val="24"/>
          <w:szCs w:val="24"/>
        </w:rPr>
        <w:t>Источником электроснабжения сельского поселения Васильевка является головная подстанция ПС «Суркино» напряжением 35/10 кВ и ПС «Смагино» 35/10кВ. Балансовая принадлежность подстанции: ОАО «МРСК ВОЛГИ» «Самарские распределительные сети». Распределение электроэнергии по потребителям осуществляется по воздушным фидерам 10 кВ. Питание потребителей осуществляется от распределительных подстанций напряжением 10/0,4 кВ по сетям 0,4 кВ. Владельцами сетей 10 кВ и 0,4 кВ, подстанций 10/0,4 кВ являются ОАО «МРСК ВОЛГИ» «Самарские распределительные сети» и ЗАО «ССК». Потребителями электроэнергии являются:</w:t>
      </w:r>
    </w:p>
    <w:p w:rsidR="00A242F9" w:rsidRPr="006A1B34" w:rsidRDefault="00A242F9" w:rsidP="00A242F9">
      <w:pPr>
        <w:spacing w:line="7" w:lineRule="exact"/>
        <w:jc w:val="both"/>
        <w:rPr>
          <w:sz w:val="24"/>
          <w:szCs w:val="24"/>
        </w:rPr>
      </w:pPr>
    </w:p>
    <w:p w:rsidR="00A242F9" w:rsidRPr="006A1B34" w:rsidRDefault="00A242F9" w:rsidP="00A242F9">
      <w:pPr>
        <w:numPr>
          <w:ilvl w:val="0"/>
          <w:numId w:val="11"/>
        </w:numPr>
        <w:tabs>
          <w:tab w:val="left" w:pos="960"/>
        </w:tabs>
        <w:spacing w:after="0" w:line="240" w:lineRule="auto"/>
        <w:ind w:left="960" w:hanging="132"/>
        <w:jc w:val="both"/>
        <w:rPr>
          <w:rFonts w:eastAsia="Times New Roman"/>
          <w:sz w:val="24"/>
          <w:szCs w:val="24"/>
        </w:rPr>
      </w:pPr>
      <w:r w:rsidRPr="006A1B34">
        <w:rPr>
          <w:rFonts w:eastAsia="Times New Roman"/>
          <w:sz w:val="24"/>
          <w:szCs w:val="24"/>
        </w:rPr>
        <w:t>жилые дома и здания 1-2х этажные,</w:t>
      </w:r>
    </w:p>
    <w:p w:rsidR="00A242F9" w:rsidRPr="006A1B34" w:rsidRDefault="00A242F9" w:rsidP="00A242F9">
      <w:pPr>
        <w:numPr>
          <w:ilvl w:val="0"/>
          <w:numId w:val="11"/>
        </w:numPr>
        <w:tabs>
          <w:tab w:val="left" w:pos="960"/>
        </w:tabs>
        <w:spacing w:after="0" w:line="240" w:lineRule="auto"/>
        <w:ind w:left="960" w:hanging="132"/>
        <w:jc w:val="both"/>
        <w:rPr>
          <w:rFonts w:eastAsia="Times New Roman"/>
          <w:sz w:val="24"/>
          <w:szCs w:val="24"/>
        </w:rPr>
      </w:pPr>
      <w:r w:rsidRPr="006A1B34">
        <w:rPr>
          <w:rFonts w:eastAsia="Times New Roman"/>
          <w:sz w:val="24"/>
          <w:szCs w:val="24"/>
        </w:rPr>
        <w:t>общественные здания,</w:t>
      </w:r>
    </w:p>
    <w:p w:rsidR="00A242F9" w:rsidRPr="006A1B34" w:rsidRDefault="00A242F9" w:rsidP="00A242F9">
      <w:pPr>
        <w:numPr>
          <w:ilvl w:val="0"/>
          <w:numId w:val="11"/>
        </w:numPr>
        <w:tabs>
          <w:tab w:val="left" w:pos="960"/>
        </w:tabs>
        <w:spacing w:after="0" w:line="240" w:lineRule="auto"/>
        <w:ind w:left="960" w:hanging="132"/>
        <w:jc w:val="both"/>
        <w:rPr>
          <w:rFonts w:eastAsia="Times New Roman"/>
          <w:sz w:val="24"/>
          <w:szCs w:val="24"/>
        </w:rPr>
      </w:pPr>
      <w:r w:rsidRPr="006A1B34">
        <w:rPr>
          <w:rFonts w:eastAsia="Times New Roman"/>
          <w:sz w:val="24"/>
          <w:szCs w:val="24"/>
        </w:rPr>
        <w:t>коммунальные предприятия, объекты транспортного обслуживания</w:t>
      </w:r>
      <w:r w:rsidRPr="006A1B34">
        <w:rPr>
          <w:rFonts w:eastAsia="Times New Roman"/>
          <w:color w:val="FF0000"/>
          <w:sz w:val="24"/>
          <w:szCs w:val="24"/>
        </w:rPr>
        <w:t>,</w:t>
      </w:r>
    </w:p>
    <w:p w:rsidR="00A242F9" w:rsidRPr="006A1B34" w:rsidRDefault="00A242F9" w:rsidP="00A242F9">
      <w:pPr>
        <w:numPr>
          <w:ilvl w:val="0"/>
          <w:numId w:val="11"/>
        </w:numPr>
        <w:tabs>
          <w:tab w:val="left" w:pos="980"/>
        </w:tabs>
        <w:spacing w:after="0" w:line="240" w:lineRule="auto"/>
        <w:ind w:left="980" w:hanging="152"/>
        <w:jc w:val="both"/>
        <w:rPr>
          <w:rFonts w:eastAsia="Times New Roman"/>
          <w:sz w:val="24"/>
          <w:szCs w:val="24"/>
        </w:rPr>
      </w:pPr>
      <w:r w:rsidRPr="006A1B34">
        <w:rPr>
          <w:rFonts w:eastAsia="Times New Roman"/>
          <w:sz w:val="24"/>
          <w:szCs w:val="24"/>
        </w:rPr>
        <w:t>уличное освещение.</w:t>
      </w:r>
    </w:p>
    <w:p w:rsidR="00A242F9" w:rsidRPr="006A1B34" w:rsidRDefault="00A242F9" w:rsidP="00A242F9">
      <w:pPr>
        <w:tabs>
          <w:tab w:val="left" w:pos="980"/>
        </w:tabs>
        <w:ind w:left="980"/>
        <w:jc w:val="both"/>
        <w:rPr>
          <w:rFonts w:eastAsia="Times New Roman"/>
          <w:sz w:val="24"/>
          <w:szCs w:val="24"/>
        </w:rPr>
      </w:pPr>
    </w:p>
    <w:p w:rsidR="00A242F9" w:rsidRPr="006A1B34" w:rsidRDefault="00A242F9" w:rsidP="00A242F9">
      <w:pPr>
        <w:spacing w:line="5" w:lineRule="exact"/>
        <w:jc w:val="both"/>
        <w:rPr>
          <w:sz w:val="24"/>
          <w:szCs w:val="24"/>
        </w:rPr>
      </w:pPr>
    </w:p>
    <w:p w:rsidR="00A242F9" w:rsidRPr="006A1B34" w:rsidRDefault="00A242F9" w:rsidP="00A242F9">
      <w:pPr>
        <w:jc w:val="both"/>
        <w:rPr>
          <w:b/>
          <w:color w:val="030000"/>
          <w:sz w:val="24"/>
          <w:szCs w:val="24"/>
        </w:rPr>
      </w:pPr>
      <w:r w:rsidRPr="006A1B34">
        <w:rPr>
          <w:rFonts w:eastAsia="Times New Roman"/>
          <w:b/>
          <w:bCs/>
          <w:color w:val="030000"/>
          <w:sz w:val="24"/>
          <w:szCs w:val="24"/>
        </w:rPr>
        <w:t xml:space="preserve">2.5. </w:t>
      </w:r>
      <w:r w:rsidRPr="006A1B34">
        <w:rPr>
          <w:b/>
          <w:color w:val="030000"/>
          <w:sz w:val="24"/>
          <w:szCs w:val="24"/>
        </w:rPr>
        <w:t>Анализ существующего состояния системы теплоснабжения</w:t>
      </w:r>
    </w:p>
    <w:p w:rsidR="00A242F9" w:rsidRPr="006A1B34" w:rsidRDefault="00A242F9" w:rsidP="00A242F9">
      <w:pPr>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u w:val="single"/>
        </w:rPr>
        <w:t>д.Васильевка</w:t>
      </w:r>
    </w:p>
    <w:p w:rsidR="00A242F9" w:rsidRPr="006A1B34" w:rsidRDefault="00A242F9" w:rsidP="00A242F9">
      <w:pPr>
        <w:spacing w:line="7" w:lineRule="exact"/>
        <w:jc w:val="both"/>
        <w:rPr>
          <w:sz w:val="24"/>
          <w:szCs w:val="24"/>
        </w:rPr>
      </w:pPr>
    </w:p>
    <w:p w:rsidR="00A242F9" w:rsidRPr="006A1B34" w:rsidRDefault="00A242F9" w:rsidP="00A242F9">
      <w:pPr>
        <w:spacing w:line="234" w:lineRule="auto"/>
        <w:ind w:left="260" w:firstLine="566"/>
        <w:jc w:val="both"/>
        <w:rPr>
          <w:sz w:val="24"/>
          <w:szCs w:val="24"/>
        </w:rPr>
      </w:pPr>
      <w:r w:rsidRPr="006A1B34">
        <w:rPr>
          <w:rFonts w:eastAsia="Times New Roman"/>
          <w:sz w:val="24"/>
          <w:szCs w:val="24"/>
        </w:rPr>
        <w:t>Централизованным теплоснабжением в селе обеспечиваются здания клуба, библиотеки, администрации.</w:t>
      </w:r>
    </w:p>
    <w:p w:rsidR="00A242F9" w:rsidRPr="006A1B34" w:rsidRDefault="00A242F9" w:rsidP="00A242F9">
      <w:pPr>
        <w:spacing w:line="14" w:lineRule="exact"/>
        <w:jc w:val="both"/>
        <w:rPr>
          <w:sz w:val="24"/>
          <w:szCs w:val="24"/>
        </w:rPr>
      </w:pPr>
    </w:p>
    <w:p w:rsidR="00A242F9" w:rsidRPr="006A1B34" w:rsidRDefault="00A242F9" w:rsidP="00A242F9">
      <w:pPr>
        <w:spacing w:line="237" w:lineRule="auto"/>
        <w:ind w:left="260" w:firstLine="566"/>
        <w:jc w:val="both"/>
        <w:rPr>
          <w:sz w:val="24"/>
          <w:szCs w:val="24"/>
        </w:rPr>
      </w:pPr>
      <w:r w:rsidRPr="006A1B34">
        <w:rPr>
          <w:rFonts w:eastAsia="Times New Roman"/>
          <w:sz w:val="24"/>
          <w:szCs w:val="24"/>
        </w:rPr>
        <w:t>Источником тепла администрации является мини котельная, расположенная на ул.Молодежная, д.16, котел типа АОГВ-11,</w:t>
      </w:r>
      <w:r>
        <w:rPr>
          <w:rFonts w:eastAsia="Times New Roman"/>
          <w:sz w:val="24"/>
          <w:szCs w:val="24"/>
        </w:rPr>
        <w:t>6 – 1шт. (установленная мощность 11,6</w:t>
      </w:r>
      <w:r w:rsidRPr="006A1B34">
        <w:rPr>
          <w:rFonts w:eastAsia="Times New Roman"/>
          <w:sz w:val="24"/>
          <w:szCs w:val="24"/>
        </w:rPr>
        <w:t>кВт) и на ул.Школьная,д.2, клуб, библиотека, котел типа кВа-80 (установленная мощность 80 кВт). Параметры теплоносителя – 95/70 С.</w:t>
      </w:r>
    </w:p>
    <w:p w:rsidR="00A242F9" w:rsidRPr="006A1B34" w:rsidRDefault="00A242F9" w:rsidP="00A242F9">
      <w:pPr>
        <w:spacing w:line="14" w:lineRule="exact"/>
        <w:jc w:val="both"/>
        <w:rPr>
          <w:sz w:val="24"/>
          <w:szCs w:val="24"/>
        </w:rPr>
      </w:pPr>
    </w:p>
    <w:p w:rsidR="00A242F9" w:rsidRPr="006A1B34" w:rsidRDefault="00A242F9" w:rsidP="00A242F9">
      <w:pPr>
        <w:spacing w:line="234" w:lineRule="auto"/>
        <w:ind w:left="260" w:firstLine="566"/>
        <w:jc w:val="both"/>
        <w:rPr>
          <w:sz w:val="24"/>
          <w:szCs w:val="24"/>
        </w:rPr>
      </w:pPr>
      <w:r w:rsidRPr="006A1B34">
        <w:rPr>
          <w:rFonts w:eastAsia="Times New Roman"/>
          <w:sz w:val="24"/>
          <w:szCs w:val="24"/>
        </w:rPr>
        <w:t>Источником тепла ОВОП явл</w:t>
      </w:r>
      <w:r>
        <w:rPr>
          <w:rFonts w:eastAsia="Times New Roman"/>
          <w:sz w:val="24"/>
          <w:szCs w:val="24"/>
        </w:rPr>
        <w:t>яется котел типа КСТГВ-10 – 1шт.</w:t>
      </w:r>
      <w:r w:rsidRPr="006A1B34">
        <w:rPr>
          <w:rFonts w:eastAsia="Times New Roman"/>
          <w:sz w:val="24"/>
          <w:szCs w:val="24"/>
        </w:rPr>
        <w:t>установленная мощность 10 кВт).</w:t>
      </w:r>
    </w:p>
    <w:p w:rsidR="00A242F9" w:rsidRPr="006A1B34" w:rsidRDefault="00A242F9" w:rsidP="00A242F9">
      <w:pPr>
        <w:spacing w:line="14" w:lineRule="exact"/>
        <w:jc w:val="both"/>
        <w:rPr>
          <w:sz w:val="24"/>
          <w:szCs w:val="24"/>
        </w:rPr>
      </w:pPr>
    </w:p>
    <w:p w:rsidR="00A242F9" w:rsidRPr="006A1B34" w:rsidRDefault="00A242F9" w:rsidP="00A242F9">
      <w:pPr>
        <w:spacing w:line="234" w:lineRule="auto"/>
        <w:ind w:left="260" w:firstLine="566"/>
        <w:jc w:val="both"/>
        <w:rPr>
          <w:sz w:val="24"/>
          <w:szCs w:val="24"/>
        </w:rPr>
      </w:pPr>
      <w:r w:rsidRPr="006A1B34">
        <w:rPr>
          <w:rFonts w:eastAsia="Times New Roman"/>
          <w:sz w:val="24"/>
          <w:szCs w:val="24"/>
        </w:rPr>
        <w:t>Индивидуальный жилой сектор снабжается теплом от собственных автономных источников – котлов различной модификации.</w:t>
      </w:r>
    </w:p>
    <w:p w:rsidR="00A242F9" w:rsidRPr="006A1B34" w:rsidRDefault="00A242F9" w:rsidP="00A242F9">
      <w:pPr>
        <w:spacing w:line="2" w:lineRule="exact"/>
        <w:jc w:val="both"/>
        <w:rPr>
          <w:sz w:val="24"/>
          <w:szCs w:val="24"/>
        </w:rPr>
      </w:pPr>
    </w:p>
    <w:p w:rsidR="00A242F9" w:rsidRPr="006A1B34" w:rsidRDefault="00A242F9" w:rsidP="00A242F9">
      <w:pPr>
        <w:numPr>
          <w:ilvl w:val="0"/>
          <w:numId w:val="12"/>
        </w:numPr>
        <w:tabs>
          <w:tab w:val="left" w:pos="1040"/>
        </w:tabs>
        <w:spacing w:after="0" w:line="240" w:lineRule="auto"/>
        <w:ind w:left="1040" w:hanging="212"/>
        <w:jc w:val="both"/>
        <w:rPr>
          <w:rFonts w:eastAsia="Times New Roman"/>
          <w:sz w:val="24"/>
          <w:szCs w:val="24"/>
        </w:rPr>
      </w:pPr>
      <w:r w:rsidRPr="006A1B34">
        <w:rPr>
          <w:rFonts w:eastAsia="Times New Roman"/>
          <w:sz w:val="24"/>
          <w:szCs w:val="24"/>
        </w:rPr>
        <w:t>качестве топлива для всех тепловых источников используется природный газ.</w:t>
      </w:r>
    </w:p>
    <w:p w:rsidR="00A242F9" w:rsidRPr="006A1B34" w:rsidRDefault="00A242F9" w:rsidP="00A242F9">
      <w:pPr>
        <w:spacing w:line="4" w:lineRule="exact"/>
        <w:jc w:val="both"/>
        <w:rPr>
          <w:rFonts w:eastAsia="Times New Roman"/>
          <w:sz w:val="24"/>
          <w:szCs w:val="24"/>
        </w:rPr>
      </w:pPr>
    </w:p>
    <w:p w:rsidR="00A242F9" w:rsidRPr="006A1B34" w:rsidRDefault="00A242F9" w:rsidP="00A242F9">
      <w:pPr>
        <w:ind w:left="820"/>
        <w:jc w:val="both"/>
        <w:rPr>
          <w:rFonts w:eastAsia="Times New Roman"/>
          <w:sz w:val="24"/>
          <w:szCs w:val="24"/>
        </w:rPr>
      </w:pPr>
      <w:r w:rsidRPr="006A1B34">
        <w:rPr>
          <w:rFonts w:eastAsia="Times New Roman"/>
          <w:b/>
          <w:bCs/>
          <w:sz w:val="24"/>
          <w:szCs w:val="24"/>
          <w:u w:val="single"/>
        </w:rPr>
        <w:lastRenderedPageBreak/>
        <w:t>с.Старое Суркино</w:t>
      </w:r>
    </w:p>
    <w:p w:rsidR="00A242F9" w:rsidRPr="006A1B34" w:rsidRDefault="00A242F9" w:rsidP="00A242F9">
      <w:pPr>
        <w:spacing w:line="235" w:lineRule="auto"/>
        <w:ind w:left="820"/>
        <w:jc w:val="both"/>
        <w:rPr>
          <w:rFonts w:eastAsia="Times New Roman"/>
          <w:sz w:val="24"/>
          <w:szCs w:val="24"/>
        </w:rPr>
      </w:pPr>
      <w:r w:rsidRPr="006A1B34">
        <w:rPr>
          <w:rFonts w:eastAsia="Times New Roman"/>
          <w:sz w:val="24"/>
          <w:szCs w:val="24"/>
        </w:rPr>
        <w:t>Централизованным теплоснабжением в селе обеспечивается здание СДК.</w:t>
      </w:r>
    </w:p>
    <w:p w:rsidR="00A242F9" w:rsidRPr="006A1B34" w:rsidRDefault="00A242F9" w:rsidP="00A242F9">
      <w:pPr>
        <w:ind w:left="820"/>
        <w:jc w:val="both"/>
        <w:rPr>
          <w:rFonts w:eastAsia="Times New Roman"/>
          <w:sz w:val="24"/>
          <w:szCs w:val="24"/>
        </w:rPr>
      </w:pPr>
      <w:r w:rsidRPr="006A1B34">
        <w:rPr>
          <w:rFonts w:eastAsia="Times New Roman"/>
          <w:sz w:val="24"/>
          <w:szCs w:val="24"/>
        </w:rPr>
        <w:t>Источником</w:t>
      </w:r>
      <w:r>
        <w:rPr>
          <w:rFonts w:eastAsia="Times New Roman"/>
          <w:sz w:val="24"/>
          <w:szCs w:val="24"/>
        </w:rPr>
        <w:t xml:space="preserve"> </w:t>
      </w:r>
      <w:r w:rsidRPr="006A1B34">
        <w:rPr>
          <w:rFonts w:eastAsia="Times New Roman"/>
          <w:sz w:val="24"/>
          <w:szCs w:val="24"/>
        </w:rPr>
        <w:t>тепла</w:t>
      </w:r>
      <w:r>
        <w:rPr>
          <w:rFonts w:eastAsia="Times New Roman"/>
          <w:sz w:val="24"/>
          <w:szCs w:val="24"/>
        </w:rPr>
        <w:t xml:space="preserve"> </w:t>
      </w:r>
      <w:r w:rsidRPr="006A1B34">
        <w:rPr>
          <w:rFonts w:eastAsia="Times New Roman"/>
          <w:sz w:val="24"/>
          <w:szCs w:val="24"/>
        </w:rPr>
        <w:t>СДК</w:t>
      </w:r>
      <w:r>
        <w:rPr>
          <w:rFonts w:eastAsia="Times New Roman"/>
          <w:sz w:val="24"/>
          <w:szCs w:val="24"/>
        </w:rPr>
        <w:t xml:space="preserve"> </w:t>
      </w:r>
      <w:r w:rsidRPr="006A1B34">
        <w:rPr>
          <w:rFonts w:eastAsia="Times New Roman"/>
          <w:sz w:val="24"/>
          <w:szCs w:val="24"/>
        </w:rPr>
        <w:t>является</w:t>
      </w:r>
      <w:r>
        <w:rPr>
          <w:rFonts w:eastAsia="Times New Roman"/>
          <w:sz w:val="24"/>
          <w:szCs w:val="24"/>
        </w:rPr>
        <w:t xml:space="preserve"> </w:t>
      </w:r>
      <w:r w:rsidRPr="006A1B34">
        <w:rPr>
          <w:rFonts w:eastAsia="Times New Roman"/>
          <w:sz w:val="24"/>
          <w:szCs w:val="24"/>
        </w:rPr>
        <w:t>мини</w:t>
      </w:r>
      <w:r>
        <w:rPr>
          <w:rFonts w:eastAsia="Times New Roman"/>
          <w:sz w:val="24"/>
          <w:szCs w:val="24"/>
        </w:rPr>
        <w:t xml:space="preserve"> </w:t>
      </w:r>
      <w:r w:rsidRPr="006A1B34">
        <w:rPr>
          <w:rFonts w:eastAsia="Times New Roman"/>
          <w:sz w:val="24"/>
          <w:szCs w:val="24"/>
        </w:rPr>
        <w:t>котельная,</w:t>
      </w:r>
      <w:r>
        <w:rPr>
          <w:rFonts w:eastAsia="Times New Roman"/>
          <w:sz w:val="24"/>
          <w:szCs w:val="24"/>
        </w:rPr>
        <w:t xml:space="preserve"> </w:t>
      </w:r>
      <w:r w:rsidRPr="006A1B34">
        <w:rPr>
          <w:rFonts w:eastAsia="Times New Roman"/>
          <w:sz w:val="24"/>
          <w:szCs w:val="24"/>
        </w:rPr>
        <w:t>расположенная</w:t>
      </w:r>
      <w:r>
        <w:rPr>
          <w:rFonts w:eastAsia="Times New Roman"/>
          <w:sz w:val="24"/>
          <w:szCs w:val="24"/>
        </w:rPr>
        <w:t xml:space="preserve"> </w:t>
      </w:r>
      <w:r w:rsidRPr="006A1B34">
        <w:rPr>
          <w:rFonts w:eastAsia="Times New Roman"/>
          <w:sz w:val="24"/>
          <w:szCs w:val="24"/>
        </w:rPr>
        <w:t>на</w:t>
      </w:r>
    </w:p>
    <w:p w:rsidR="00A242F9" w:rsidRPr="006A1B34" w:rsidRDefault="00A242F9" w:rsidP="00A242F9">
      <w:pPr>
        <w:tabs>
          <w:tab w:val="left" w:pos="2460"/>
          <w:tab w:val="left" w:pos="3200"/>
          <w:tab w:val="left" w:pos="3860"/>
          <w:tab w:val="left" w:pos="4720"/>
          <w:tab w:val="left" w:pos="5200"/>
          <w:tab w:val="left" w:pos="5860"/>
          <w:tab w:val="left" w:pos="7620"/>
          <w:tab w:val="left" w:pos="8820"/>
          <w:tab w:val="left" w:pos="9360"/>
        </w:tabs>
        <w:ind w:left="260"/>
        <w:jc w:val="both"/>
        <w:rPr>
          <w:sz w:val="24"/>
          <w:szCs w:val="24"/>
        </w:rPr>
      </w:pPr>
      <w:r w:rsidRPr="006A1B34">
        <w:rPr>
          <w:rFonts w:eastAsia="Times New Roman"/>
          <w:sz w:val="24"/>
          <w:szCs w:val="24"/>
        </w:rPr>
        <w:t>ул.Центральная,д.2,</w:t>
      </w:r>
      <w:r w:rsidRPr="006A1B34">
        <w:rPr>
          <w:rFonts w:eastAsia="Times New Roman"/>
          <w:sz w:val="24"/>
          <w:szCs w:val="24"/>
        </w:rPr>
        <w:tab/>
        <w:t>котел</w:t>
      </w:r>
      <w:r w:rsidRPr="006A1B34">
        <w:rPr>
          <w:rFonts w:eastAsia="Times New Roman"/>
          <w:sz w:val="24"/>
          <w:szCs w:val="24"/>
        </w:rPr>
        <w:tab/>
        <w:t>типа</w:t>
      </w:r>
      <w:r w:rsidRPr="006A1B34">
        <w:rPr>
          <w:rFonts w:eastAsia="Times New Roman"/>
          <w:sz w:val="24"/>
          <w:szCs w:val="24"/>
        </w:rPr>
        <w:tab/>
        <w:t>Микро</w:t>
      </w:r>
      <w:r w:rsidRPr="006A1B34">
        <w:rPr>
          <w:rFonts w:eastAsia="Times New Roman"/>
          <w:sz w:val="24"/>
          <w:szCs w:val="24"/>
        </w:rPr>
        <w:tab/>
        <w:t>50,</w:t>
      </w:r>
      <w:r w:rsidRPr="006A1B34">
        <w:rPr>
          <w:rFonts w:eastAsia="Times New Roman"/>
          <w:sz w:val="24"/>
          <w:szCs w:val="24"/>
        </w:rPr>
        <w:tab/>
        <w:t>2шт.</w:t>
      </w:r>
      <w:r w:rsidRPr="006A1B34">
        <w:rPr>
          <w:rFonts w:eastAsia="Times New Roman"/>
          <w:sz w:val="24"/>
          <w:szCs w:val="24"/>
        </w:rPr>
        <w:tab/>
        <w:t>(установленная</w:t>
      </w:r>
      <w:r w:rsidRPr="006A1B34">
        <w:rPr>
          <w:rFonts w:eastAsia="Times New Roman"/>
          <w:sz w:val="24"/>
          <w:szCs w:val="24"/>
        </w:rPr>
        <w:tab/>
        <w:t>мощность</w:t>
      </w:r>
      <w:r w:rsidRPr="006A1B34">
        <w:rPr>
          <w:rFonts w:eastAsia="Times New Roman"/>
          <w:sz w:val="24"/>
          <w:szCs w:val="24"/>
        </w:rPr>
        <w:tab/>
        <w:t>100</w:t>
      </w:r>
      <w:r w:rsidRPr="006A1B34">
        <w:rPr>
          <w:sz w:val="24"/>
          <w:szCs w:val="24"/>
        </w:rPr>
        <w:tab/>
      </w:r>
      <w:r w:rsidRPr="006A1B34">
        <w:rPr>
          <w:rFonts w:eastAsia="Times New Roman"/>
          <w:sz w:val="24"/>
          <w:szCs w:val="24"/>
        </w:rPr>
        <w:t>кВт).</w:t>
      </w:r>
    </w:p>
    <w:p w:rsidR="00A242F9" w:rsidRPr="006A1B34" w:rsidRDefault="00A242F9" w:rsidP="00A242F9">
      <w:pPr>
        <w:spacing w:line="234" w:lineRule="auto"/>
        <w:ind w:left="260"/>
        <w:jc w:val="both"/>
        <w:rPr>
          <w:sz w:val="24"/>
          <w:szCs w:val="24"/>
        </w:rPr>
      </w:pPr>
      <w:r w:rsidRPr="006A1B34">
        <w:rPr>
          <w:rFonts w:eastAsia="Times New Roman"/>
          <w:sz w:val="24"/>
          <w:szCs w:val="24"/>
        </w:rPr>
        <w:t>Параметры теплоносителя – 90/70 С. Сети теплос</w:t>
      </w:r>
      <w:r>
        <w:rPr>
          <w:rFonts w:eastAsia="Times New Roman"/>
          <w:sz w:val="24"/>
          <w:szCs w:val="24"/>
        </w:rPr>
        <w:t>набжения двухтрубные, стальные, на</w:t>
      </w:r>
      <w:r w:rsidRPr="006A1B34">
        <w:rPr>
          <w:rFonts w:eastAsia="Times New Roman"/>
          <w:sz w:val="24"/>
          <w:szCs w:val="24"/>
        </w:rPr>
        <w:t>дземного способа прокладки.</w:t>
      </w:r>
    </w:p>
    <w:p w:rsidR="00A242F9" w:rsidRPr="006A1B34" w:rsidRDefault="00A242F9" w:rsidP="00A242F9">
      <w:pPr>
        <w:spacing w:line="14" w:lineRule="exact"/>
        <w:jc w:val="both"/>
        <w:rPr>
          <w:sz w:val="24"/>
          <w:szCs w:val="24"/>
        </w:rPr>
      </w:pPr>
    </w:p>
    <w:p w:rsidR="00A242F9" w:rsidRPr="006A1B34" w:rsidRDefault="00A242F9" w:rsidP="00A242F9">
      <w:pPr>
        <w:spacing w:line="234" w:lineRule="auto"/>
        <w:ind w:left="260" w:firstLine="566"/>
        <w:jc w:val="both"/>
        <w:rPr>
          <w:sz w:val="24"/>
          <w:szCs w:val="24"/>
        </w:rPr>
      </w:pPr>
      <w:r w:rsidRPr="006A1B34">
        <w:rPr>
          <w:rFonts w:eastAsia="Times New Roman"/>
          <w:sz w:val="24"/>
          <w:szCs w:val="24"/>
        </w:rPr>
        <w:t xml:space="preserve">Источником тепла </w:t>
      </w:r>
      <w:r>
        <w:rPr>
          <w:rFonts w:eastAsia="Times New Roman"/>
          <w:sz w:val="24"/>
          <w:szCs w:val="24"/>
        </w:rPr>
        <w:t xml:space="preserve">ГБОУ ООШ </w:t>
      </w:r>
      <w:r w:rsidRPr="006A1B34">
        <w:rPr>
          <w:rFonts w:eastAsia="Times New Roman"/>
          <w:sz w:val="24"/>
          <w:szCs w:val="24"/>
        </w:rPr>
        <w:t>является мини котельная, расположенная на ул.Школьная, д.1, котел типа Микро 100, 2 шт. (установленная мощность 200 кВт).</w:t>
      </w:r>
    </w:p>
    <w:p w:rsidR="00A242F9" w:rsidRPr="006A1B34" w:rsidRDefault="00A242F9" w:rsidP="00A242F9">
      <w:pPr>
        <w:spacing w:line="14" w:lineRule="exact"/>
        <w:jc w:val="both"/>
        <w:rPr>
          <w:sz w:val="24"/>
          <w:szCs w:val="24"/>
        </w:rPr>
      </w:pPr>
    </w:p>
    <w:p w:rsidR="00A242F9" w:rsidRPr="006A1B34" w:rsidRDefault="00A242F9" w:rsidP="00A242F9">
      <w:pPr>
        <w:spacing w:line="234" w:lineRule="auto"/>
        <w:ind w:left="260" w:firstLine="566"/>
        <w:jc w:val="both"/>
        <w:rPr>
          <w:sz w:val="24"/>
          <w:szCs w:val="24"/>
        </w:rPr>
      </w:pPr>
      <w:r>
        <w:rPr>
          <w:rFonts w:eastAsia="Times New Roman"/>
          <w:sz w:val="24"/>
          <w:szCs w:val="24"/>
        </w:rPr>
        <w:t xml:space="preserve">Параметры теплоносителя – 90/70 </w:t>
      </w:r>
      <w:r w:rsidRPr="006A1B34">
        <w:rPr>
          <w:rFonts w:eastAsia="Times New Roman"/>
          <w:sz w:val="24"/>
          <w:szCs w:val="24"/>
        </w:rPr>
        <w:t>С. Сети теплоснабжения двухтрубные стальные подземного способа прокладки.</w:t>
      </w:r>
    </w:p>
    <w:p w:rsidR="00A242F9" w:rsidRPr="006A1B34" w:rsidRDefault="00A242F9" w:rsidP="00A242F9">
      <w:pPr>
        <w:spacing w:line="14" w:lineRule="exact"/>
        <w:jc w:val="both"/>
        <w:rPr>
          <w:sz w:val="24"/>
          <w:szCs w:val="24"/>
        </w:rPr>
      </w:pPr>
    </w:p>
    <w:p w:rsidR="00A242F9" w:rsidRDefault="00A242F9" w:rsidP="00A242F9">
      <w:pPr>
        <w:spacing w:line="234" w:lineRule="auto"/>
        <w:ind w:left="260" w:firstLine="566"/>
        <w:jc w:val="both"/>
        <w:rPr>
          <w:rFonts w:eastAsia="Times New Roman"/>
          <w:sz w:val="24"/>
          <w:szCs w:val="24"/>
        </w:rPr>
      </w:pPr>
      <w:r w:rsidRPr="006A1B34">
        <w:rPr>
          <w:rFonts w:eastAsia="Times New Roman"/>
          <w:sz w:val="24"/>
          <w:szCs w:val="24"/>
        </w:rPr>
        <w:t>Источником тепла магазина на ул.Центральная является котел типа КСТГ-1</w:t>
      </w:r>
      <w:r>
        <w:rPr>
          <w:rFonts w:eastAsia="Times New Roman"/>
          <w:sz w:val="24"/>
          <w:szCs w:val="24"/>
        </w:rPr>
        <w:t>0</w:t>
      </w:r>
      <w:r w:rsidRPr="006A1B34">
        <w:rPr>
          <w:rFonts w:eastAsia="Times New Roman"/>
          <w:sz w:val="24"/>
          <w:szCs w:val="24"/>
        </w:rPr>
        <w:t>—1шт (установленная мощность 10кВт).</w:t>
      </w:r>
    </w:p>
    <w:p w:rsidR="00A242F9" w:rsidRPr="00ED5121" w:rsidRDefault="00A242F9" w:rsidP="00A242F9">
      <w:pPr>
        <w:spacing w:line="234" w:lineRule="auto"/>
        <w:ind w:left="260" w:firstLine="566"/>
        <w:jc w:val="both"/>
        <w:rPr>
          <w:sz w:val="24"/>
          <w:szCs w:val="24"/>
        </w:rPr>
      </w:pPr>
      <w:r w:rsidRPr="00E648BA">
        <w:rPr>
          <w:rFonts w:eastAsia="Times New Roman"/>
          <w:sz w:val="24"/>
          <w:szCs w:val="24"/>
        </w:rPr>
        <w:t xml:space="preserve">Источником тепла ФАП является котел типа </w:t>
      </w:r>
      <w:r>
        <w:rPr>
          <w:rFonts w:eastAsia="Times New Roman"/>
          <w:sz w:val="24"/>
          <w:szCs w:val="24"/>
        </w:rPr>
        <w:t>СБ</w:t>
      </w:r>
      <w:r w:rsidRPr="00E648BA">
        <w:rPr>
          <w:rFonts w:eastAsia="Times New Roman"/>
          <w:sz w:val="24"/>
          <w:szCs w:val="24"/>
        </w:rPr>
        <w:t>К</w:t>
      </w:r>
      <w:r>
        <w:rPr>
          <w:rFonts w:eastAsia="Times New Roman"/>
          <w:sz w:val="24"/>
          <w:szCs w:val="24"/>
        </w:rPr>
        <w:t>-</w:t>
      </w:r>
      <w:r w:rsidRPr="00E648BA">
        <w:rPr>
          <w:rFonts w:eastAsia="Times New Roman"/>
          <w:sz w:val="24"/>
          <w:szCs w:val="24"/>
        </w:rPr>
        <w:t xml:space="preserve"> 1шт</w:t>
      </w:r>
      <w:r>
        <w:rPr>
          <w:rFonts w:eastAsia="Times New Roman"/>
          <w:sz w:val="24"/>
          <w:szCs w:val="24"/>
        </w:rPr>
        <w:t>.</w:t>
      </w:r>
    </w:p>
    <w:p w:rsidR="00A242F9" w:rsidRPr="006A1B34" w:rsidRDefault="00A242F9" w:rsidP="00A242F9">
      <w:pPr>
        <w:spacing w:line="14" w:lineRule="exact"/>
        <w:jc w:val="both"/>
        <w:rPr>
          <w:sz w:val="24"/>
          <w:szCs w:val="24"/>
        </w:rPr>
      </w:pPr>
    </w:p>
    <w:p w:rsidR="00A242F9" w:rsidRPr="006A1B34" w:rsidRDefault="00A242F9" w:rsidP="00A242F9">
      <w:pPr>
        <w:spacing w:line="233" w:lineRule="auto"/>
        <w:ind w:left="260" w:firstLine="566"/>
        <w:jc w:val="both"/>
        <w:rPr>
          <w:sz w:val="24"/>
          <w:szCs w:val="24"/>
        </w:rPr>
      </w:pPr>
      <w:r w:rsidRPr="006A1B34">
        <w:rPr>
          <w:rFonts w:eastAsia="Times New Roman"/>
          <w:sz w:val="24"/>
          <w:szCs w:val="24"/>
        </w:rPr>
        <w:t>Индивидуальный жилой сектор снабжается теплом от собственных автономных источников – котлов различной модификации.</w:t>
      </w:r>
    </w:p>
    <w:p w:rsidR="00A242F9" w:rsidRPr="006A1B34" w:rsidRDefault="00A242F9" w:rsidP="00A242F9">
      <w:pPr>
        <w:spacing w:line="2" w:lineRule="exact"/>
        <w:jc w:val="both"/>
        <w:rPr>
          <w:sz w:val="24"/>
          <w:szCs w:val="24"/>
        </w:rPr>
      </w:pPr>
    </w:p>
    <w:p w:rsidR="00A242F9" w:rsidRPr="006A1B34" w:rsidRDefault="00A242F9" w:rsidP="00A242F9">
      <w:pPr>
        <w:numPr>
          <w:ilvl w:val="0"/>
          <w:numId w:val="13"/>
        </w:numPr>
        <w:tabs>
          <w:tab w:val="left" w:pos="1040"/>
        </w:tabs>
        <w:spacing w:after="0" w:line="240" w:lineRule="auto"/>
        <w:ind w:left="1040" w:hanging="212"/>
        <w:jc w:val="both"/>
        <w:rPr>
          <w:rFonts w:eastAsia="Times New Roman"/>
          <w:sz w:val="24"/>
          <w:szCs w:val="24"/>
        </w:rPr>
      </w:pPr>
      <w:r w:rsidRPr="006A1B34">
        <w:rPr>
          <w:rFonts w:eastAsia="Times New Roman"/>
          <w:sz w:val="24"/>
          <w:szCs w:val="24"/>
        </w:rPr>
        <w:t>качестве топлива для всех тепловых источников используется природный газ.</w:t>
      </w:r>
    </w:p>
    <w:p w:rsidR="00A242F9" w:rsidRPr="006A1B34" w:rsidRDefault="00A242F9" w:rsidP="00A242F9">
      <w:pPr>
        <w:spacing w:line="4" w:lineRule="exact"/>
        <w:jc w:val="both"/>
        <w:rPr>
          <w:rFonts w:eastAsia="Times New Roman"/>
          <w:sz w:val="24"/>
          <w:szCs w:val="24"/>
        </w:rPr>
      </w:pPr>
    </w:p>
    <w:p w:rsidR="00A242F9" w:rsidRPr="006A1B34" w:rsidRDefault="00A242F9" w:rsidP="00A242F9">
      <w:pPr>
        <w:ind w:left="820"/>
        <w:jc w:val="both"/>
        <w:rPr>
          <w:rFonts w:eastAsia="Times New Roman"/>
          <w:sz w:val="24"/>
          <w:szCs w:val="24"/>
        </w:rPr>
      </w:pPr>
      <w:r w:rsidRPr="006A1B34">
        <w:rPr>
          <w:rFonts w:eastAsia="Times New Roman"/>
          <w:b/>
          <w:bCs/>
          <w:sz w:val="24"/>
          <w:szCs w:val="24"/>
          <w:u w:val="single"/>
        </w:rPr>
        <w:t>с.Сенькино</w:t>
      </w:r>
    </w:p>
    <w:p w:rsidR="00A242F9" w:rsidRPr="006A1B34" w:rsidRDefault="00A242F9" w:rsidP="00A242F9">
      <w:pPr>
        <w:spacing w:line="7" w:lineRule="exact"/>
        <w:jc w:val="both"/>
        <w:rPr>
          <w:rFonts w:eastAsia="Times New Roman"/>
          <w:sz w:val="24"/>
          <w:szCs w:val="24"/>
        </w:rPr>
      </w:pPr>
    </w:p>
    <w:p w:rsidR="00A242F9" w:rsidRPr="006A1B34" w:rsidRDefault="00A242F9" w:rsidP="00A242F9">
      <w:pPr>
        <w:spacing w:line="234" w:lineRule="auto"/>
        <w:ind w:left="820"/>
        <w:jc w:val="both"/>
        <w:rPr>
          <w:rFonts w:eastAsia="Times New Roman"/>
          <w:sz w:val="24"/>
          <w:szCs w:val="24"/>
        </w:rPr>
      </w:pPr>
      <w:r w:rsidRPr="006A1B34">
        <w:rPr>
          <w:rFonts w:eastAsia="Times New Roman"/>
          <w:sz w:val="24"/>
          <w:szCs w:val="24"/>
        </w:rPr>
        <w:t>Индивидуальным теплоснабжением в селе обеспечивается здание СДК и библиотека. Источником тепла СДК является мини котельная, расположенная на</w:t>
      </w:r>
    </w:p>
    <w:p w:rsidR="00A242F9" w:rsidRPr="006A1B34" w:rsidRDefault="00A242F9" w:rsidP="00A242F9">
      <w:pPr>
        <w:spacing w:line="2" w:lineRule="exact"/>
        <w:jc w:val="both"/>
        <w:rPr>
          <w:sz w:val="24"/>
          <w:szCs w:val="24"/>
        </w:rPr>
      </w:pPr>
    </w:p>
    <w:p w:rsidR="00A242F9" w:rsidRPr="006A1B34" w:rsidRDefault="00A242F9" w:rsidP="00A242F9">
      <w:pPr>
        <w:tabs>
          <w:tab w:val="left" w:pos="2580"/>
          <w:tab w:val="left" w:pos="3320"/>
          <w:tab w:val="left" w:pos="3960"/>
          <w:tab w:val="left" w:pos="4860"/>
          <w:tab w:val="left" w:pos="5340"/>
          <w:tab w:val="left" w:pos="5980"/>
          <w:tab w:val="left" w:pos="7740"/>
          <w:tab w:val="left" w:pos="8940"/>
          <w:tab w:val="left" w:pos="9360"/>
        </w:tabs>
        <w:ind w:left="260"/>
        <w:jc w:val="both"/>
        <w:rPr>
          <w:sz w:val="24"/>
          <w:szCs w:val="24"/>
        </w:rPr>
      </w:pPr>
      <w:r w:rsidRPr="006A1B34">
        <w:rPr>
          <w:rFonts w:eastAsia="Times New Roman"/>
          <w:sz w:val="24"/>
          <w:szCs w:val="24"/>
        </w:rPr>
        <w:t>ул.Центральная,</w:t>
      </w:r>
      <w:r>
        <w:rPr>
          <w:rFonts w:eastAsia="Times New Roman"/>
          <w:sz w:val="24"/>
          <w:szCs w:val="24"/>
        </w:rPr>
        <w:t xml:space="preserve"> </w:t>
      </w:r>
      <w:r w:rsidRPr="006A1B34">
        <w:rPr>
          <w:rFonts w:eastAsia="Times New Roman"/>
          <w:sz w:val="24"/>
          <w:szCs w:val="24"/>
        </w:rPr>
        <w:t>д.25,</w:t>
      </w:r>
      <w:r w:rsidRPr="006A1B34">
        <w:rPr>
          <w:rFonts w:eastAsia="Times New Roman"/>
          <w:sz w:val="24"/>
          <w:szCs w:val="24"/>
        </w:rPr>
        <w:tab/>
        <w:t>котел</w:t>
      </w:r>
      <w:r w:rsidRPr="006A1B34">
        <w:rPr>
          <w:rFonts w:eastAsia="Times New Roman"/>
          <w:sz w:val="24"/>
          <w:szCs w:val="24"/>
        </w:rPr>
        <w:tab/>
        <w:t>типа</w:t>
      </w:r>
      <w:r w:rsidRPr="006A1B34">
        <w:rPr>
          <w:rFonts w:eastAsia="Times New Roman"/>
          <w:sz w:val="24"/>
          <w:szCs w:val="24"/>
        </w:rPr>
        <w:tab/>
      </w:r>
      <w:r>
        <w:rPr>
          <w:rFonts w:eastAsia="Times New Roman"/>
          <w:sz w:val="24"/>
          <w:szCs w:val="24"/>
        </w:rPr>
        <w:t>КСГ-20</w:t>
      </w:r>
      <w:r>
        <w:rPr>
          <w:rFonts w:eastAsia="Times New Roman"/>
          <w:sz w:val="24"/>
          <w:szCs w:val="24"/>
        </w:rPr>
        <w:tab/>
        <w:t>1шт.</w:t>
      </w:r>
      <w:r>
        <w:rPr>
          <w:rFonts w:eastAsia="Times New Roman"/>
          <w:sz w:val="24"/>
          <w:szCs w:val="24"/>
        </w:rPr>
        <w:tab/>
        <w:t xml:space="preserve">(установленная  мощность </w:t>
      </w:r>
      <w:r w:rsidRPr="006A1B34">
        <w:rPr>
          <w:rFonts w:eastAsia="Times New Roman"/>
          <w:sz w:val="24"/>
          <w:szCs w:val="24"/>
        </w:rPr>
        <w:t>20</w:t>
      </w:r>
      <w:r>
        <w:rPr>
          <w:sz w:val="24"/>
          <w:szCs w:val="24"/>
        </w:rPr>
        <w:t xml:space="preserve"> </w:t>
      </w:r>
      <w:r w:rsidRPr="006A1B34">
        <w:rPr>
          <w:rFonts w:eastAsia="Times New Roman"/>
          <w:sz w:val="24"/>
          <w:szCs w:val="24"/>
        </w:rPr>
        <w:t>кВт).</w:t>
      </w:r>
    </w:p>
    <w:p w:rsidR="00A242F9" w:rsidRPr="006A1B34" w:rsidRDefault="00A242F9" w:rsidP="00A242F9">
      <w:pPr>
        <w:ind w:left="260"/>
        <w:jc w:val="both"/>
        <w:rPr>
          <w:sz w:val="24"/>
          <w:szCs w:val="24"/>
        </w:rPr>
      </w:pPr>
      <w:r w:rsidRPr="006A1B34">
        <w:rPr>
          <w:rFonts w:eastAsia="Times New Roman"/>
          <w:sz w:val="24"/>
          <w:szCs w:val="24"/>
        </w:rPr>
        <w:t>Параметры теплоносителя – 90/70 С. Сети теплоснабжения двухтрубные, чугунные батареи</w:t>
      </w:r>
      <w:r w:rsidRPr="006A1B34">
        <w:rPr>
          <w:rFonts w:eastAsia="Times New Roman"/>
          <w:color w:val="FF0000"/>
          <w:sz w:val="24"/>
          <w:szCs w:val="24"/>
        </w:rPr>
        <w:t>.</w:t>
      </w:r>
    </w:p>
    <w:p w:rsidR="00A242F9" w:rsidRPr="006A1B34" w:rsidRDefault="00A242F9" w:rsidP="00A242F9">
      <w:pPr>
        <w:spacing w:line="12" w:lineRule="exact"/>
        <w:jc w:val="both"/>
        <w:rPr>
          <w:sz w:val="24"/>
          <w:szCs w:val="24"/>
        </w:rPr>
      </w:pPr>
    </w:p>
    <w:p w:rsidR="00A242F9" w:rsidRDefault="00A242F9" w:rsidP="00A242F9">
      <w:pPr>
        <w:spacing w:line="234" w:lineRule="auto"/>
        <w:ind w:left="260" w:firstLine="566"/>
        <w:jc w:val="both"/>
        <w:rPr>
          <w:rFonts w:eastAsia="Times New Roman"/>
          <w:sz w:val="24"/>
          <w:szCs w:val="24"/>
        </w:rPr>
      </w:pPr>
      <w:r w:rsidRPr="006A1B34">
        <w:rPr>
          <w:rFonts w:eastAsia="Times New Roman"/>
          <w:sz w:val="24"/>
          <w:szCs w:val="24"/>
        </w:rPr>
        <w:t>Источником тепла магазина на ул.Центральная является котел типа КСТГ-10—1шт (установленная мощность 10кВт).</w:t>
      </w:r>
    </w:p>
    <w:p w:rsidR="00A242F9" w:rsidRPr="00E648BA" w:rsidRDefault="00A242F9" w:rsidP="00A242F9">
      <w:pPr>
        <w:spacing w:line="234" w:lineRule="auto"/>
        <w:ind w:left="260" w:firstLine="566"/>
        <w:jc w:val="both"/>
        <w:rPr>
          <w:sz w:val="24"/>
          <w:szCs w:val="24"/>
        </w:rPr>
      </w:pPr>
      <w:r w:rsidRPr="00E648BA">
        <w:rPr>
          <w:rFonts w:eastAsia="Times New Roman"/>
          <w:sz w:val="24"/>
          <w:szCs w:val="24"/>
        </w:rPr>
        <w:t xml:space="preserve">Источником тепла ФАП является котел типа </w:t>
      </w:r>
      <w:r>
        <w:rPr>
          <w:rFonts w:eastAsia="Times New Roman"/>
          <w:sz w:val="24"/>
          <w:szCs w:val="24"/>
        </w:rPr>
        <w:t>СБ</w:t>
      </w:r>
      <w:r w:rsidRPr="00E648BA">
        <w:rPr>
          <w:rFonts w:eastAsia="Times New Roman"/>
          <w:sz w:val="24"/>
          <w:szCs w:val="24"/>
        </w:rPr>
        <w:t xml:space="preserve">К </w:t>
      </w:r>
      <w:r>
        <w:rPr>
          <w:rFonts w:eastAsia="Times New Roman"/>
          <w:sz w:val="24"/>
          <w:szCs w:val="24"/>
        </w:rPr>
        <w:t>-</w:t>
      </w:r>
      <w:r w:rsidRPr="00E648BA">
        <w:rPr>
          <w:rFonts w:eastAsia="Times New Roman"/>
          <w:sz w:val="24"/>
          <w:szCs w:val="24"/>
        </w:rPr>
        <w:t>1шт</w:t>
      </w:r>
      <w:r>
        <w:rPr>
          <w:rFonts w:eastAsia="Times New Roman"/>
          <w:sz w:val="24"/>
          <w:szCs w:val="24"/>
        </w:rPr>
        <w:t>.</w:t>
      </w:r>
    </w:p>
    <w:p w:rsidR="00A242F9" w:rsidRPr="006A1B34" w:rsidRDefault="00A242F9" w:rsidP="00A242F9">
      <w:pPr>
        <w:spacing w:line="14" w:lineRule="exact"/>
        <w:jc w:val="both"/>
        <w:rPr>
          <w:sz w:val="24"/>
          <w:szCs w:val="24"/>
        </w:rPr>
      </w:pPr>
    </w:p>
    <w:p w:rsidR="00A242F9" w:rsidRPr="006A1B34" w:rsidRDefault="00A242F9" w:rsidP="00A242F9">
      <w:pPr>
        <w:spacing w:line="234" w:lineRule="auto"/>
        <w:ind w:left="260" w:firstLine="566"/>
        <w:jc w:val="both"/>
        <w:rPr>
          <w:sz w:val="24"/>
          <w:szCs w:val="24"/>
        </w:rPr>
      </w:pPr>
      <w:r w:rsidRPr="006A1B34">
        <w:rPr>
          <w:rFonts w:eastAsia="Times New Roman"/>
          <w:sz w:val="24"/>
          <w:szCs w:val="24"/>
        </w:rPr>
        <w:t>Индивидуальный жилой сектор снабжается теплом от собственных автономных источников – котлов различной модификации.</w:t>
      </w:r>
    </w:p>
    <w:p w:rsidR="00A242F9" w:rsidRPr="006A1B34" w:rsidRDefault="00A242F9" w:rsidP="00A242F9">
      <w:pPr>
        <w:spacing w:line="2" w:lineRule="exact"/>
        <w:jc w:val="both"/>
        <w:rPr>
          <w:sz w:val="24"/>
          <w:szCs w:val="24"/>
        </w:rPr>
      </w:pPr>
    </w:p>
    <w:p w:rsidR="00A242F9" w:rsidRPr="006A1B34" w:rsidRDefault="00A242F9" w:rsidP="00A242F9">
      <w:pPr>
        <w:numPr>
          <w:ilvl w:val="0"/>
          <w:numId w:val="14"/>
        </w:numPr>
        <w:tabs>
          <w:tab w:val="left" w:pos="1040"/>
        </w:tabs>
        <w:spacing w:after="0" w:line="240" w:lineRule="auto"/>
        <w:ind w:left="1040" w:hanging="212"/>
        <w:jc w:val="both"/>
        <w:rPr>
          <w:rFonts w:eastAsia="Times New Roman"/>
          <w:sz w:val="24"/>
          <w:szCs w:val="24"/>
        </w:rPr>
      </w:pPr>
      <w:r w:rsidRPr="006A1B34">
        <w:rPr>
          <w:rFonts w:eastAsia="Times New Roman"/>
          <w:sz w:val="24"/>
          <w:szCs w:val="24"/>
        </w:rPr>
        <w:t>качестве топлива для всех тепловых источников используется природный газ.</w:t>
      </w:r>
    </w:p>
    <w:p w:rsidR="00A242F9" w:rsidRPr="006A1B34" w:rsidRDefault="00A242F9" w:rsidP="00A242F9">
      <w:pPr>
        <w:spacing w:line="17" w:lineRule="exact"/>
        <w:jc w:val="both"/>
        <w:rPr>
          <w:rFonts w:eastAsia="Times New Roman"/>
          <w:sz w:val="24"/>
          <w:szCs w:val="24"/>
        </w:rPr>
      </w:pPr>
    </w:p>
    <w:p w:rsidR="00A242F9" w:rsidRPr="006A1B34" w:rsidRDefault="00A242F9" w:rsidP="00A242F9">
      <w:pPr>
        <w:spacing w:line="232" w:lineRule="auto"/>
        <w:ind w:left="820"/>
        <w:jc w:val="both"/>
        <w:rPr>
          <w:rFonts w:eastAsia="Times New Roman"/>
          <w:sz w:val="24"/>
          <w:szCs w:val="24"/>
        </w:rPr>
      </w:pPr>
      <w:r w:rsidRPr="006A1B34">
        <w:rPr>
          <w:rFonts w:eastAsia="Times New Roman"/>
          <w:b/>
          <w:bCs/>
          <w:sz w:val="24"/>
          <w:szCs w:val="24"/>
          <w:u w:val="single"/>
        </w:rPr>
        <w:t xml:space="preserve">д.Аделаидовка, д.Новое Поле, с.Новое Суркино, ж/д станция Шелашниково </w:t>
      </w:r>
      <w:r w:rsidRPr="006A1B34">
        <w:rPr>
          <w:rFonts w:eastAsia="Times New Roman"/>
          <w:sz w:val="24"/>
          <w:szCs w:val="24"/>
        </w:rPr>
        <w:t>Централизованное теплоснабжение поселка отсутствует. Индивидуальный жилой</w:t>
      </w:r>
    </w:p>
    <w:p w:rsidR="00A242F9" w:rsidRPr="006A1B34" w:rsidRDefault="00A242F9" w:rsidP="00A242F9">
      <w:pPr>
        <w:spacing w:line="14" w:lineRule="exact"/>
        <w:jc w:val="both"/>
        <w:rPr>
          <w:sz w:val="24"/>
          <w:szCs w:val="24"/>
        </w:rPr>
      </w:pPr>
    </w:p>
    <w:p w:rsidR="00A242F9" w:rsidRPr="006A1B34" w:rsidRDefault="00A242F9" w:rsidP="00A242F9">
      <w:pPr>
        <w:spacing w:line="234" w:lineRule="auto"/>
        <w:ind w:left="260"/>
        <w:jc w:val="both"/>
        <w:rPr>
          <w:sz w:val="24"/>
          <w:szCs w:val="24"/>
        </w:rPr>
      </w:pPr>
      <w:r w:rsidRPr="006A1B34">
        <w:rPr>
          <w:rFonts w:eastAsia="Times New Roman"/>
          <w:sz w:val="24"/>
          <w:szCs w:val="24"/>
        </w:rPr>
        <w:lastRenderedPageBreak/>
        <w:t>сектор снабжается теплом от собственных автономных источников- котлов различной модификации.</w:t>
      </w:r>
    </w:p>
    <w:p w:rsidR="00A242F9" w:rsidRPr="006A1B34" w:rsidRDefault="00A242F9" w:rsidP="00A242F9">
      <w:pPr>
        <w:spacing w:line="2" w:lineRule="exact"/>
        <w:jc w:val="both"/>
        <w:rPr>
          <w:sz w:val="24"/>
          <w:szCs w:val="24"/>
        </w:rPr>
      </w:pPr>
    </w:p>
    <w:p w:rsidR="00A242F9" w:rsidRPr="006A1B34" w:rsidRDefault="00A242F9" w:rsidP="00A242F9">
      <w:pPr>
        <w:numPr>
          <w:ilvl w:val="0"/>
          <w:numId w:val="15"/>
        </w:numPr>
        <w:tabs>
          <w:tab w:val="left" w:pos="1040"/>
        </w:tabs>
        <w:spacing w:after="0" w:line="240" w:lineRule="auto"/>
        <w:ind w:left="1040" w:hanging="212"/>
        <w:jc w:val="both"/>
        <w:rPr>
          <w:rFonts w:eastAsia="Times New Roman"/>
          <w:sz w:val="24"/>
          <w:szCs w:val="24"/>
        </w:rPr>
      </w:pPr>
      <w:r w:rsidRPr="006A1B34">
        <w:rPr>
          <w:rFonts w:eastAsia="Times New Roman"/>
          <w:sz w:val="24"/>
          <w:szCs w:val="24"/>
        </w:rPr>
        <w:t>качестве топлива для всех тепловых источников используется природный газ.</w:t>
      </w:r>
    </w:p>
    <w:p w:rsidR="00A242F9" w:rsidRPr="006A1B34" w:rsidRDefault="00A242F9" w:rsidP="00A242F9">
      <w:pPr>
        <w:spacing w:line="4" w:lineRule="exact"/>
        <w:jc w:val="both"/>
        <w:rPr>
          <w:rFonts w:eastAsia="Times New Roman"/>
          <w:sz w:val="24"/>
          <w:szCs w:val="24"/>
        </w:rPr>
      </w:pPr>
    </w:p>
    <w:p w:rsidR="00A242F9" w:rsidRPr="006A1B34" w:rsidRDefault="00A242F9" w:rsidP="00A242F9">
      <w:pPr>
        <w:ind w:left="820"/>
        <w:jc w:val="both"/>
        <w:rPr>
          <w:rFonts w:eastAsia="Times New Roman"/>
          <w:sz w:val="24"/>
          <w:szCs w:val="24"/>
        </w:rPr>
      </w:pPr>
      <w:r w:rsidRPr="006A1B34">
        <w:rPr>
          <w:rFonts w:eastAsia="Times New Roman"/>
          <w:b/>
          <w:bCs/>
          <w:sz w:val="24"/>
          <w:szCs w:val="24"/>
        </w:rPr>
        <w:t>д.Вязовка, с.Смагино</w:t>
      </w:r>
    </w:p>
    <w:p w:rsidR="00A242F9" w:rsidRPr="006A1B34" w:rsidRDefault="00A242F9" w:rsidP="00A242F9">
      <w:pPr>
        <w:spacing w:line="235" w:lineRule="auto"/>
        <w:ind w:left="820"/>
        <w:jc w:val="both"/>
        <w:rPr>
          <w:rFonts w:eastAsia="Times New Roman"/>
          <w:sz w:val="24"/>
          <w:szCs w:val="24"/>
        </w:rPr>
      </w:pPr>
      <w:r w:rsidRPr="006A1B34">
        <w:rPr>
          <w:rFonts w:eastAsia="Times New Roman"/>
          <w:sz w:val="24"/>
          <w:szCs w:val="24"/>
        </w:rPr>
        <w:t>Централизованное теплоснабжение поселка отсутствует. Источниками теплоснабжения</w:t>
      </w:r>
    </w:p>
    <w:p w:rsidR="00A242F9" w:rsidRPr="006A1B34" w:rsidRDefault="00A242F9" w:rsidP="00A242F9">
      <w:pPr>
        <w:spacing w:line="1" w:lineRule="exact"/>
        <w:jc w:val="both"/>
        <w:rPr>
          <w:sz w:val="24"/>
          <w:szCs w:val="24"/>
        </w:rPr>
      </w:pPr>
    </w:p>
    <w:p w:rsidR="00A242F9" w:rsidRPr="006A1B34" w:rsidRDefault="00A242F9" w:rsidP="00A242F9">
      <w:pPr>
        <w:ind w:left="260"/>
        <w:jc w:val="both"/>
        <w:rPr>
          <w:sz w:val="24"/>
          <w:szCs w:val="24"/>
        </w:rPr>
      </w:pPr>
      <w:r w:rsidRPr="006A1B34">
        <w:rPr>
          <w:rFonts w:eastAsia="Times New Roman"/>
          <w:sz w:val="24"/>
          <w:szCs w:val="24"/>
        </w:rPr>
        <w:t>служат собственные встроенные тепловые источники, работающие на твердом топливе.</w:t>
      </w:r>
    </w:p>
    <w:p w:rsidR="00A242F9" w:rsidRPr="006A1B34" w:rsidRDefault="00A242F9" w:rsidP="00A242F9">
      <w:pPr>
        <w:spacing w:line="5"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u w:val="single"/>
        </w:rPr>
        <w:t>Пос.Суруша</w:t>
      </w:r>
    </w:p>
    <w:p w:rsidR="00A242F9" w:rsidRPr="006A1B34" w:rsidRDefault="00A242F9" w:rsidP="00A242F9">
      <w:pPr>
        <w:spacing w:line="235" w:lineRule="auto"/>
        <w:ind w:left="820"/>
        <w:jc w:val="both"/>
        <w:rPr>
          <w:sz w:val="24"/>
          <w:szCs w:val="24"/>
        </w:rPr>
      </w:pPr>
      <w:r w:rsidRPr="006A1B34">
        <w:rPr>
          <w:rFonts w:eastAsia="Times New Roman"/>
          <w:sz w:val="24"/>
          <w:szCs w:val="24"/>
        </w:rPr>
        <w:t>Население отсутствует. Централизованное теплоснабжение отсутствует.</w:t>
      </w:r>
    </w:p>
    <w:p w:rsidR="00A242F9" w:rsidRPr="006A1B34" w:rsidRDefault="00A242F9" w:rsidP="00A242F9">
      <w:pPr>
        <w:spacing w:line="282" w:lineRule="exact"/>
        <w:jc w:val="both"/>
        <w:rPr>
          <w:sz w:val="24"/>
          <w:szCs w:val="24"/>
        </w:rPr>
      </w:pPr>
    </w:p>
    <w:p w:rsidR="00A242F9" w:rsidRDefault="00A242F9" w:rsidP="00A242F9">
      <w:pPr>
        <w:jc w:val="both"/>
        <w:rPr>
          <w:rFonts w:eastAsia="Times New Roman"/>
          <w:b/>
          <w:bCs/>
          <w:color w:val="030000"/>
          <w:sz w:val="24"/>
          <w:szCs w:val="24"/>
        </w:rPr>
      </w:pPr>
    </w:p>
    <w:p w:rsidR="00A242F9" w:rsidRDefault="00A242F9" w:rsidP="00A242F9">
      <w:pPr>
        <w:jc w:val="both"/>
        <w:rPr>
          <w:rFonts w:eastAsia="Times New Roman"/>
          <w:b/>
          <w:bCs/>
          <w:color w:val="030000"/>
          <w:sz w:val="24"/>
          <w:szCs w:val="24"/>
        </w:rPr>
      </w:pPr>
    </w:p>
    <w:p w:rsidR="00A242F9" w:rsidRDefault="00A242F9" w:rsidP="00A242F9">
      <w:pPr>
        <w:jc w:val="both"/>
        <w:rPr>
          <w:rFonts w:eastAsia="Times New Roman"/>
          <w:b/>
          <w:bCs/>
          <w:color w:val="030000"/>
          <w:sz w:val="24"/>
          <w:szCs w:val="24"/>
        </w:rPr>
      </w:pPr>
    </w:p>
    <w:p w:rsidR="00A242F9" w:rsidRDefault="00A242F9" w:rsidP="00A242F9">
      <w:pPr>
        <w:jc w:val="both"/>
        <w:rPr>
          <w:rFonts w:eastAsia="Times New Roman"/>
          <w:b/>
          <w:bCs/>
          <w:color w:val="030000"/>
          <w:sz w:val="24"/>
          <w:szCs w:val="24"/>
        </w:rPr>
      </w:pPr>
    </w:p>
    <w:p w:rsidR="00A242F9" w:rsidRPr="006A1B34" w:rsidRDefault="00A242F9" w:rsidP="00A242F9">
      <w:pPr>
        <w:jc w:val="both"/>
        <w:rPr>
          <w:b/>
          <w:sz w:val="24"/>
          <w:szCs w:val="24"/>
        </w:rPr>
      </w:pPr>
      <w:r w:rsidRPr="006A1B34">
        <w:rPr>
          <w:rFonts w:eastAsia="Times New Roman"/>
          <w:b/>
          <w:bCs/>
          <w:color w:val="030000"/>
          <w:sz w:val="24"/>
          <w:szCs w:val="24"/>
        </w:rPr>
        <w:t xml:space="preserve">2.6. </w:t>
      </w:r>
      <w:r w:rsidRPr="006A1B34">
        <w:rPr>
          <w:b/>
          <w:sz w:val="24"/>
          <w:szCs w:val="24"/>
        </w:rPr>
        <w:t>Анализ существующего состояния системы газоснабжения</w:t>
      </w:r>
    </w:p>
    <w:p w:rsidR="00A242F9" w:rsidRPr="006A1B34" w:rsidRDefault="00A242F9" w:rsidP="00A242F9">
      <w:pPr>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u w:val="single"/>
        </w:rPr>
        <w:t>д.Васильевка</w:t>
      </w:r>
    </w:p>
    <w:p w:rsidR="00A242F9" w:rsidRPr="006A1B34" w:rsidRDefault="00A242F9" w:rsidP="00A242F9">
      <w:pPr>
        <w:spacing w:line="7" w:lineRule="exact"/>
        <w:jc w:val="both"/>
        <w:rPr>
          <w:sz w:val="24"/>
          <w:szCs w:val="24"/>
        </w:rPr>
      </w:pPr>
    </w:p>
    <w:p w:rsidR="00A242F9" w:rsidRPr="006A1B34" w:rsidRDefault="00A242F9" w:rsidP="00A242F9">
      <w:pPr>
        <w:spacing w:line="238" w:lineRule="auto"/>
        <w:ind w:left="260" w:firstLine="566"/>
        <w:jc w:val="both"/>
        <w:rPr>
          <w:sz w:val="24"/>
          <w:szCs w:val="24"/>
        </w:rPr>
      </w:pPr>
      <w:r w:rsidRPr="006A1B34">
        <w:rPr>
          <w:rFonts w:eastAsia="Times New Roman"/>
          <w:sz w:val="24"/>
          <w:szCs w:val="24"/>
        </w:rPr>
        <w:t>Источником газоснабжения сетевым природным газом села является газопровод высокого давления (0.3-0,6 Мпа). По газопроводу высокого давления (0,3-0,6 Мпа) газ поступает в ШГРП №24, в д.Аделаидовка по газопроводу высокого давления (0,3-0,6Мпа) газ поступает в ШГРП №38 ( с регулятором РД-32м),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Общая протяженность- н.д.- 1,75км. Материал труб-сталь. Газопроводы низкого давления прокладываются надземно на опорах.</w:t>
      </w:r>
    </w:p>
    <w:p w:rsidR="00A242F9" w:rsidRPr="006A1B34" w:rsidRDefault="00A242F9" w:rsidP="00A242F9">
      <w:pPr>
        <w:spacing w:line="9"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rPr>
        <w:t>с.Старое Суркино.</w:t>
      </w:r>
    </w:p>
    <w:p w:rsidR="00A242F9" w:rsidRPr="006A1B34" w:rsidRDefault="00A242F9" w:rsidP="00A242F9">
      <w:pPr>
        <w:spacing w:line="7" w:lineRule="exact"/>
        <w:jc w:val="both"/>
        <w:rPr>
          <w:sz w:val="24"/>
          <w:szCs w:val="24"/>
        </w:rPr>
      </w:pPr>
    </w:p>
    <w:p w:rsidR="00A242F9" w:rsidRPr="006A1B34" w:rsidRDefault="00A242F9" w:rsidP="00A242F9">
      <w:pPr>
        <w:spacing w:line="238" w:lineRule="auto"/>
        <w:ind w:left="260" w:firstLine="566"/>
        <w:jc w:val="both"/>
        <w:rPr>
          <w:sz w:val="24"/>
          <w:szCs w:val="24"/>
        </w:rPr>
      </w:pPr>
      <w:r w:rsidRPr="006A1B34">
        <w:rPr>
          <w:rFonts w:eastAsia="Times New Roman"/>
          <w:sz w:val="24"/>
          <w:szCs w:val="24"/>
        </w:rPr>
        <w:t>Источником газоснабжения сетевым природным газом села является газопровод среднего давления (менее 0.3 Мпа), по которому газ поступает в ШГРП №67 ( регулятором РДНК-400),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Общая протяженность- с.д.- 0,407км.н.д.-3,335 км. Материал труб-сталь. Газопроводы низкого давления прокладываются надземно на опорах.</w:t>
      </w:r>
    </w:p>
    <w:p w:rsidR="00A242F9" w:rsidRPr="006A1B34" w:rsidRDefault="00A242F9" w:rsidP="00A242F9">
      <w:pPr>
        <w:spacing w:line="7"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rPr>
        <w:t>с.Новое Суркино.</w:t>
      </w:r>
    </w:p>
    <w:p w:rsidR="00A242F9" w:rsidRPr="006A1B34" w:rsidRDefault="00A242F9" w:rsidP="00A242F9">
      <w:pPr>
        <w:spacing w:line="7" w:lineRule="exact"/>
        <w:jc w:val="both"/>
        <w:rPr>
          <w:sz w:val="24"/>
          <w:szCs w:val="24"/>
        </w:rPr>
      </w:pPr>
    </w:p>
    <w:p w:rsidR="00A242F9" w:rsidRPr="006A1B34" w:rsidRDefault="00A242F9" w:rsidP="00A242F9">
      <w:pPr>
        <w:spacing w:line="237" w:lineRule="auto"/>
        <w:ind w:left="260" w:firstLine="566"/>
        <w:jc w:val="both"/>
        <w:rPr>
          <w:sz w:val="24"/>
          <w:szCs w:val="24"/>
        </w:rPr>
      </w:pPr>
      <w:r w:rsidRPr="006A1B34">
        <w:rPr>
          <w:rFonts w:eastAsia="Times New Roman"/>
          <w:sz w:val="24"/>
          <w:szCs w:val="24"/>
        </w:rPr>
        <w:lastRenderedPageBreak/>
        <w:t>Источником газоснабжения сетевым природным газом села является газопровод среднего давления (менее 0.3 Мпа), по которому газ поступает в ШГРП №66 ( регулятором РДНК-1000),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Общая протяженность- с.д.- 2,55км.н.д.-3,244 км. Материал труб-сталь. Газопроводы низкого</w:t>
      </w:r>
    </w:p>
    <w:p w:rsidR="00A242F9" w:rsidRPr="006A1B34" w:rsidRDefault="00A242F9" w:rsidP="00A242F9">
      <w:pPr>
        <w:jc w:val="both"/>
        <w:rPr>
          <w:sz w:val="24"/>
          <w:szCs w:val="24"/>
        </w:rPr>
      </w:pPr>
      <w:r>
        <w:rPr>
          <w:sz w:val="24"/>
          <w:szCs w:val="24"/>
        </w:rPr>
        <w:t xml:space="preserve"> </w:t>
      </w:r>
      <w:r w:rsidRPr="006A1B34">
        <w:rPr>
          <w:rFonts w:eastAsia="Times New Roman"/>
          <w:sz w:val="24"/>
          <w:szCs w:val="24"/>
        </w:rPr>
        <w:t>давления прокладываются надземно на опорах.</w:t>
      </w:r>
    </w:p>
    <w:p w:rsidR="00A242F9" w:rsidRPr="006A1B34" w:rsidRDefault="00A242F9" w:rsidP="00A242F9">
      <w:pPr>
        <w:spacing w:line="5"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u w:val="single"/>
        </w:rPr>
        <w:t>ж.д ст.Шелашниково</w:t>
      </w:r>
    </w:p>
    <w:p w:rsidR="00A242F9" w:rsidRPr="006A1B34" w:rsidRDefault="00A242F9" w:rsidP="00A242F9">
      <w:pPr>
        <w:spacing w:line="7" w:lineRule="exact"/>
        <w:jc w:val="both"/>
        <w:rPr>
          <w:sz w:val="24"/>
          <w:szCs w:val="24"/>
        </w:rPr>
      </w:pPr>
    </w:p>
    <w:p w:rsidR="00A242F9" w:rsidRPr="006A1B34" w:rsidRDefault="00A242F9" w:rsidP="00A242F9">
      <w:pPr>
        <w:spacing w:line="238" w:lineRule="auto"/>
        <w:ind w:left="260" w:firstLine="566"/>
        <w:jc w:val="both"/>
        <w:rPr>
          <w:sz w:val="24"/>
          <w:szCs w:val="24"/>
        </w:rPr>
      </w:pPr>
      <w:r w:rsidRPr="006A1B34">
        <w:rPr>
          <w:rFonts w:eastAsia="Times New Roman"/>
          <w:sz w:val="24"/>
          <w:szCs w:val="24"/>
        </w:rPr>
        <w:t>Источником газоснабжения сетевым природным газом села является подземный газопровод среднего давления из полиэтилена (менее 0.3 Мпа), по которому газ поступает в ШГРП №84 (с регулятором РДГК-10),№85 (с регулятором РДНК-400), в которых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Общая протяженность- с.д.-1,292км., н.д.-3,795км. Материал труб-полиэтилен. Газопроводы низкого давления прокладываются подземно.</w:t>
      </w:r>
    </w:p>
    <w:p w:rsidR="00A242F9" w:rsidRPr="006A1B34" w:rsidRDefault="00A242F9" w:rsidP="00A242F9">
      <w:pPr>
        <w:spacing w:line="7"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u w:val="single"/>
        </w:rPr>
        <w:t>с.Сенькино</w:t>
      </w:r>
    </w:p>
    <w:p w:rsidR="00A242F9" w:rsidRPr="006A1B34" w:rsidRDefault="00A242F9" w:rsidP="00A242F9">
      <w:pPr>
        <w:spacing w:line="7" w:lineRule="exact"/>
        <w:jc w:val="both"/>
        <w:rPr>
          <w:sz w:val="24"/>
          <w:szCs w:val="24"/>
        </w:rPr>
      </w:pPr>
    </w:p>
    <w:p w:rsidR="00A242F9" w:rsidRPr="006A1B34" w:rsidRDefault="00A242F9" w:rsidP="00A242F9">
      <w:pPr>
        <w:spacing w:line="238" w:lineRule="auto"/>
        <w:ind w:left="260" w:firstLine="566"/>
        <w:jc w:val="both"/>
        <w:rPr>
          <w:sz w:val="24"/>
          <w:szCs w:val="24"/>
        </w:rPr>
      </w:pPr>
      <w:r w:rsidRPr="006A1B34">
        <w:rPr>
          <w:rFonts w:eastAsia="Times New Roman"/>
          <w:sz w:val="24"/>
          <w:szCs w:val="24"/>
        </w:rPr>
        <w:t>Источником газоснабжения сетевым природным газом села является подземный газопровод среднего давления из полиэтилена (менее 0.3 Мпа), по которому газ поступает в ШГРП №70 (с регулятором РДНК-400),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Общая протяженность- н.д.-8,143км.. Материал труб-сталь. Газопроводы низкого давления прокладываются надземно на опорах.</w:t>
      </w:r>
    </w:p>
    <w:p w:rsidR="00A242F9" w:rsidRPr="006A1B34" w:rsidRDefault="00A242F9" w:rsidP="00A242F9">
      <w:pPr>
        <w:spacing w:line="7"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u w:val="single"/>
        </w:rPr>
        <w:t>д.Новое Поле</w:t>
      </w:r>
    </w:p>
    <w:p w:rsidR="00A242F9" w:rsidRPr="006A1B34" w:rsidRDefault="00A242F9" w:rsidP="00A242F9">
      <w:pPr>
        <w:spacing w:line="8" w:lineRule="exact"/>
        <w:jc w:val="both"/>
        <w:rPr>
          <w:sz w:val="24"/>
          <w:szCs w:val="24"/>
        </w:rPr>
      </w:pPr>
    </w:p>
    <w:p w:rsidR="00A242F9" w:rsidRPr="006A1B34" w:rsidRDefault="00A242F9" w:rsidP="00A242F9">
      <w:pPr>
        <w:spacing w:line="238" w:lineRule="auto"/>
        <w:ind w:left="260" w:firstLine="566"/>
        <w:jc w:val="both"/>
        <w:rPr>
          <w:sz w:val="24"/>
          <w:szCs w:val="24"/>
        </w:rPr>
      </w:pPr>
      <w:r w:rsidRPr="006A1B34">
        <w:rPr>
          <w:rFonts w:eastAsia="Times New Roman"/>
          <w:sz w:val="24"/>
          <w:szCs w:val="24"/>
        </w:rPr>
        <w:t>Источником газоснабжения сетевым природным газом села является газопровод среднего давления (менее 0.3 Мпа) из с.Старое Суркино, по которому газ поступает в ШГРП №77, в котором давление снижается до низкого. По газопроводам низкого давления газ подается потребителям на хозбытовые нужды и в качестве топлива для теплоисточников. Общая протяженность- н.д.-8,143км.. Материал труб-сталь. Газопроводы низкого давления прокладываются надземно на опорах.</w:t>
      </w:r>
    </w:p>
    <w:p w:rsidR="00A242F9" w:rsidRPr="006A1B34" w:rsidRDefault="00A242F9" w:rsidP="00A242F9">
      <w:pPr>
        <w:spacing w:line="7" w:lineRule="exact"/>
        <w:jc w:val="both"/>
        <w:rPr>
          <w:sz w:val="24"/>
          <w:szCs w:val="24"/>
        </w:rPr>
      </w:pPr>
    </w:p>
    <w:p w:rsidR="00A242F9" w:rsidRPr="006A1B34" w:rsidRDefault="00A242F9" w:rsidP="00A242F9">
      <w:pPr>
        <w:ind w:left="260"/>
        <w:jc w:val="both"/>
        <w:rPr>
          <w:sz w:val="24"/>
          <w:szCs w:val="24"/>
        </w:rPr>
      </w:pPr>
      <w:r w:rsidRPr="006A1B34">
        <w:rPr>
          <w:rFonts w:eastAsia="Times New Roman"/>
          <w:b/>
          <w:bCs/>
          <w:sz w:val="24"/>
          <w:szCs w:val="24"/>
          <w:u w:val="single"/>
        </w:rPr>
        <w:t>д.Вязовка, с.Смагино</w:t>
      </w:r>
    </w:p>
    <w:p w:rsidR="00A242F9" w:rsidRPr="006A1B34" w:rsidRDefault="00A242F9" w:rsidP="00A242F9">
      <w:pPr>
        <w:spacing w:line="235" w:lineRule="auto"/>
        <w:ind w:left="820"/>
        <w:jc w:val="both"/>
        <w:rPr>
          <w:sz w:val="24"/>
          <w:szCs w:val="24"/>
        </w:rPr>
      </w:pPr>
      <w:r w:rsidRPr="006A1B34">
        <w:rPr>
          <w:rFonts w:eastAsia="Times New Roman"/>
          <w:sz w:val="24"/>
          <w:szCs w:val="24"/>
        </w:rPr>
        <w:t>Централизованным газоснабжением данные села не обеспечены.</w:t>
      </w:r>
    </w:p>
    <w:p w:rsidR="00A242F9" w:rsidRPr="006A1B34" w:rsidRDefault="00A242F9" w:rsidP="00A242F9">
      <w:pPr>
        <w:spacing w:line="6" w:lineRule="exact"/>
        <w:jc w:val="both"/>
        <w:rPr>
          <w:sz w:val="24"/>
          <w:szCs w:val="24"/>
        </w:rPr>
      </w:pPr>
    </w:p>
    <w:p w:rsidR="00A242F9" w:rsidRPr="006A1B34" w:rsidRDefault="00A242F9" w:rsidP="00A242F9">
      <w:pPr>
        <w:ind w:left="820"/>
        <w:jc w:val="both"/>
        <w:rPr>
          <w:sz w:val="24"/>
          <w:szCs w:val="24"/>
        </w:rPr>
      </w:pPr>
      <w:r w:rsidRPr="006A1B34">
        <w:rPr>
          <w:rFonts w:eastAsia="Times New Roman"/>
          <w:b/>
          <w:bCs/>
          <w:sz w:val="24"/>
          <w:szCs w:val="24"/>
          <w:u w:val="single"/>
        </w:rPr>
        <w:t>Пос.Суруша</w:t>
      </w:r>
    </w:p>
    <w:p w:rsidR="00A242F9" w:rsidRPr="006A1B34" w:rsidRDefault="00A242F9" w:rsidP="00A242F9">
      <w:pPr>
        <w:spacing w:line="7" w:lineRule="exact"/>
        <w:jc w:val="both"/>
        <w:rPr>
          <w:sz w:val="24"/>
          <w:szCs w:val="24"/>
        </w:rPr>
      </w:pPr>
    </w:p>
    <w:p w:rsidR="00A242F9" w:rsidRPr="006A1B34" w:rsidRDefault="00A242F9" w:rsidP="00A242F9">
      <w:pPr>
        <w:spacing w:line="234" w:lineRule="auto"/>
        <w:ind w:left="260" w:firstLine="566"/>
        <w:jc w:val="both"/>
        <w:rPr>
          <w:sz w:val="24"/>
          <w:szCs w:val="24"/>
        </w:rPr>
      </w:pPr>
      <w:r w:rsidRPr="006A1B34">
        <w:rPr>
          <w:rFonts w:eastAsia="Times New Roman"/>
          <w:sz w:val="24"/>
          <w:szCs w:val="24"/>
        </w:rPr>
        <w:t>Население отсутствует. Централизованным газоснабжением населенный пункт не обеспечен.</w:t>
      </w:r>
    </w:p>
    <w:p w:rsidR="00A242F9" w:rsidRPr="006A1B34" w:rsidRDefault="00A242F9" w:rsidP="00A242F9">
      <w:pPr>
        <w:spacing w:line="14" w:lineRule="exact"/>
        <w:jc w:val="both"/>
        <w:rPr>
          <w:sz w:val="24"/>
          <w:szCs w:val="24"/>
        </w:rPr>
      </w:pPr>
    </w:p>
    <w:p w:rsidR="00A242F9" w:rsidRPr="006A1B34" w:rsidRDefault="00A242F9" w:rsidP="00A242F9">
      <w:pPr>
        <w:jc w:val="both"/>
        <w:rPr>
          <w:sz w:val="24"/>
          <w:szCs w:val="24"/>
        </w:rPr>
        <w:sectPr w:rsidR="00A242F9" w:rsidRPr="006A1B34">
          <w:pgSz w:w="11900" w:h="16838"/>
          <w:pgMar w:top="842" w:right="566" w:bottom="532" w:left="1440" w:header="0" w:footer="0" w:gutter="0"/>
          <w:cols w:space="720" w:equalWidth="0">
            <w:col w:w="9900"/>
          </w:cols>
        </w:sectPr>
      </w:pPr>
    </w:p>
    <w:p w:rsidR="00A242F9" w:rsidRPr="006A1B34" w:rsidRDefault="00A242F9" w:rsidP="00A242F9">
      <w:pPr>
        <w:tabs>
          <w:tab w:val="left" w:pos="3740"/>
        </w:tabs>
        <w:jc w:val="both"/>
        <w:rPr>
          <w:b/>
          <w:sz w:val="24"/>
          <w:szCs w:val="24"/>
        </w:rPr>
      </w:pPr>
      <w:r w:rsidRPr="006A1B34">
        <w:rPr>
          <w:rFonts w:eastAsia="Times New Roman"/>
          <w:b/>
          <w:bCs/>
          <w:sz w:val="24"/>
          <w:szCs w:val="24"/>
        </w:rPr>
        <w:lastRenderedPageBreak/>
        <w:t xml:space="preserve">3. </w:t>
      </w:r>
      <w:r w:rsidRPr="006A1B34">
        <w:rPr>
          <w:b/>
          <w:sz w:val="24"/>
          <w:szCs w:val="24"/>
        </w:rPr>
        <w:t>Перспективы развития муниципального образования и прогноз спроса на коммунальные ресурсы сельского поселения Васильевка</w:t>
      </w:r>
    </w:p>
    <w:p w:rsidR="00A242F9" w:rsidRPr="006A1B34" w:rsidRDefault="00A242F9" w:rsidP="00A242F9">
      <w:pPr>
        <w:tabs>
          <w:tab w:val="left" w:pos="3740"/>
        </w:tabs>
        <w:jc w:val="both"/>
        <w:rPr>
          <w:b/>
          <w:sz w:val="24"/>
          <w:szCs w:val="24"/>
        </w:rPr>
      </w:pPr>
      <w:r w:rsidRPr="006A1B34">
        <w:rPr>
          <w:b/>
          <w:sz w:val="24"/>
          <w:szCs w:val="24"/>
        </w:rPr>
        <w:t>3.1. План развития с.п. Васильевка</w:t>
      </w:r>
    </w:p>
    <w:p w:rsidR="00A242F9" w:rsidRPr="006A1B34" w:rsidRDefault="00A242F9" w:rsidP="00A242F9">
      <w:pPr>
        <w:tabs>
          <w:tab w:val="left" w:pos="3740"/>
        </w:tabs>
        <w:jc w:val="both"/>
        <w:rPr>
          <w:rFonts w:eastAsia="Times New Roman"/>
          <w:b/>
          <w:bCs/>
          <w:sz w:val="24"/>
          <w:szCs w:val="24"/>
        </w:rPr>
      </w:pPr>
    </w:p>
    <w:p w:rsidR="00A242F9" w:rsidRPr="006A1B34" w:rsidRDefault="00A242F9" w:rsidP="00A242F9">
      <w:pPr>
        <w:ind w:left="260"/>
        <w:jc w:val="both"/>
        <w:rPr>
          <w:sz w:val="24"/>
          <w:szCs w:val="24"/>
        </w:rPr>
      </w:pPr>
      <w:r w:rsidRPr="006A1B34">
        <w:rPr>
          <w:sz w:val="24"/>
          <w:szCs w:val="24"/>
        </w:rPr>
        <w:t>Динамика численности населения сельского поселения Васильевка</w:t>
      </w:r>
    </w:p>
    <w:p w:rsidR="00A242F9" w:rsidRPr="006A1B34" w:rsidRDefault="00A242F9" w:rsidP="00A242F9">
      <w:pPr>
        <w:pStyle w:val="ConsPlusNormal"/>
        <w:widowControl/>
        <w:spacing w:line="276" w:lineRule="auto"/>
        <w:ind w:firstLine="708"/>
        <w:jc w:val="both"/>
        <w:rPr>
          <w:rFonts w:ascii="Times New Roman" w:hAnsi="Times New Roman" w:cs="Times New Roman"/>
          <w:sz w:val="24"/>
          <w:szCs w:val="24"/>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1470"/>
        <w:gridCol w:w="1618"/>
        <w:gridCol w:w="1618"/>
        <w:gridCol w:w="1618"/>
        <w:gridCol w:w="1618"/>
      </w:tblGrid>
      <w:tr w:rsidR="00A242F9" w:rsidRPr="006A1B34" w:rsidTr="0006179C">
        <w:trPr>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Населенные пункты</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Данные на 01.01.2016</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Данные на 01.01.2017</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Данные на</w:t>
            </w:r>
          </w:p>
          <w:p w:rsidR="00A242F9" w:rsidRPr="006A1B34" w:rsidRDefault="00A242F9" w:rsidP="0006179C">
            <w:pPr>
              <w:tabs>
                <w:tab w:val="left" w:pos="0"/>
              </w:tabs>
              <w:jc w:val="both"/>
              <w:rPr>
                <w:sz w:val="24"/>
                <w:szCs w:val="24"/>
              </w:rPr>
            </w:pPr>
            <w:r w:rsidRPr="006A1B34">
              <w:rPr>
                <w:sz w:val="24"/>
                <w:szCs w:val="24"/>
              </w:rPr>
              <w:t>01.01.2018</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Данные на 01.01.2019</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 xml:space="preserve">Данные на 01.01.2020 </w:t>
            </w:r>
          </w:p>
        </w:tc>
      </w:tr>
      <w:tr w:rsidR="00A242F9" w:rsidRPr="006A1B34" w:rsidTr="0006179C">
        <w:trPr>
          <w:jc w:val="center"/>
        </w:trPr>
        <w:tc>
          <w:tcPr>
            <w:tcW w:w="2174" w:type="dxa"/>
            <w:shd w:val="clear" w:color="auto" w:fill="auto"/>
          </w:tcPr>
          <w:p w:rsidR="00A242F9" w:rsidRPr="006A1B34" w:rsidRDefault="00A242F9" w:rsidP="0006179C">
            <w:pPr>
              <w:tabs>
                <w:tab w:val="left" w:pos="0"/>
              </w:tabs>
              <w:jc w:val="both"/>
              <w:rPr>
                <w:b/>
                <w:sz w:val="24"/>
                <w:szCs w:val="24"/>
              </w:rPr>
            </w:pPr>
            <w:r w:rsidRPr="006A1B34">
              <w:rPr>
                <w:b/>
                <w:sz w:val="24"/>
                <w:szCs w:val="24"/>
              </w:rPr>
              <w:t>с.п. Васильевка</w:t>
            </w:r>
          </w:p>
        </w:tc>
        <w:tc>
          <w:tcPr>
            <w:tcW w:w="1470" w:type="dxa"/>
            <w:shd w:val="clear" w:color="auto" w:fill="auto"/>
          </w:tcPr>
          <w:p w:rsidR="00A242F9" w:rsidRPr="006A1B34" w:rsidRDefault="00A242F9" w:rsidP="0006179C">
            <w:pPr>
              <w:tabs>
                <w:tab w:val="left" w:pos="0"/>
              </w:tabs>
              <w:jc w:val="both"/>
              <w:rPr>
                <w:b/>
                <w:sz w:val="24"/>
                <w:szCs w:val="24"/>
              </w:rPr>
            </w:pPr>
            <w:r w:rsidRPr="006A1B34">
              <w:rPr>
                <w:b/>
                <w:sz w:val="24"/>
                <w:szCs w:val="24"/>
              </w:rPr>
              <w:t>816</w:t>
            </w:r>
          </w:p>
        </w:tc>
        <w:tc>
          <w:tcPr>
            <w:tcW w:w="1618" w:type="dxa"/>
            <w:shd w:val="clear" w:color="auto" w:fill="auto"/>
          </w:tcPr>
          <w:p w:rsidR="00A242F9" w:rsidRPr="006A1B34" w:rsidRDefault="00A242F9" w:rsidP="0006179C">
            <w:pPr>
              <w:tabs>
                <w:tab w:val="left" w:pos="0"/>
              </w:tabs>
              <w:jc w:val="both"/>
              <w:rPr>
                <w:b/>
                <w:sz w:val="24"/>
                <w:szCs w:val="24"/>
              </w:rPr>
            </w:pPr>
            <w:r w:rsidRPr="006A1B34">
              <w:rPr>
                <w:b/>
                <w:sz w:val="24"/>
                <w:szCs w:val="24"/>
              </w:rPr>
              <w:t>792</w:t>
            </w:r>
          </w:p>
        </w:tc>
        <w:tc>
          <w:tcPr>
            <w:tcW w:w="1618" w:type="dxa"/>
            <w:shd w:val="clear" w:color="auto" w:fill="auto"/>
          </w:tcPr>
          <w:p w:rsidR="00A242F9" w:rsidRPr="006A1B34" w:rsidRDefault="00A242F9" w:rsidP="0006179C">
            <w:pPr>
              <w:tabs>
                <w:tab w:val="left" w:pos="0"/>
              </w:tabs>
              <w:jc w:val="both"/>
              <w:rPr>
                <w:b/>
                <w:sz w:val="24"/>
                <w:szCs w:val="24"/>
              </w:rPr>
            </w:pPr>
            <w:r w:rsidRPr="006A1B34">
              <w:rPr>
                <w:b/>
                <w:sz w:val="24"/>
                <w:szCs w:val="24"/>
              </w:rPr>
              <w:t>753</w:t>
            </w:r>
          </w:p>
        </w:tc>
        <w:tc>
          <w:tcPr>
            <w:tcW w:w="1618" w:type="dxa"/>
            <w:shd w:val="clear" w:color="auto" w:fill="auto"/>
          </w:tcPr>
          <w:p w:rsidR="00A242F9" w:rsidRPr="006A1B34" w:rsidRDefault="00A242F9" w:rsidP="0006179C">
            <w:pPr>
              <w:tabs>
                <w:tab w:val="left" w:pos="0"/>
              </w:tabs>
              <w:jc w:val="both"/>
              <w:rPr>
                <w:b/>
                <w:sz w:val="24"/>
                <w:szCs w:val="24"/>
              </w:rPr>
            </w:pPr>
            <w:r w:rsidRPr="006A1B34">
              <w:rPr>
                <w:b/>
                <w:sz w:val="24"/>
                <w:szCs w:val="24"/>
              </w:rPr>
              <w:t>724</w:t>
            </w:r>
          </w:p>
        </w:tc>
        <w:tc>
          <w:tcPr>
            <w:tcW w:w="1618" w:type="dxa"/>
            <w:shd w:val="clear" w:color="auto" w:fill="auto"/>
          </w:tcPr>
          <w:p w:rsidR="00A242F9" w:rsidRPr="006A1B34" w:rsidRDefault="00A242F9" w:rsidP="0006179C">
            <w:pPr>
              <w:tabs>
                <w:tab w:val="left" w:pos="0"/>
              </w:tabs>
              <w:jc w:val="both"/>
              <w:rPr>
                <w:b/>
                <w:sz w:val="24"/>
                <w:szCs w:val="24"/>
              </w:rPr>
            </w:pPr>
            <w:r w:rsidRPr="006A1B34">
              <w:rPr>
                <w:b/>
                <w:sz w:val="24"/>
                <w:szCs w:val="24"/>
              </w:rPr>
              <w:t>704</w:t>
            </w:r>
          </w:p>
        </w:tc>
      </w:tr>
      <w:tr w:rsidR="00A242F9" w:rsidRPr="006A1B34" w:rsidTr="0006179C">
        <w:trPr>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д. Васильевка</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238</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226</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209</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212</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188</w:t>
            </w:r>
          </w:p>
        </w:tc>
      </w:tr>
      <w:tr w:rsidR="00A242F9" w:rsidRPr="006A1B34" w:rsidTr="0006179C">
        <w:trPr>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д. Аделаидовка</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10</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11</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21</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12</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18</w:t>
            </w:r>
          </w:p>
        </w:tc>
      </w:tr>
      <w:tr w:rsidR="00A242F9" w:rsidRPr="006A1B34" w:rsidTr="0006179C">
        <w:trPr>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с. Новое Суркино</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86</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88</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84</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79</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78</w:t>
            </w:r>
          </w:p>
        </w:tc>
      </w:tr>
      <w:tr w:rsidR="00A242F9" w:rsidRPr="006A1B34" w:rsidTr="0006179C">
        <w:trPr>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с. Смагино</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34</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32</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31</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30</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29</w:t>
            </w:r>
          </w:p>
        </w:tc>
      </w:tr>
      <w:tr w:rsidR="00A242F9" w:rsidRPr="006A1B34" w:rsidTr="0006179C">
        <w:trPr>
          <w:trHeight w:val="136"/>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с. Сенькино</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234</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234</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211</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205</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202</w:t>
            </w:r>
          </w:p>
        </w:tc>
      </w:tr>
      <w:tr w:rsidR="00A242F9" w:rsidRPr="006A1B34" w:rsidTr="0006179C">
        <w:trPr>
          <w:trHeight w:val="136"/>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д. Вязовка</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3</w:t>
            </w:r>
          </w:p>
        </w:tc>
      </w:tr>
      <w:tr w:rsidR="00A242F9" w:rsidRPr="006A1B34" w:rsidTr="0006179C">
        <w:trPr>
          <w:trHeight w:val="136"/>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ж/д ст. Шелашниково</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23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22</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21</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21</w:t>
            </w:r>
          </w:p>
        </w:tc>
      </w:tr>
      <w:tr w:rsidR="00A242F9" w:rsidRPr="006A1B34" w:rsidTr="0006179C">
        <w:trPr>
          <w:trHeight w:val="136"/>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с. Старое Суркино</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133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122</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119</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115</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116</w:t>
            </w:r>
          </w:p>
        </w:tc>
      </w:tr>
      <w:tr w:rsidR="00A242F9" w:rsidRPr="006A1B34" w:rsidTr="0006179C">
        <w:trPr>
          <w:trHeight w:val="136"/>
          <w:jc w:val="center"/>
        </w:trPr>
        <w:tc>
          <w:tcPr>
            <w:tcW w:w="2174" w:type="dxa"/>
            <w:shd w:val="clear" w:color="auto" w:fill="auto"/>
          </w:tcPr>
          <w:p w:rsidR="00A242F9" w:rsidRPr="006A1B34" w:rsidRDefault="00A242F9" w:rsidP="0006179C">
            <w:pPr>
              <w:tabs>
                <w:tab w:val="left" w:pos="0"/>
              </w:tabs>
              <w:jc w:val="both"/>
              <w:rPr>
                <w:sz w:val="24"/>
                <w:szCs w:val="24"/>
              </w:rPr>
            </w:pPr>
            <w:r w:rsidRPr="006A1B34">
              <w:rPr>
                <w:sz w:val="24"/>
                <w:szCs w:val="24"/>
              </w:rPr>
              <w:t>д.Новое Поле</w:t>
            </w:r>
          </w:p>
        </w:tc>
        <w:tc>
          <w:tcPr>
            <w:tcW w:w="1470" w:type="dxa"/>
            <w:shd w:val="clear" w:color="auto" w:fill="auto"/>
          </w:tcPr>
          <w:p w:rsidR="00A242F9" w:rsidRPr="006A1B34" w:rsidRDefault="00A242F9" w:rsidP="0006179C">
            <w:pPr>
              <w:tabs>
                <w:tab w:val="left" w:pos="0"/>
              </w:tabs>
              <w:jc w:val="both"/>
              <w:rPr>
                <w:sz w:val="24"/>
                <w:szCs w:val="24"/>
              </w:rPr>
            </w:pPr>
            <w:r w:rsidRPr="006A1B34">
              <w:rPr>
                <w:sz w:val="24"/>
                <w:szCs w:val="24"/>
              </w:rPr>
              <w:t>55</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53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53</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50</w:t>
            </w:r>
          </w:p>
        </w:tc>
        <w:tc>
          <w:tcPr>
            <w:tcW w:w="1618" w:type="dxa"/>
            <w:shd w:val="clear" w:color="auto" w:fill="auto"/>
          </w:tcPr>
          <w:p w:rsidR="00A242F9" w:rsidRPr="006A1B34" w:rsidRDefault="00A242F9" w:rsidP="0006179C">
            <w:pPr>
              <w:tabs>
                <w:tab w:val="left" w:pos="0"/>
              </w:tabs>
              <w:jc w:val="both"/>
              <w:rPr>
                <w:sz w:val="24"/>
                <w:szCs w:val="24"/>
              </w:rPr>
            </w:pPr>
            <w:r w:rsidRPr="006A1B34">
              <w:rPr>
                <w:sz w:val="24"/>
                <w:szCs w:val="24"/>
              </w:rPr>
              <w:t>49</w:t>
            </w:r>
          </w:p>
        </w:tc>
      </w:tr>
    </w:tbl>
    <w:p w:rsidR="00A242F9" w:rsidRPr="006A1B34" w:rsidRDefault="00A242F9" w:rsidP="00A242F9">
      <w:pPr>
        <w:tabs>
          <w:tab w:val="left" w:pos="0"/>
        </w:tabs>
        <w:spacing w:line="360" w:lineRule="auto"/>
        <w:ind w:firstLine="720"/>
        <w:jc w:val="both"/>
        <w:rPr>
          <w:sz w:val="24"/>
          <w:szCs w:val="24"/>
        </w:rPr>
      </w:pPr>
    </w:p>
    <w:p w:rsidR="00A242F9" w:rsidRPr="006A1B34" w:rsidRDefault="00A242F9" w:rsidP="00A242F9">
      <w:pPr>
        <w:tabs>
          <w:tab w:val="left" w:pos="0"/>
        </w:tabs>
        <w:spacing w:line="360" w:lineRule="auto"/>
        <w:ind w:firstLine="720"/>
        <w:jc w:val="both"/>
        <w:rPr>
          <w:sz w:val="24"/>
          <w:szCs w:val="24"/>
        </w:rPr>
      </w:pPr>
      <w:r w:rsidRPr="006A1B34">
        <w:rPr>
          <w:sz w:val="24"/>
          <w:szCs w:val="24"/>
        </w:rPr>
        <w:t xml:space="preserve">Данные по численности населения за последние годы в с. п. Васильевка представлены в таблице. Несмотря на общую тенденцию стабильной депопуляции, характерной как для региона, так и для муниципального района Шенталинский, в сельском поселении Васильевка в последние годы наблюдаются  падение населения. По данным, предоставленным администрацией с.п. Васильевка, численность населения с 2016 года  уменьшилась на 112 человек. </w:t>
      </w:r>
    </w:p>
    <w:p w:rsidR="00A242F9" w:rsidRDefault="00A242F9" w:rsidP="00A242F9">
      <w:pPr>
        <w:tabs>
          <w:tab w:val="left" w:pos="3740"/>
        </w:tabs>
        <w:jc w:val="both"/>
        <w:rPr>
          <w:rFonts w:eastAsia="Times New Roman"/>
          <w:b/>
          <w:bCs/>
          <w:sz w:val="24"/>
          <w:szCs w:val="24"/>
        </w:rPr>
      </w:pPr>
    </w:p>
    <w:p w:rsidR="00A242F9" w:rsidRPr="006A1B34" w:rsidRDefault="00A242F9" w:rsidP="00A242F9">
      <w:pPr>
        <w:tabs>
          <w:tab w:val="left" w:pos="3740"/>
        </w:tabs>
        <w:jc w:val="both"/>
        <w:rPr>
          <w:b/>
          <w:sz w:val="24"/>
          <w:szCs w:val="24"/>
        </w:rPr>
      </w:pPr>
      <w:r w:rsidRPr="006A1B34">
        <w:rPr>
          <w:rFonts w:eastAsia="Times New Roman"/>
          <w:b/>
          <w:bCs/>
          <w:sz w:val="24"/>
          <w:szCs w:val="24"/>
        </w:rPr>
        <w:t xml:space="preserve">3.2. </w:t>
      </w:r>
      <w:r w:rsidRPr="006A1B34">
        <w:rPr>
          <w:b/>
          <w:sz w:val="24"/>
          <w:szCs w:val="24"/>
        </w:rPr>
        <w:t>План прогнозируемой застройки с.п. Васильевка</w:t>
      </w:r>
    </w:p>
    <w:p w:rsidR="00A242F9" w:rsidRPr="006A1B34" w:rsidRDefault="00A242F9" w:rsidP="00A242F9">
      <w:pPr>
        <w:tabs>
          <w:tab w:val="left" w:pos="3740"/>
        </w:tabs>
        <w:jc w:val="both"/>
        <w:rPr>
          <w:color w:val="030000"/>
          <w:sz w:val="24"/>
          <w:szCs w:val="24"/>
        </w:rPr>
      </w:pPr>
    </w:p>
    <w:p w:rsidR="00A242F9" w:rsidRPr="006A1B34" w:rsidRDefault="00A242F9" w:rsidP="00A242F9">
      <w:pPr>
        <w:tabs>
          <w:tab w:val="left" w:pos="3740"/>
        </w:tabs>
        <w:jc w:val="both"/>
        <w:rPr>
          <w:color w:val="030000"/>
          <w:sz w:val="24"/>
          <w:szCs w:val="24"/>
        </w:rPr>
      </w:pPr>
      <w:r w:rsidRPr="006A1B34">
        <w:rPr>
          <w:color w:val="030000"/>
          <w:sz w:val="24"/>
          <w:szCs w:val="24"/>
        </w:rPr>
        <w:t>Согласно генеральному плану сельского поселения Васильевка планируется развитие жилой зоны  на следующих площадках:</w:t>
      </w:r>
    </w:p>
    <w:p w:rsidR="00A242F9" w:rsidRPr="006A1B34" w:rsidRDefault="00A242F9" w:rsidP="00A242F9">
      <w:pPr>
        <w:ind w:firstLine="743"/>
        <w:jc w:val="both"/>
        <w:rPr>
          <w:b/>
          <w:sz w:val="24"/>
          <w:szCs w:val="24"/>
        </w:rPr>
      </w:pPr>
      <w:r w:rsidRPr="006A1B34">
        <w:rPr>
          <w:b/>
          <w:sz w:val="24"/>
          <w:szCs w:val="24"/>
        </w:rPr>
        <w:lastRenderedPageBreak/>
        <w:t xml:space="preserve">1. Развитие жилой зоны до 2033 года в деревне Васильевка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на свободных территориях в границах населенного пункта:</w:t>
      </w:r>
    </w:p>
    <w:p w:rsidR="00A242F9" w:rsidRPr="006A1B34" w:rsidRDefault="00A242F9" w:rsidP="00A242F9">
      <w:pPr>
        <w:ind w:firstLine="743"/>
        <w:jc w:val="both"/>
        <w:rPr>
          <w:sz w:val="24"/>
          <w:szCs w:val="24"/>
        </w:rPr>
      </w:pPr>
      <w:r w:rsidRPr="006A1B34">
        <w:rPr>
          <w:sz w:val="24"/>
          <w:szCs w:val="24"/>
        </w:rPr>
        <w:t>- на площадке № 1, расположенной в западной части деревни общей площадью проектируемой территории 11,07 га, планируется размещение 51 индивидуальный жилой дом, ориентировочная общая площадь жилищного фонда – 7650 кв.м, расчётная численность населения – 153 человека.</w:t>
      </w:r>
    </w:p>
    <w:p w:rsidR="00A242F9" w:rsidRPr="006A1B34" w:rsidRDefault="00A242F9" w:rsidP="00A242F9">
      <w:pPr>
        <w:ind w:firstLine="743"/>
        <w:jc w:val="both"/>
        <w:rPr>
          <w:b/>
          <w:sz w:val="24"/>
          <w:szCs w:val="24"/>
        </w:rPr>
      </w:pPr>
      <w:r w:rsidRPr="006A1B34">
        <w:rPr>
          <w:b/>
          <w:sz w:val="24"/>
          <w:szCs w:val="24"/>
        </w:rPr>
        <w:t xml:space="preserve">2. Развитие жилой зоны до 2033 года в деревне Аделаидовка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за счет уплотнения существующей застройки:</w:t>
      </w:r>
    </w:p>
    <w:p w:rsidR="00A242F9" w:rsidRPr="006A1B34" w:rsidRDefault="00A242F9" w:rsidP="00A242F9">
      <w:pPr>
        <w:ind w:firstLine="743"/>
        <w:jc w:val="both"/>
        <w:rPr>
          <w:sz w:val="24"/>
          <w:szCs w:val="24"/>
        </w:rPr>
      </w:pPr>
      <w:r w:rsidRPr="006A1B34">
        <w:rPr>
          <w:sz w:val="24"/>
          <w:szCs w:val="24"/>
        </w:rPr>
        <w:t>- по ул. Аделаидовская общей площадью проектируемой территории 1,21 га, планируется размещение 5 индивидуальных жилых домов, ориентировочная общая площадь жилищного фонда – 750 кв.м, расчётная численность населения – 15 человек;</w:t>
      </w:r>
    </w:p>
    <w:p w:rsidR="00A242F9" w:rsidRPr="006A1B34" w:rsidRDefault="00A242F9" w:rsidP="00A242F9">
      <w:pPr>
        <w:ind w:firstLine="743"/>
        <w:jc w:val="both"/>
        <w:rPr>
          <w:b/>
          <w:sz w:val="24"/>
          <w:szCs w:val="24"/>
        </w:rPr>
      </w:pPr>
      <w:r w:rsidRPr="006A1B34">
        <w:rPr>
          <w:b/>
          <w:sz w:val="24"/>
          <w:szCs w:val="24"/>
        </w:rPr>
        <w:t xml:space="preserve">3. Развитие жилой зоны до 2033 года в селе Новое Суркино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1) за счет уплотнения существующей застройки общей площадью проектируемой территории 4,09 га, ориентировочная общая площадь жилищного фонда – 2850 кв.м, расчётная численность населения – 57 человек:</w:t>
      </w:r>
    </w:p>
    <w:p w:rsidR="00A242F9" w:rsidRPr="006A1B34" w:rsidRDefault="00A242F9" w:rsidP="00A242F9">
      <w:pPr>
        <w:ind w:firstLine="743"/>
        <w:jc w:val="both"/>
        <w:rPr>
          <w:sz w:val="24"/>
          <w:szCs w:val="24"/>
        </w:rPr>
      </w:pPr>
      <w:r w:rsidRPr="006A1B34">
        <w:rPr>
          <w:sz w:val="24"/>
          <w:szCs w:val="24"/>
        </w:rPr>
        <w:t>- по ул. Заречная планируется размещение 9 индивидуальных жилых домов;</w:t>
      </w:r>
    </w:p>
    <w:p w:rsidR="00A242F9" w:rsidRPr="006A1B34" w:rsidRDefault="00A242F9" w:rsidP="00A242F9">
      <w:pPr>
        <w:ind w:firstLine="743"/>
        <w:jc w:val="both"/>
        <w:rPr>
          <w:sz w:val="24"/>
          <w:szCs w:val="24"/>
        </w:rPr>
      </w:pPr>
      <w:r w:rsidRPr="006A1B34">
        <w:rPr>
          <w:sz w:val="24"/>
          <w:szCs w:val="24"/>
        </w:rPr>
        <w:t xml:space="preserve">- по ул. Луговая планируется размещение 5 индивидуальных жилых домов; </w:t>
      </w:r>
    </w:p>
    <w:p w:rsidR="00A242F9" w:rsidRPr="006A1B34" w:rsidRDefault="00A242F9" w:rsidP="00A242F9">
      <w:pPr>
        <w:ind w:firstLine="743"/>
        <w:jc w:val="both"/>
        <w:rPr>
          <w:sz w:val="24"/>
          <w:szCs w:val="24"/>
        </w:rPr>
      </w:pPr>
      <w:r w:rsidRPr="006A1B34">
        <w:rPr>
          <w:sz w:val="24"/>
          <w:szCs w:val="24"/>
        </w:rPr>
        <w:t xml:space="preserve">- по ул. Центральная планируется размещение 2 индивидуальных жилых домов; </w:t>
      </w:r>
    </w:p>
    <w:p w:rsidR="00A242F9" w:rsidRPr="006A1B34" w:rsidRDefault="00A242F9" w:rsidP="00A242F9">
      <w:pPr>
        <w:ind w:firstLine="743"/>
        <w:jc w:val="both"/>
        <w:rPr>
          <w:sz w:val="24"/>
          <w:szCs w:val="24"/>
        </w:rPr>
      </w:pPr>
      <w:r w:rsidRPr="006A1B34">
        <w:rPr>
          <w:sz w:val="24"/>
          <w:szCs w:val="24"/>
        </w:rPr>
        <w:t>- в восточной части села планируется размещение 3 индивидуальных жилых домов.</w:t>
      </w:r>
    </w:p>
    <w:p w:rsidR="00A242F9" w:rsidRPr="006A1B34" w:rsidRDefault="00A242F9" w:rsidP="00A242F9">
      <w:pPr>
        <w:ind w:firstLine="743"/>
        <w:jc w:val="both"/>
        <w:rPr>
          <w:sz w:val="24"/>
          <w:szCs w:val="24"/>
        </w:rPr>
      </w:pPr>
      <w:r w:rsidRPr="006A1B34">
        <w:rPr>
          <w:sz w:val="24"/>
          <w:szCs w:val="24"/>
        </w:rPr>
        <w:t>2) на свободных территориях в границах населенного пункта:</w:t>
      </w:r>
    </w:p>
    <w:p w:rsidR="00A242F9" w:rsidRPr="006A1B34" w:rsidRDefault="00A242F9" w:rsidP="00A242F9">
      <w:pPr>
        <w:ind w:firstLine="743"/>
        <w:jc w:val="both"/>
        <w:rPr>
          <w:sz w:val="24"/>
          <w:szCs w:val="24"/>
        </w:rPr>
      </w:pPr>
      <w:r w:rsidRPr="006A1B34">
        <w:rPr>
          <w:sz w:val="24"/>
          <w:szCs w:val="24"/>
        </w:rPr>
        <w:t>- на площадке № 2, расположенной в западной части села общей площадью проектируемой территории 9,64 га, планируется размещение 52 индивидуальных жилых домов, ориентировочная общая площадь жилищного фонда – 7800 кв.м, расчётная численность населения – 156 человек.</w:t>
      </w:r>
    </w:p>
    <w:p w:rsidR="00A242F9" w:rsidRPr="006A1B34" w:rsidRDefault="00A242F9" w:rsidP="00A242F9">
      <w:pPr>
        <w:ind w:firstLine="743"/>
        <w:jc w:val="both"/>
        <w:rPr>
          <w:b/>
          <w:sz w:val="24"/>
          <w:szCs w:val="24"/>
        </w:rPr>
      </w:pPr>
      <w:r w:rsidRPr="006A1B34">
        <w:rPr>
          <w:b/>
          <w:sz w:val="24"/>
          <w:szCs w:val="24"/>
        </w:rPr>
        <w:t xml:space="preserve">4. Развитие жилой зоны до 2033 года в селе Смагино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1) за счет уплотнения существующей застройки общей площадью проектируемой территории 4,79 га, ориентировочная общая площадь жилищного фонда – 2850 кв.м, расчётная численность населения – 57 человек:</w:t>
      </w:r>
    </w:p>
    <w:p w:rsidR="00A242F9" w:rsidRPr="006A1B34" w:rsidRDefault="00A242F9" w:rsidP="00A242F9">
      <w:pPr>
        <w:ind w:firstLine="743"/>
        <w:jc w:val="both"/>
        <w:rPr>
          <w:sz w:val="24"/>
          <w:szCs w:val="24"/>
        </w:rPr>
      </w:pPr>
      <w:r w:rsidRPr="006A1B34">
        <w:rPr>
          <w:sz w:val="24"/>
          <w:szCs w:val="24"/>
        </w:rPr>
        <w:t>- по ул. Школьная планируется размещение 4 индивидуальных жилых домов;</w:t>
      </w:r>
    </w:p>
    <w:p w:rsidR="00A242F9" w:rsidRPr="006A1B34" w:rsidRDefault="00A242F9" w:rsidP="00A242F9">
      <w:pPr>
        <w:ind w:firstLine="743"/>
        <w:jc w:val="both"/>
        <w:rPr>
          <w:sz w:val="24"/>
          <w:szCs w:val="24"/>
        </w:rPr>
      </w:pPr>
      <w:r w:rsidRPr="006A1B34">
        <w:rPr>
          <w:sz w:val="24"/>
          <w:szCs w:val="24"/>
        </w:rPr>
        <w:t xml:space="preserve">- по ул. Лесная планируется размещение 5 индивидуальных жилых домов; </w:t>
      </w:r>
    </w:p>
    <w:p w:rsidR="00A242F9" w:rsidRPr="006A1B34" w:rsidRDefault="00A242F9" w:rsidP="00A242F9">
      <w:pPr>
        <w:ind w:firstLine="743"/>
        <w:jc w:val="both"/>
        <w:rPr>
          <w:sz w:val="24"/>
          <w:szCs w:val="24"/>
        </w:rPr>
      </w:pPr>
      <w:r w:rsidRPr="006A1B34">
        <w:rPr>
          <w:sz w:val="24"/>
          <w:szCs w:val="24"/>
        </w:rPr>
        <w:t xml:space="preserve">- по ул. Никольская планируется размещение 10 индивидуальных жилых домов. </w:t>
      </w:r>
    </w:p>
    <w:p w:rsidR="00A242F9" w:rsidRPr="006A1B34" w:rsidRDefault="00A242F9" w:rsidP="00A242F9">
      <w:pPr>
        <w:ind w:firstLine="743"/>
        <w:jc w:val="both"/>
        <w:rPr>
          <w:sz w:val="24"/>
          <w:szCs w:val="24"/>
        </w:rPr>
      </w:pPr>
      <w:r w:rsidRPr="006A1B34">
        <w:rPr>
          <w:sz w:val="24"/>
          <w:szCs w:val="24"/>
        </w:rPr>
        <w:lastRenderedPageBreak/>
        <w:t>2) на свободных территориях в границах населенного пункта:</w:t>
      </w:r>
    </w:p>
    <w:p w:rsidR="00A242F9" w:rsidRPr="006A1B34" w:rsidRDefault="00A242F9" w:rsidP="00A242F9">
      <w:pPr>
        <w:ind w:firstLine="743"/>
        <w:jc w:val="both"/>
        <w:rPr>
          <w:sz w:val="24"/>
          <w:szCs w:val="24"/>
        </w:rPr>
      </w:pPr>
      <w:r w:rsidRPr="006A1B34">
        <w:rPr>
          <w:sz w:val="24"/>
          <w:szCs w:val="24"/>
        </w:rPr>
        <w:t>- на площадке № 3, расположенной в юго-западной части села общей площадью проектируемой территории 11,79 га, планируется размещение 68 индивидуальных жилых домов, ориентировочная общая площадь жилищного фонда – 10200 кв.м, расчётная численность населения – 204 человека;</w:t>
      </w:r>
    </w:p>
    <w:p w:rsidR="00A242F9" w:rsidRPr="006A1B34" w:rsidRDefault="00A242F9" w:rsidP="00A242F9">
      <w:pPr>
        <w:ind w:firstLine="743"/>
        <w:jc w:val="both"/>
        <w:rPr>
          <w:sz w:val="24"/>
          <w:szCs w:val="24"/>
        </w:rPr>
      </w:pPr>
      <w:r w:rsidRPr="006A1B34">
        <w:rPr>
          <w:sz w:val="24"/>
          <w:szCs w:val="24"/>
        </w:rPr>
        <w:t>- на площадке № 4, расположенной в восточной части села общей площадью проектируемой территории 4,77 га, планируется размещение 21 индивидуальных жилых домов, ориентировочная общая площадь жилищного фонда – 3150 кв.м, расчётная численность населения – 63 человека.</w:t>
      </w:r>
    </w:p>
    <w:p w:rsidR="00A242F9" w:rsidRPr="006A1B34" w:rsidRDefault="00A242F9" w:rsidP="00A242F9">
      <w:pPr>
        <w:ind w:firstLine="743"/>
        <w:jc w:val="both"/>
        <w:rPr>
          <w:b/>
          <w:sz w:val="24"/>
          <w:szCs w:val="24"/>
        </w:rPr>
      </w:pPr>
      <w:r w:rsidRPr="006A1B34">
        <w:rPr>
          <w:b/>
          <w:sz w:val="24"/>
          <w:szCs w:val="24"/>
        </w:rPr>
        <w:t xml:space="preserve">5. Развитие жилой зоны до 2033 года в селе Старое Суркино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за счет уплотнения существующей застройки общей площадью проектируемой территории 7,12 га, ориентировочная общая площадь жилищного фонда – 6000 кв.м, расчётная численность населения – 120 человек:</w:t>
      </w:r>
    </w:p>
    <w:p w:rsidR="00A242F9" w:rsidRPr="006A1B34" w:rsidRDefault="00A242F9" w:rsidP="00A242F9">
      <w:pPr>
        <w:ind w:firstLine="743"/>
        <w:jc w:val="both"/>
        <w:rPr>
          <w:sz w:val="24"/>
          <w:szCs w:val="24"/>
        </w:rPr>
      </w:pPr>
      <w:r w:rsidRPr="006A1B34">
        <w:rPr>
          <w:sz w:val="24"/>
          <w:szCs w:val="24"/>
        </w:rPr>
        <w:t>- по ул. Центральная планируется размещение 13 индивидуальных жилых домов;</w:t>
      </w:r>
    </w:p>
    <w:p w:rsidR="00A242F9" w:rsidRPr="006A1B34" w:rsidRDefault="00A242F9" w:rsidP="00A242F9">
      <w:pPr>
        <w:ind w:firstLine="743"/>
        <w:jc w:val="both"/>
        <w:rPr>
          <w:sz w:val="24"/>
          <w:szCs w:val="24"/>
        </w:rPr>
      </w:pPr>
      <w:r w:rsidRPr="006A1B34">
        <w:rPr>
          <w:sz w:val="24"/>
          <w:szCs w:val="24"/>
        </w:rPr>
        <w:t xml:space="preserve">- между ул. Школьная и ул. Молодежная планируется размещение 13 индивидуальных жилых домов; </w:t>
      </w:r>
    </w:p>
    <w:p w:rsidR="00A242F9" w:rsidRPr="006A1B34" w:rsidRDefault="00A242F9" w:rsidP="00A242F9">
      <w:pPr>
        <w:ind w:firstLine="743"/>
        <w:jc w:val="both"/>
        <w:rPr>
          <w:sz w:val="24"/>
          <w:szCs w:val="24"/>
        </w:rPr>
      </w:pPr>
      <w:r w:rsidRPr="006A1B34">
        <w:rPr>
          <w:sz w:val="24"/>
          <w:szCs w:val="24"/>
        </w:rPr>
        <w:t xml:space="preserve">- на северо-западной части села планируется размещение 9 индивидуальных жилых домов. </w:t>
      </w:r>
    </w:p>
    <w:p w:rsidR="00A242F9" w:rsidRPr="006A1B34" w:rsidRDefault="00A242F9" w:rsidP="00A242F9">
      <w:pPr>
        <w:ind w:firstLine="743"/>
        <w:jc w:val="both"/>
        <w:rPr>
          <w:b/>
          <w:sz w:val="24"/>
          <w:szCs w:val="24"/>
        </w:rPr>
      </w:pPr>
      <w:r w:rsidRPr="006A1B34">
        <w:rPr>
          <w:b/>
          <w:sz w:val="24"/>
          <w:szCs w:val="24"/>
        </w:rPr>
        <w:t xml:space="preserve">6. Развитие жилой зоны до 2033 года в деревне Новое Поле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за счет уплотнения существующей застройки:</w:t>
      </w:r>
    </w:p>
    <w:p w:rsidR="00A242F9" w:rsidRPr="006A1B34" w:rsidRDefault="00A242F9" w:rsidP="00A242F9">
      <w:pPr>
        <w:ind w:firstLine="743"/>
        <w:jc w:val="both"/>
        <w:rPr>
          <w:sz w:val="24"/>
          <w:szCs w:val="24"/>
        </w:rPr>
      </w:pPr>
      <w:r w:rsidRPr="006A1B34">
        <w:rPr>
          <w:sz w:val="24"/>
          <w:szCs w:val="24"/>
        </w:rPr>
        <w:t>- по ул. Новопольская общей площадью проектируемой территории 7,12 га, планируется размещение 5 индивидуальных жилых домов, ориентировочная общая площадь жилищного фонда – 750 кв.м, расчётная численность населения – 15 человек.</w:t>
      </w:r>
    </w:p>
    <w:p w:rsidR="00A242F9" w:rsidRPr="006A1B34" w:rsidRDefault="00A242F9" w:rsidP="00A242F9">
      <w:pPr>
        <w:ind w:firstLine="743"/>
        <w:jc w:val="both"/>
        <w:rPr>
          <w:b/>
          <w:sz w:val="24"/>
          <w:szCs w:val="24"/>
        </w:rPr>
      </w:pPr>
      <w:r w:rsidRPr="006A1B34">
        <w:rPr>
          <w:b/>
          <w:sz w:val="24"/>
          <w:szCs w:val="24"/>
        </w:rPr>
        <w:t xml:space="preserve">7. Развитие жилой зоны до 2033 года в селе Сенькино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1) за счет уплотнения существующей застройки:</w:t>
      </w:r>
    </w:p>
    <w:p w:rsidR="00A242F9" w:rsidRPr="006A1B34" w:rsidRDefault="00A242F9" w:rsidP="00A242F9">
      <w:pPr>
        <w:ind w:firstLine="743"/>
        <w:jc w:val="both"/>
        <w:rPr>
          <w:sz w:val="24"/>
          <w:szCs w:val="24"/>
        </w:rPr>
      </w:pPr>
      <w:r w:rsidRPr="006A1B34">
        <w:rPr>
          <w:sz w:val="24"/>
          <w:szCs w:val="24"/>
        </w:rPr>
        <w:t>- общей площадью проектируемой территории 4,06 га, планируется размещение 18 индивидуальных жилых домов ориентировочная общая площадь жилищного фонда – 2700 кв.м, расчётная численность населения – 54 человека.</w:t>
      </w:r>
    </w:p>
    <w:p w:rsidR="00A242F9" w:rsidRPr="006A1B34" w:rsidRDefault="00A242F9" w:rsidP="00A242F9">
      <w:pPr>
        <w:ind w:firstLine="743"/>
        <w:jc w:val="both"/>
        <w:rPr>
          <w:sz w:val="24"/>
          <w:szCs w:val="24"/>
        </w:rPr>
      </w:pPr>
      <w:r w:rsidRPr="006A1B34">
        <w:rPr>
          <w:sz w:val="24"/>
          <w:szCs w:val="24"/>
        </w:rPr>
        <w:t>2) на свободных территориях в границах населенного пункта:</w:t>
      </w:r>
    </w:p>
    <w:p w:rsidR="00A242F9" w:rsidRPr="006A1B34" w:rsidRDefault="00A242F9" w:rsidP="00A242F9">
      <w:pPr>
        <w:ind w:firstLine="743"/>
        <w:jc w:val="both"/>
        <w:rPr>
          <w:sz w:val="24"/>
          <w:szCs w:val="24"/>
        </w:rPr>
      </w:pPr>
      <w:r w:rsidRPr="006A1B34">
        <w:rPr>
          <w:sz w:val="24"/>
          <w:szCs w:val="24"/>
        </w:rPr>
        <w:t>- на площадке № 5, расположенной в северо-восточной части села общей площадью проектируемой территории 3,73 га, планируется размещение 17 индивидуальных жилых домов, ориентировочная общая площадь жилищного фонда – 2550 кв.м, расчётная численность населения – 51 человек.</w:t>
      </w:r>
    </w:p>
    <w:p w:rsidR="00A242F9" w:rsidRPr="006A1B34" w:rsidRDefault="00A242F9" w:rsidP="00A242F9">
      <w:pPr>
        <w:ind w:firstLine="743"/>
        <w:jc w:val="both"/>
        <w:rPr>
          <w:b/>
          <w:sz w:val="24"/>
          <w:szCs w:val="24"/>
        </w:rPr>
      </w:pPr>
      <w:r w:rsidRPr="006A1B34">
        <w:rPr>
          <w:b/>
          <w:sz w:val="24"/>
          <w:szCs w:val="24"/>
        </w:rPr>
        <w:lastRenderedPageBreak/>
        <w:t xml:space="preserve">8. Развитие жилой зоны до 2033 года в деревне Вязовка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за счет уплотнения существующей застройки:</w:t>
      </w:r>
    </w:p>
    <w:p w:rsidR="00A242F9" w:rsidRPr="006A1B34" w:rsidRDefault="00A242F9" w:rsidP="00A242F9">
      <w:pPr>
        <w:ind w:firstLine="743"/>
        <w:jc w:val="both"/>
        <w:rPr>
          <w:sz w:val="24"/>
          <w:szCs w:val="24"/>
        </w:rPr>
      </w:pPr>
      <w:r w:rsidRPr="006A1B34">
        <w:rPr>
          <w:sz w:val="24"/>
          <w:szCs w:val="24"/>
        </w:rPr>
        <w:t>- общей площадью проектируемой территории 6,72 га, планируется размещение 11 индивидуальных жилых домов, ориентировочная общая площадь жилищного фонда – 1650 кв.м, расчётная численность населения – 33 человек.</w:t>
      </w:r>
    </w:p>
    <w:p w:rsidR="00A242F9" w:rsidRPr="006A1B34" w:rsidRDefault="00A242F9" w:rsidP="00A242F9">
      <w:pPr>
        <w:ind w:firstLine="743"/>
        <w:jc w:val="both"/>
        <w:rPr>
          <w:b/>
          <w:sz w:val="24"/>
          <w:szCs w:val="24"/>
        </w:rPr>
      </w:pPr>
      <w:r w:rsidRPr="006A1B34">
        <w:rPr>
          <w:b/>
          <w:sz w:val="24"/>
          <w:szCs w:val="24"/>
        </w:rPr>
        <w:t xml:space="preserve">9. Развитие жилой зоны до 2033 года на железнодорожной станции Шелашниково планируется на следующих площадках: </w:t>
      </w:r>
    </w:p>
    <w:p w:rsidR="00A242F9" w:rsidRPr="006A1B34" w:rsidRDefault="00A242F9" w:rsidP="00A242F9">
      <w:pPr>
        <w:ind w:firstLine="743"/>
        <w:jc w:val="both"/>
        <w:rPr>
          <w:sz w:val="24"/>
          <w:szCs w:val="24"/>
        </w:rPr>
      </w:pPr>
      <w:r w:rsidRPr="006A1B34">
        <w:rPr>
          <w:sz w:val="24"/>
          <w:szCs w:val="24"/>
        </w:rPr>
        <w:t>за счет уплотнения существующей застройки:</w:t>
      </w:r>
    </w:p>
    <w:p w:rsidR="00A242F9" w:rsidRPr="006A1B34" w:rsidRDefault="00A242F9" w:rsidP="00A242F9">
      <w:pPr>
        <w:tabs>
          <w:tab w:val="left" w:pos="3740"/>
        </w:tabs>
        <w:jc w:val="both"/>
        <w:rPr>
          <w:color w:val="030000"/>
          <w:sz w:val="24"/>
          <w:szCs w:val="24"/>
        </w:rPr>
      </w:pPr>
      <w:r w:rsidRPr="006A1B34">
        <w:rPr>
          <w:sz w:val="24"/>
          <w:szCs w:val="24"/>
        </w:rPr>
        <w:t>- общей площадью проектируемой территории 8,43 га, планируется размещение 25 индивидуальных жилых домов, ориентировочная общая площадь жилищного фонда – 3750 кв.м, расчётная численность населения – 75 человек.</w:t>
      </w:r>
    </w:p>
    <w:p w:rsidR="00A242F9" w:rsidRPr="006A1B34" w:rsidRDefault="00A242F9" w:rsidP="00A242F9">
      <w:pPr>
        <w:tabs>
          <w:tab w:val="left" w:pos="3740"/>
        </w:tabs>
        <w:jc w:val="both"/>
        <w:rPr>
          <w:rFonts w:eastAsia="Times New Roman"/>
          <w:b/>
          <w:bCs/>
          <w:sz w:val="24"/>
          <w:szCs w:val="24"/>
        </w:rPr>
      </w:pPr>
    </w:p>
    <w:p w:rsidR="00A242F9" w:rsidRPr="006A1B34" w:rsidRDefault="00A242F9" w:rsidP="00A242F9">
      <w:pPr>
        <w:pStyle w:val="4"/>
        <w:spacing w:before="0" w:after="0"/>
        <w:jc w:val="both"/>
        <w:rPr>
          <w:rFonts w:ascii="Times New Roman" w:hAnsi="Times New Roman"/>
          <w:b w:val="0"/>
          <w:sz w:val="24"/>
          <w:szCs w:val="24"/>
          <w:u w:val="single"/>
        </w:rPr>
      </w:pPr>
      <w:bookmarkStart w:id="1" w:name="_Toc372282692"/>
      <w:r w:rsidRPr="006A1B34">
        <w:rPr>
          <w:rFonts w:ascii="Times New Roman" w:hAnsi="Times New Roman"/>
          <w:b w:val="0"/>
          <w:sz w:val="24"/>
          <w:szCs w:val="24"/>
          <w:u w:val="single"/>
        </w:rPr>
        <w:t>Общественный фонд</w:t>
      </w:r>
      <w:bookmarkEnd w:id="1"/>
    </w:p>
    <w:p w:rsidR="00A242F9" w:rsidRPr="006A1B34" w:rsidRDefault="00A242F9" w:rsidP="00A242F9">
      <w:pPr>
        <w:ind w:firstLine="708"/>
        <w:jc w:val="both"/>
        <w:rPr>
          <w:sz w:val="24"/>
          <w:szCs w:val="24"/>
        </w:rPr>
      </w:pPr>
      <w:r w:rsidRPr="006A1B34">
        <w:rPr>
          <w:sz w:val="24"/>
          <w:szCs w:val="24"/>
        </w:rPr>
        <w:t xml:space="preserve">Согласно «Схеме территориального планирования муниципального района Шенталинский Самарской области» проектом генерального плана предусматривается:  </w:t>
      </w:r>
    </w:p>
    <w:p w:rsidR="00A242F9" w:rsidRPr="006A1B34" w:rsidRDefault="00A242F9" w:rsidP="00A242F9">
      <w:pPr>
        <w:jc w:val="both"/>
        <w:rPr>
          <w:color w:val="000000"/>
          <w:sz w:val="24"/>
          <w:szCs w:val="24"/>
          <w:u w:val="single"/>
        </w:rPr>
      </w:pPr>
      <w:r w:rsidRPr="006A1B34">
        <w:rPr>
          <w:color w:val="000000"/>
          <w:sz w:val="24"/>
          <w:szCs w:val="24"/>
          <w:u w:val="single"/>
        </w:rPr>
        <w:t>объекты местного значения муниципального района:</w:t>
      </w:r>
    </w:p>
    <w:p w:rsidR="00A242F9" w:rsidRPr="006A1B34" w:rsidRDefault="00A242F9" w:rsidP="00A242F9">
      <w:pPr>
        <w:jc w:val="both"/>
        <w:rPr>
          <w:color w:val="000000"/>
          <w:sz w:val="24"/>
          <w:szCs w:val="24"/>
        </w:rPr>
      </w:pPr>
      <w:r w:rsidRPr="006A1B34">
        <w:rPr>
          <w:color w:val="000000"/>
          <w:sz w:val="24"/>
          <w:szCs w:val="24"/>
        </w:rPr>
        <w:t>- центр социального обслуживания в деревне Васильевка, ул. Больничная;</w:t>
      </w:r>
    </w:p>
    <w:p w:rsidR="00A242F9" w:rsidRPr="006A1B34" w:rsidRDefault="00A242F9" w:rsidP="00A242F9">
      <w:pPr>
        <w:jc w:val="both"/>
        <w:rPr>
          <w:color w:val="000000"/>
          <w:sz w:val="24"/>
          <w:szCs w:val="24"/>
        </w:rPr>
      </w:pPr>
      <w:r w:rsidRPr="006A1B34">
        <w:rPr>
          <w:color w:val="000000"/>
          <w:sz w:val="24"/>
          <w:szCs w:val="24"/>
        </w:rPr>
        <w:t>- аптечный отдел при офисе врача общей практики в деревне Васильевка, ул. Больничная;</w:t>
      </w:r>
    </w:p>
    <w:p w:rsidR="00A242F9" w:rsidRPr="006A1B34" w:rsidRDefault="00A242F9" w:rsidP="00A242F9">
      <w:pPr>
        <w:jc w:val="both"/>
        <w:rPr>
          <w:color w:val="000000"/>
          <w:sz w:val="24"/>
          <w:szCs w:val="24"/>
        </w:rPr>
      </w:pPr>
      <w:r w:rsidRPr="006A1B34">
        <w:rPr>
          <w:color w:val="000000"/>
          <w:sz w:val="24"/>
          <w:szCs w:val="24"/>
        </w:rPr>
        <w:t>- фельдшерско-акушерский пункт на 10 посещений в смену с аптечным отделом в селе Новое Суркино, ул. Центральная, 2 (реконструкция);</w:t>
      </w:r>
    </w:p>
    <w:p w:rsidR="00A242F9" w:rsidRPr="006A1B34" w:rsidRDefault="00A242F9" w:rsidP="00A242F9">
      <w:pPr>
        <w:jc w:val="both"/>
        <w:rPr>
          <w:color w:val="000000"/>
          <w:sz w:val="24"/>
          <w:szCs w:val="24"/>
        </w:rPr>
      </w:pPr>
      <w:r w:rsidRPr="006A1B34">
        <w:rPr>
          <w:color w:val="000000"/>
          <w:sz w:val="24"/>
          <w:szCs w:val="24"/>
        </w:rPr>
        <w:t>- фельдшерско-акушерский пункт в селе Смагино, площадка № 3;</w:t>
      </w:r>
    </w:p>
    <w:p w:rsidR="00A242F9" w:rsidRPr="006A1B34" w:rsidRDefault="00A242F9" w:rsidP="00A242F9">
      <w:pPr>
        <w:jc w:val="both"/>
        <w:rPr>
          <w:color w:val="000000"/>
          <w:sz w:val="24"/>
          <w:szCs w:val="24"/>
        </w:rPr>
      </w:pPr>
      <w:r w:rsidRPr="006A1B34">
        <w:rPr>
          <w:color w:val="000000"/>
          <w:sz w:val="24"/>
          <w:szCs w:val="24"/>
        </w:rPr>
        <w:t>- фельдшерско-акушерский пункт на 15 посещений в смену с аптечным отделом в селе Старое Суркино, ул. Центральная, 26 (реконструкция);</w:t>
      </w:r>
    </w:p>
    <w:p w:rsidR="00A242F9" w:rsidRPr="006A1B34" w:rsidRDefault="00A242F9" w:rsidP="00A242F9">
      <w:pPr>
        <w:jc w:val="both"/>
        <w:rPr>
          <w:color w:val="000000"/>
          <w:sz w:val="24"/>
          <w:szCs w:val="24"/>
        </w:rPr>
      </w:pPr>
      <w:r w:rsidRPr="006A1B34">
        <w:rPr>
          <w:color w:val="000000"/>
          <w:sz w:val="24"/>
          <w:szCs w:val="24"/>
        </w:rPr>
        <w:t>- фельдшерско-акушерский пункт на 15 посещений в смену с аптечным отделом в селе Сенькино, ул. Молодежная, 3-1 (реконструкция);</w:t>
      </w:r>
    </w:p>
    <w:p w:rsidR="00A242F9" w:rsidRPr="006A1B34" w:rsidRDefault="00A242F9" w:rsidP="00A242F9">
      <w:pPr>
        <w:jc w:val="both"/>
        <w:rPr>
          <w:color w:val="000000"/>
          <w:sz w:val="24"/>
          <w:szCs w:val="24"/>
        </w:rPr>
      </w:pPr>
      <w:r w:rsidRPr="006A1B34">
        <w:rPr>
          <w:color w:val="000000"/>
          <w:sz w:val="24"/>
          <w:szCs w:val="24"/>
        </w:rPr>
        <w:t>- фельдшерско-акушерский пункт на 5 посещений в смену на железнодорожной станции Шелашниково, ул. Привокзальная (реконструкция);</w:t>
      </w:r>
    </w:p>
    <w:p w:rsidR="00A242F9" w:rsidRPr="006A1B34" w:rsidRDefault="00A242F9" w:rsidP="00A242F9">
      <w:pPr>
        <w:jc w:val="both"/>
        <w:rPr>
          <w:color w:val="000000"/>
          <w:sz w:val="24"/>
          <w:szCs w:val="24"/>
        </w:rPr>
      </w:pPr>
      <w:r w:rsidRPr="006A1B34">
        <w:rPr>
          <w:color w:val="000000"/>
          <w:sz w:val="24"/>
          <w:szCs w:val="24"/>
        </w:rPr>
        <w:t>- пансионат для престарелых на 50 мест в западной части деревни Васильевка.</w:t>
      </w:r>
    </w:p>
    <w:p w:rsidR="00A242F9" w:rsidRPr="006A1B34" w:rsidRDefault="00A242F9" w:rsidP="00A242F9">
      <w:pPr>
        <w:jc w:val="both"/>
        <w:rPr>
          <w:color w:val="000000"/>
          <w:sz w:val="24"/>
          <w:szCs w:val="24"/>
          <w:u w:val="single"/>
        </w:rPr>
      </w:pPr>
      <w:r w:rsidRPr="006A1B34">
        <w:rPr>
          <w:color w:val="000000"/>
          <w:sz w:val="24"/>
          <w:szCs w:val="24"/>
          <w:u w:val="single"/>
        </w:rPr>
        <w:t>объекты местного значения сельского поселения:</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культурно-досуговый центр деревня Васильевка, ул. Школьная, 3 (реконструкция);</w:t>
      </w:r>
    </w:p>
    <w:p w:rsidR="00A242F9" w:rsidRPr="006A1B34" w:rsidRDefault="00A242F9" w:rsidP="00A242F9">
      <w:pPr>
        <w:jc w:val="both"/>
        <w:rPr>
          <w:color w:val="000000"/>
          <w:sz w:val="24"/>
          <w:szCs w:val="24"/>
        </w:rPr>
      </w:pPr>
      <w:r w:rsidRPr="006A1B34">
        <w:rPr>
          <w:color w:val="000000"/>
          <w:sz w:val="24"/>
          <w:szCs w:val="24"/>
        </w:rPr>
        <w:t>- культурно-досуговый центр село Смагино, площадка № 3;</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комплексное предприятие коммунально-бытового обслуживания деревня Васильевка, ул. Больничная;</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lastRenderedPageBreak/>
        <w:t>- комплексное предприятие коммунально-бытового обслуживания село Старое Суркино, ул. Центральная;</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АТСК 50/200 деревня Васильевка, ул. Школьная, 2 (реконструкция);</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АТСК 50/200 село Старое Суркино, ул. Центральная, 2 (реконструкция);</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АТСК 50/200 село Сенькино, ул. Молодежная, 2г (реконструкция);</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комплектные трансформаторные подстанции деревня Васильевка;</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комплектные трансформаторные подстанции село Смагино, площадка № 3;</w:t>
      </w:r>
    </w:p>
    <w:p w:rsidR="00A242F9" w:rsidRPr="006A1B34" w:rsidRDefault="00A242F9" w:rsidP="00A242F9">
      <w:pPr>
        <w:autoSpaceDE w:val="0"/>
        <w:autoSpaceDN w:val="0"/>
        <w:adjustRightInd w:val="0"/>
        <w:jc w:val="both"/>
        <w:rPr>
          <w:color w:val="000000"/>
          <w:sz w:val="24"/>
          <w:szCs w:val="24"/>
        </w:rPr>
      </w:pPr>
      <w:r w:rsidRPr="006A1B34">
        <w:rPr>
          <w:color w:val="000000"/>
          <w:sz w:val="24"/>
          <w:szCs w:val="24"/>
        </w:rPr>
        <w:t>- комплектные трансформаторные подстанции село Старое Суркино, ул.Центральная (реконструкция);</w:t>
      </w:r>
    </w:p>
    <w:p w:rsidR="00A242F9" w:rsidRPr="006A1B34" w:rsidRDefault="00A242F9" w:rsidP="00A242F9">
      <w:pPr>
        <w:jc w:val="both"/>
        <w:rPr>
          <w:color w:val="000000"/>
          <w:sz w:val="24"/>
          <w:szCs w:val="24"/>
        </w:rPr>
      </w:pPr>
      <w:r w:rsidRPr="006A1B34">
        <w:rPr>
          <w:color w:val="000000"/>
          <w:sz w:val="24"/>
          <w:szCs w:val="24"/>
        </w:rPr>
        <w:t>- комплектные трансформаторные подстанции село Новое Суркино, площадка № 2;</w:t>
      </w:r>
    </w:p>
    <w:p w:rsidR="00A242F9" w:rsidRPr="006A1B34" w:rsidRDefault="00A242F9" w:rsidP="00A242F9">
      <w:pPr>
        <w:jc w:val="both"/>
        <w:rPr>
          <w:sz w:val="24"/>
          <w:szCs w:val="24"/>
        </w:rPr>
      </w:pPr>
      <w:r w:rsidRPr="006A1B34">
        <w:rPr>
          <w:color w:val="000000"/>
          <w:sz w:val="24"/>
          <w:szCs w:val="24"/>
        </w:rPr>
        <w:t>- объект культурно-досугового назначения на железнодорожной  станции Шелашниково, ул. Привокзальная (реконструкция).</w:t>
      </w:r>
    </w:p>
    <w:p w:rsidR="00A242F9" w:rsidRPr="006A1B34" w:rsidRDefault="00A242F9" w:rsidP="00A242F9">
      <w:pPr>
        <w:tabs>
          <w:tab w:val="left" w:pos="3740"/>
        </w:tabs>
        <w:jc w:val="both"/>
        <w:rPr>
          <w:rFonts w:eastAsia="Times New Roman"/>
          <w:b/>
          <w:bCs/>
          <w:sz w:val="24"/>
          <w:szCs w:val="24"/>
        </w:rPr>
      </w:pPr>
    </w:p>
    <w:p w:rsidR="00A242F9" w:rsidRPr="006A1B34" w:rsidRDefault="00A242F9" w:rsidP="00A242F9">
      <w:pPr>
        <w:tabs>
          <w:tab w:val="left" w:pos="3740"/>
        </w:tabs>
        <w:jc w:val="both"/>
        <w:rPr>
          <w:rFonts w:eastAsia="Times New Roman"/>
          <w:b/>
          <w:bCs/>
          <w:sz w:val="24"/>
          <w:szCs w:val="24"/>
        </w:rPr>
      </w:pPr>
    </w:p>
    <w:p w:rsidR="00A242F9" w:rsidRPr="006A1B34" w:rsidRDefault="00A242F9" w:rsidP="00A242F9">
      <w:pPr>
        <w:pStyle w:val="a8"/>
        <w:spacing w:before="0" w:beforeAutospacing="0" w:after="0" w:afterAutospacing="0"/>
        <w:ind w:firstLine="709"/>
        <w:jc w:val="both"/>
        <w:rPr>
          <w:rFonts w:cs="Times New Roman"/>
          <w:b/>
        </w:rPr>
      </w:pPr>
      <w:r w:rsidRPr="006A1B34">
        <w:rPr>
          <w:rFonts w:cs="Times New Roman"/>
          <w:b/>
        </w:rPr>
        <w:t>3.3. Прогноз спроса на коммунальные ресурсы</w:t>
      </w:r>
    </w:p>
    <w:p w:rsidR="00A242F9" w:rsidRPr="006A1B34" w:rsidRDefault="00A242F9" w:rsidP="00A242F9">
      <w:pPr>
        <w:pStyle w:val="a8"/>
        <w:spacing w:before="0" w:beforeAutospacing="0" w:after="0" w:afterAutospacing="0"/>
        <w:ind w:firstLine="709"/>
        <w:jc w:val="both"/>
        <w:rPr>
          <w:rFonts w:cs="Times New Roman"/>
          <w:b/>
        </w:rPr>
      </w:pPr>
    </w:p>
    <w:p w:rsidR="00A242F9" w:rsidRPr="006A1B34" w:rsidRDefault="00A242F9" w:rsidP="00A242F9">
      <w:pPr>
        <w:pStyle w:val="2"/>
        <w:spacing w:after="0" w:line="240" w:lineRule="auto"/>
        <w:ind w:left="0" w:firstLine="540"/>
        <w:rPr>
          <w:rFonts w:ascii="Times New Roman" w:hAnsi="Times New Roman"/>
          <w:szCs w:val="24"/>
        </w:rPr>
      </w:pPr>
      <w:r w:rsidRPr="006A1B34">
        <w:rPr>
          <w:rFonts w:ascii="Times New Roman" w:hAnsi="Times New Roman"/>
          <w:szCs w:val="24"/>
        </w:rPr>
        <w:t xml:space="preserve">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w:t>
      </w:r>
    </w:p>
    <w:p w:rsidR="00A242F9" w:rsidRPr="006A1B34" w:rsidRDefault="00A242F9" w:rsidP="00A242F9">
      <w:pPr>
        <w:pStyle w:val="2"/>
        <w:spacing w:after="0" w:line="240" w:lineRule="auto"/>
        <w:ind w:left="0" w:firstLine="540"/>
        <w:rPr>
          <w:rFonts w:ascii="Times New Roman" w:hAnsi="Times New Roman"/>
          <w:szCs w:val="24"/>
        </w:rPr>
      </w:pPr>
      <w:r w:rsidRPr="006A1B34">
        <w:rPr>
          <w:rFonts w:ascii="Times New Roman" w:hAnsi="Times New Roman"/>
          <w:szCs w:val="24"/>
        </w:rPr>
        <w:t xml:space="preserve">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w:t>
      </w:r>
    </w:p>
    <w:p w:rsidR="00A242F9" w:rsidRPr="006A1B34" w:rsidRDefault="00A242F9" w:rsidP="00A242F9">
      <w:pPr>
        <w:pStyle w:val="2"/>
        <w:spacing w:after="0" w:line="240" w:lineRule="auto"/>
        <w:ind w:left="0" w:firstLine="540"/>
        <w:rPr>
          <w:rFonts w:ascii="Times New Roman" w:hAnsi="Times New Roman"/>
          <w:szCs w:val="24"/>
        </w:rPr>
      </w:pPr>
      <w:r w:rsidRPr="006A1B34">
        <w:rPr>
          <w:rFonts w:ascii="Times New Roman" w:hAnsi="Times New Roman"/>
          <w:szCs w:val="24"/>
        </w:rPr>
        <w:t xml:space="preserve">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A242F9" w:rsidRPr="006A1B34" w:rsidRDefault="00A242F9" w:rsidP="00A242F9">
      <w:pPr>
        <w:tabs>
          <w:tab w:val="left" w:pos="3740"/>
        </w:tabs>
        <w:jc w:val="both"/>
        <w:rPr>
          <w:rFonts w:eastAsia="Times New Roman"/>
          <w:b/>
          <w:bCs/>
          <w:sz w:val="24"/>
          <w:szCs w:val="24"/>
        </w:rPr>
      </w:pPr>
    </w:p>
    <w:p w:rsidR="00A242F9" w:rsidRPr="006A1B34" w:rsidRDefault="00A242F9" w:rsidP="00A242F9">
      <w:pPr>
        <w:tabs>
          <w:tab w:val="left" w:pos="3740"/>
        </w:tabs>
        <w:jc w:val="both"/>
        <w:rPr>
          <w:b/>
          <w:color w:val="030000"/>
          <w:sz w:val="24"/>
          <w:szCs w:val="24"/>
        </w:rPr>
      </w:pPr>
      <w:r w:rsidRPr="006A1B34">
        <w:rPr>
          <w:rFonts w:eastAsia="Times New Roman"/>
          <w:b/>
          <w:bCs/>
          <w:sz w:val="24"/>
          <w:szCs w:val="24"/>
        </w:rPr>
        <w:t xml:space="preserve">4. </w:t>
      </w:r>
      <w:r w:rsidRPr="006A1B34">
        <w:rPr>
          <w:b/>
          <w:color w:val="030000"/>
          <w:sz w:val="24"/>
          <w:szCs w:val="24"/>
        </w:rPr>
        <w:t>Перечень мероприятий и целевых показателей развития коммунальной инфраструктуры</w:t>
      </w:r>
    </w:p>
    <w:p w:rsidR="00A242F9" w:rsidRPr="006A1B34" w:rsidRDefault="00A242F9" w:rsidP="00A242F9">
      <w:pPr>
        <w:tabs>
          <w:tab w:val="left" w:pos="3740"/>
        </w:tabs>
        <w:jc w:val="both"/>
        <w:rPr>
          <w:rFonts w:eastAsia="Times New Roman"/>
          <w:b/>
          <w:bCs/>
          <w:sz w:val="24"/>
          <w:szCs w:val="24"/>
        </w:rPr>
      </w:pPr>
    </w:p>
    <w:p w:rsidR="00A242F9" w:rsidRPr="006A1B34" w:rsidRDefault="00A242F9" w:rsidP="00A242F9">
      <w:pPr>
        <w:spacing w:line="8" w:lineRule="exact"/>
        <w:jc w:val="both"/>
        <w:rPr>
          <w:sz w:val="24"/>
          <w:szCs w:val="24"/>
        </w:rPr>
      </w:pPr>
    </w:p>
    <w:p w:rsidR="00A242F9" w:rsidRPr="006A1B34" w:rsidRDefault="00A242F9" w:rsidP="00A242F9">
      <w:pPr>
        <w:spacing w:line="237" w:lineRule="auto"/>
        <w:ind w:left="260" w:firstLine="708"/>
        <w:jc w:val="both"/>
        <w:rPr>
          <w:sz w:val="24"/>
          <w:szCs w:val="24"/>
        </w:rPr>
      </w:pPr>
      <w:r>
        <w:rPr>
          <w:rFonts w:eastAsia="Times New Roman"/>
          <w:color w:val="030000"/>
          <w:sz w:val="24"/>
          <w:szCs w:val="24"/>
        </w:rPr>
        <w:t>В целях развития коммунальной инфраструктуры сельского поселения Васильевка необходимо провести мероприятия по реконструкции существующих объектов и строительству новых объектов коммунальной сферы.</w:t>
      </w:r>
    </w:p>
    <w:p w:rsidR="00A242F9" w:rsidRPr="006A1B34" w:rsidRDefault="00A242F9" w:rsidP="00A242F9">
      <w:pPr>
        <w:spacing w:line="6" w:lineRule="exact"/>
        <w:jc w:val="both"/>
        <w:rPr>
          <w:sz w:val="24"/>
          <w:szCs w:val="24"/>
        </w:rPr>
      </w:pPr>
    </w:p>
    <w:p w:rsidR="00A242F9" w:rsidRPr="006A1B34" w:rsidRDefault="00A242F9" w:rsidP="00A242F9">
      <w:pPr>
        <w:spacing w:line="1" w:lineRule="exact"/>
        <w:jc w:val="both"/>
        <w:rPr>
          <w:rFonts w:eastAsia="Times New Roman"/>
          <w:sz w:val="24"/>
          <w:szCs w:val="24"/>
        </w:rPr>
      </w:pPr>
    </w:p>
    <w:p w:rsidR="00A242F9" w:rsidRPr="006A1B34" w:rsidRDefault="00A242F9" w:rsidP="00A242F9">
      <w:pPr>
        <w:ind w:left="260" w:firstLine="460"/>
        <w:jc w:val="both"/>
        <w:rPr>
          <w:sz w:val="24"/>
          <w:szCs w:val="24"/>
        </w:rPr>
      </w:pPr>
      <w:r w:rsidRPr="006A1B34">
        <w:rPr>
          <w:rFonts w:eastAsia="Times New Roman"/>
          <w:sz w:val="24"/>
          <w:szCs w:val="24"/>
        </w:rPr>
        <w:t>Для</w:t>
      </w:r>
      <w:r w:rsidRPr="006A1B34">
        <w:rPr>
          <w:rFonts w:eastAsia="Times New Roman"/>
          <w:sz w:val="24"/>
          <w:szCs w:val="24"/>
        </w:rPr>
        <w:tab/>
        <w:t>обеспечения</w:t>
      </w:r>
      <w:r w:rsidRPr="006A1B34">
        <w:rPr>
          <w:rFonts w:eastAsia="Times New Roman"/>
          <w:sz w:val="24"/>
          <w:szCs w:val="24"/>
        </w:rPr>
        <w:tab/>
        <w:t>благоустройства</w:t>
      </w:r>
      <w:r w:rsidRPr="006A1B34">
        <w:rPr>
          <w:rFonts w:eastAsia="Times New Roman"/>
          <w:sz w:val="24"/>
          <w:szCs w:val="24"/>
        </w:rPr>
        <w:tab/>
        <w:t>территории</w:t>
      </w:r>
      <w:r w:rsidRPr="006A1B34">
        <w:rPr>
          <w:rFonts w:eastAsia="Times New Roman"/>
          <w:sz w:val="24"/>
          <w:szCs w:val="24"/>
        </w:rPr>
        <w:tab/>
        <w:t>сельского</w:t>
      </w:r>
      <w:r w:rsidRPr="006A1B34">
        <w:rPr>
          <w:rFonts w:eastAsia="Times New Roman"/>
          <w:sz w:val="24"/>
          <w:szCs w:val="24"/>
        </w:rPr>
        <w:tab/>
        <w:t>поселения</w:t>
      </w:r>
      <w:r w:rsidRPr="006A1B34">
        <w:rPr>
          <w:sz w:val="24"/>
          <w:szCs w:val="24"/>
        </w:rPr>
        <w:tab/>
      </w:r>
      <w:r w:rsidRPr="006A1B34">
        <w:rPr>
          <w:rFonts w:eastAsia="Times New Roman"/>
          <w:sz w:val="24"/>
          <w:szCs w:val="24"/>
        </w:rPr>
        <w:t>Васильевка</w:t>
      </w:r>
      <w:r w:rsidRPr="006A1B34">
        <w:rPr>
          <w:sz w:val="24"/>
          <w:szCs w:val="24"/>
        </w:rPr>
        <w:t xml:space="preserve"> </w:t>
      </w:r>
      <w:r w:rsidRPr="006A1B34">
        <w:rPr>
          <w:rFonts w:eastAsia="Times New Roman"/>
          <w:sz w:val="24"/>
          <w:szCs w:val="24"/>
        </w:rPr>
        <w:t>планируется  проводить следующие работы:</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строительство водопроводных сетей;</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реконструкция и строительство водозабора;</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lastRenderedPageBreak/>
        <w:t>строительство водонапорной башни;</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строительство резервуара;</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строительство газопровода низкого давления;</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строительство газопровода высокого давления;</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строительство шкафного газорегуляторного пункта (ШГРП);</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строительство и реконструкция комплектной трансформаторной подстанции;</w:t>
      </w:r>
    </w:p>
    <w:p w:rsidR="00A242F9" w:rsidRPr="006A1B34" w:rsidRDefault="00A242F9" w:rsidP="00A242F9">
      <w:pPr>
        <w:pStyle w:val="a6"/>
        <w:numPr>
          <w:ilvl w:val="0"/>
          <w:numId w:val="28"/>
        </w:numPr>
        <w:jc w:val="both"/>
        <w:rPr>
          <w:sz w:val="24"/>
          <w:szCs w:val="24"/>
        </w:rPr>
      </w:pPr>
      <w:r w:rsidRPr="006A1B34">
        <w:rPr>
          <w:rFonts w:eastAsia="Times New Roman"/>
          <w:sz w:val="24"/>
          <w:szCs w:val="24"/>
        </w:rPr>
        <w:t>строительство воздушных линий электропередач;</w:t>
      </w:r>
    </w:p>
    <w:p w:rsidR="00A242F9" w:rsidRPr="006A1B34" w:rsidRDefault="00A242F9" w:rsidP="00A242F9">
      <w:pPr>
        <w:spacing w:line="281" w:lineRule="exact"/>
        <w:ind w:firstLine="720"/>
        <w:jc w:val="both"/>
        <w:rPr>
          <w:rFonts w:eastAsia="Times New Roman"/>
          <w:sz w:val="24"/>
          <w:szCs w:val="24"/>
        </w:rPr>
      </w:pPr>
      <w:r w:rsidRPr="006A1B34">
        <w:rPr>
          <w:rFonts w:eastAsia="Times New Roman"/>
          <w:sz w:val="24"/>
          <w:szCs w:val="24"/>
        </w:rPr>
        <w:t>Перечень программных мероприятий приведен в Приложении 2.</w:t>
      </w:r>
    </w:p>
    <w:p w:rsidR="00A242F9" w:rsidRPr="006A1B34" w:rsidRDefault="00A242F9" w:rsidP="00A242F9">
      <w:pPr>
        <w:ind w:left="980"/>
        <w:jc w:val="both"/>
        <w:rPr>
          <w:rFonts w:eastAsia="Times New Roman"/>
          <w:sz w:val="24"/>
          <w:szCs w:val="24"/>
        </w:rPr>
      </w:pPr>
      <w:r w:rsidRPr="006A1B34">
        <w:rPr>
          <w:rFonts w:eastAsia="Times New Roman"/>
          <w:sz w:val="24"/>
          <w:szCs w:val="24"/>
        </w:rPr>
        <w:t>Результат реализации Программы, ее социальная эффективность и результативность</w:t>
      </w:r>
    </w:p>
    <w:p w:rsidR="00A242F9" w:rsidRPr="006A1B34" w:rsidRDefault="00A242F9" w:rsidP="00A242F9">
      <w:pPr>
        <w:ind w:left="260"/>
        <w:jc w:val="both"/>
        <w:rPr>
          <w:sz w:val="24"/>
          <w:szCs w:val="24"/>
        </w:rPr>
      </w:pPr>
      <w:r w:rsidRPr="006A1B34">
        <w:rPr>
          <w:rFonts w:eastAsia="Times New Roman"/>
          <w:sz w:val="24"/>
          <w:szCs w:val="24"/>
        </w:rPr>
        <w:t>оцениваются по следующим критериям (индикаторам):</w:t>
      </w:r>
    </w:p>
    <w:p w:rsidR="00A242F9" w:rsidRPr="006A1B34" w:rsidRDefault="00A242F9" w:rsidP="00A242F9">
      <w:pPr>
        <w:numPr>
          <w:ilvl w:val="0"/>
          <w:numId w:val="19"/>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наличие постоянного уличного освещения;</w:t>
      </w:r>
    </w:p>
    <w:p w:rsidR="00A242F9" w:rsidRPr="006A1B34" w:rsidRDefault="00A242F9" w:rsidP="00A242F9">
      <w:pPr>
        <w:numPr>
          <w:ilvl w:val="0"/>
          <w:numId w:val="19"/>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теплоснабжение объекта культуры;</w:t>
      </w:r>
    </w:p>
    <w:p w:rsidR="00A242F9" w:rsidRPr="006A1B34" w:rsidRDefault="00A242F9" w:rsidP="00A242F9">
      <w:pPr>
        <w:numPr>
          <w:ilvl w:val="0"/>
          <w:numId w:val="19"/>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сумма экономии бюджетных средств;</w:t>
      </w:r>
    </w:p>
    <w:p w:rsidR="00A242F9" w:rsidRPr="006A1B34" w:rsidRDefault="00A242F9" w:rsidP="00A242F9">
      <w:pPr>
        <w:spacing w:line="12" w:lineRule="exact"/>
        <w:jc w:val="both"/>
        <w:rPr>
          <w:rFonts w:eastAsia="Times New Roman"/>
          <w:sz w:val="24"/>
          <w:szCs w:val="24"/>
        </w:rPr>
      </w:pPr>
    </w:p>
    <w:p w:rsidR="00A242F9" w:rsidRPr="006A1B34" w:rsidRDefault="00A242F9" w:rsidP="00A242F9">
      <w:pPr>
        <w:numPr>
          <w:ilvl w:val="0"/>
          <w:numId w:val="19"/>
        </w:numPr>
        <w:tabs>
          <w:tab w:val="left" w:pos="514"/>
        </w:tabs>
        <w:spacing w:after="0" w:line="234" w:lineRule="auto"/>
        <w:ind w:left="260" w:firstLine="2"/>
        <w:jc w:val="both"/>
        <w:rPr>
          <w:rFonts w:eastAsia="Times New Roman"/>
          <w:sz w:val="24"/>
          <w:szCs w:val="24"/>
        </w:rPr>
      </w:pPr>
      <w:r w:rsidRPr="006A1B34">
        <w:rPr>
          <w:rFonts w:eastAsia="Times New Roman"/>
          <w:sz w:val="24"/>
          <w:szCs w:val="24"/>
        </w:rPr>
        <w:t>состояние территорий, прилегающих к частным домовладениям жителей сельского поселения Васильевка.</w:t>
      </w:r>
    </w:p>
    <w:p w:rsidR="00A242F9" w:rsidRPr="006A1B34" w:rsidRDefault="00A242F9" w:rsidP="00A242F9">
      <w:pPr>
        <w:spacing w:line="13" w:lineRule="exact"/>
        <w:jc w:val="both"/>
        <w:rPr>
          <w:rFonts w:eastAsia="Times New Roman"/>
          <w:sz w:val="24"/>
          <w:szCs w:val="24"/>
        </w:rPr>
      </w:pPr>
    </w:p>
    <w:p w:rsidR="00A242F9" w:rsidRPr="006A1B34" w:rsidRDefault="00A242F9" w:rsidP="00A242F9">
      <w:pPr>
        <w:numPr>
          <w:ilvl w:val="0"/>
          <w:numId w:val="19"/>
        </w:numPr>
        <w:tabs>
          <w:tab w:val="left" w:pos="423"/>
        </w:tabs>
        <w:spacing w:after="0" w:line="234" w:lineRule="auto"/>
        <w:ind w:left="260" w:firstLine="2"/>
        <w:jc w:val="both"/>
        <w:rPr>
          <w:rFonts w:eastAsia="Times New Roman"/>
          <w:sz w:val="24"/>
          <w:szCs w:val="24"/>
        </w:rPr>
      </w:pPr>
      <w:r w:rsidRPr="006A1B34">
        <w:rPr>
          <w:rFonts w:eastAsia="Times New Roman"/>
          <w:sz w:val="24"/>
          <w:szCs w:val="24"/>
        </w:rPr>
        <w:t>содержание пункта временного хранения ТБО в соответствии с требованиями, отсутствие несанкционированных свалок на территории поселения,</w:t>
      </w:r>
    </w:p>
    <w:p w:rsidR="00A242F9" w:rsidRPr="006A1B34" w:rsidRDefault="00A242F9" w:rsidP="00A242F9">
      <w:pPr>
        <w:spacing w:line="1" w:lineRule="exact"/>
        <w:jc w:val="both"/>
        <w:rPr>
          <w:rFonts w:eastAsia="Times New Roman"/>
          <w:sz w:val="24"/>
          <w:szCs w:val="24"/>
        </w:rPr>
      </w:pPr>
    </w:p>
    <w:p w:rsidR="00A242F9" w:rsidRPr="006A1B34" w:rsidRDefault="00A242F9" w:rsidP="00A242F9">
      <w:pPr>
        <w:numPr>
          <w:ilvl w:val="0"/>
          <w:numId w:val="19"/>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снижение уровня износа объектов коммунальной инфраструктуры;</w:t>
      </w:r>
    </w:p>
    <w:p w:rsidR="00A242F9" w:rsidRPr="006A1B34" w:rsidRDefault="00A242F9" w:rsidP="00A242F9">
      <w:pPr>
        <w:spacing w:line="12" w:lineRule="exact"/>
        <w:jc w:val="both"/>
        <w:rPr>
          <w:rFonts w:eastAsia="Times New Roman"/>
          <w:sz w:val="24"/>
          <w:szCs w:val="24"/>
        </w:rPr>
      </w:pPr>
    </w:p>
    <w:p w:rsidR="00A242F9" w:rsidRPr="006A1B34" w:rsidRDefault="00A242F9" w:rsidP="00A242F9">
      <w:pPr>
        <w:numPr>
          <w:ilvl w:val="0"/>
          <w:numId w:val="19"/>
        </w:numPr>
        <w:tabs>
          <w:tab w:val="left" w:pos="582"/>
        </w:tabs>
        <w:spacing w:after="0" w:line="234" w:lineRule="auto"/>
        <w:ind w:left="260" w:firstLine="2"/>
        <w:jc w:val="both"/>
        <w:rPr>
          <w:rFonts w:eastAsia="Times New Roman"/>
          <w:sz w:val="24"/>
          <w:szCs w:val="24"/>
        </w:rPr>
      </w:pPr>
      <w:r w:rsidRPr="006A1B34">
        <w:rPr>
          <w:rFonts w:eastAsia="Times New Roman"/>
          <w:sz w:val="24"/>
          <w:szCs w:val="24"/>
        </w:rPr>
        <w:t>сокращение количества жалоб и претензий к качеству предоставления услуг водоснабжения;</w:t>
      </w:r>
    </w:p>
    <w:p w:rsidR="00A242F9" w:rsidRPr="006A1B34" w:rsidRDefault="00A242F9" w:rsidP="00A242F9">
      <w:pPr>
        <w:spacing w:line="1" w:lineRule="exact"/>
        <w:jc w:val="both"/>
        <w:rPr>
          <w:rFonts w:eastAsia="Times New Roman"/>
          <w:sz w:val="24"/>
          <w:szCs w:val="24"/>
        </w:rPr>
      </w:pPr>
    </w:p>
    <w:p w:rsidR="00A242F9" w:rsidRPr="006A1B34" w:rsidRDefault="00A242F9" w:rsidP="00A242F9">
      <w:pPr>
        <w:numPr>
          <w:ilvl w:val="0"/>
          <w:numId w:val="19"/>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снижение удельных затрат материальных ресурсов на производство услуг водоснабжения;</w:t>
      </w:r>
    </w:p>
    <w:p w:rsidR="00A242F9" w:rsidRPr="006A1B34" w:rsidRDefault="00A242F9" w:rsidP="00A242F9">
      <w:pPr>
        <w:numPr>
          <w:ilvl w:val="0"/>
          <w:numId w:val="20"/>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обеспечение приборным учетом потребляемых ресурсов:</w:t>
      </w:r>
    </w:p>
    <w:p w:rsidR="00A242F9" w:rsidRPr="006A1B34" w:rsidRDefault="00A242F9" w:rsidP="00A242F9">
      <w:pPr>
        <w:spacing w:line="12" w:lineRule="exact"/>
        <w:jc w:val="both"/>
        <w:rPr>
          <w:rFonts w:eastAsia="Times New Roman"/>
          <w:sz w:val="24"/>
          <w:szCs w:val="24"/>
        </w:rPr>
      </w:pPr>
    </w:p>
    <w:p w:rsidR="00A242F9" w:rsidRPr="006A1B34" w:rsidRDefault="00A242F9" w:rsidP="00A242F9">
      <w:pPr>
        <w:numPr>
          <w:ilvl w:val="0"/>
          <w:numId w:val="20"/>
        </w:numPr>
        <w:tabs>
          <w:tab w:val="left" w:pos="395"/>
        </w:tabs>
        <w:spacing w:after="0" w:line="234" w:lineRule="auto"/>
        <w:ind w:left="820" w:right="320" w:hanging="558"/>
        <w:jc w:val="both"/>
        <w:rPr>
          <w:rFonts w:eastAsia="Times New Roman"/>
          <w:sz w:val="24"/>
          <w:szCs w:val="24"/>
        </w:rPr>
      </w:pPr>
      <w:r w:rsidRPr="006A1B34">
        <w:rPr>
          <w:rFonts w:eastAsia="Times New Roman"/>
          <w:sz w:val="24"/>
          <w:szCs w:val="24"/>
        </w:rPr>
        <w:t>увеличение уровня общей рентабельности организаций коммунального комплекса. Значения индикаторов по годам реализации Программы приведены в Приложении 1.</w:t>
      </w:r>
    </w:p>
    <w:p w:rsidR="00A242F9" w:rsidRPr="006A1B34" w:rsidRDefault="00A242F9" w:rsidP="00A242F9">
      <w:pPr>
        <w:spacing w:line="14" w:lineRule="exact"/>
        <w:jc w:val="both"/>
        <w:rPr>
          <w:sz w:val="24"/>
          <w:szCs w:val="24"/>
        </w:rPr>
      </w:pPr>
    </w:p>
    <w:p w:rsidR="00A242F9" w:rsidRPr="006A1B34" w:rsidRDefault="00A242F9" w:rsidP="00A242F9">
      <w:pPr>
        <w:spacing w:line="237" w:lineRule="auto"/>
        <w:ind w:left="260" w:firstLine="566"/>
        <w:jc w:val="both"/>
        <w:rPr>
          <w:sz w:val="24"/>
          <w:szCs w:val="24"/>
        </w:rPr>
      </w:pPr>
      <w:r w:rsidRPr="006A1B34">
        <w:rPr>
          <w:rFonts w:eastAsia="Times New Roman"/>
          <w:sz w:val="24"/>
          <w:szCs w:val="24"/>
        </w:rPr>
        <w:t>Ожидаемые конечные показатели Программы связаны с обеспечением надежной работы объектов благоустройства, экологической безопасности, эстетическими и другими свойствами в целом, улучшающими вид территории поселения. Реализация мероприятий Программы предполагает достижение следующих показателей:</w:t>
      </w:r>
    </w:p>
    <w:p w:rsidR="00A242F9" w:rsidRPr="006A1B34" w:rsidRDefault="00A242F9" w:rsidP="00A242F9">
      <w:pPr>
        <w:spacing w:line="2" w:lineRule="exact"/>
        <w:jc w:val="both"/>
        <w:rPr>
          <w:sz w:val="24"/>
          <w:szCs w:val="24"/>
        </w:rPr>
      </w:pPr>
    </w:p>
    <w:p w:rsidR="00A242F9" w:rsidRPr="006A1B34" w:rsidRDefault="00A242F9" w:rsidP="00A242F9">
      <w:pPr>
        <w:numPr>
          <w:ilvl w:val="0"/>
          <w:numId w:val="21"/>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развитие положительных тенденций в создании благоприятной среды жизнедеятельности;</w:t>
      </w:r>
    </w:p>
    <w:p w:rsidR="00A242F9" w:rsidRPr="006A1B34" w:rsidRDefault="00A242F9" w:rsidP="00A242F9">
      <w:pPr>
        <w:numPr>
          <w:ilvl w:val="0"/>
          <w:numId w:val="21"/>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повышение степени удовлетворенности населения уровнем благоустройства;</w:t>
      </w:r>
    </w:p>
    <w:p w:rsidR="00A242F9" w:rsidRPr="006A1B34" w:rsidRDefault="00A242F9" w:rsidP="00A242F9">
      <w:pPr>
        <w:numPr>
          <w:ilvl w:val="0"/>
          <w:numId w:val="21"/>
        </w:numPr>
        <w:tabs>
          <w:tab w:val="left" w:pos="400"/>
        </w:tabs>
        <w:spacing w:after="0" w:line="237" w:lineRule="auto"/>
        <w:ind w:left="400" w:hanging="138"/>
        <w:jc w:val="both"/>
        <w:rPr>
          <w:rFonts w:eastAsia="Times New Roman"/>
          <w:sz w:val="24"/>
          <w:szCs w:val="24"/>
        </w:rPr>
      </w:pPr>
      <w:r w:rsidRPr="006A1B34">
        <w:rPr>
          <w:rFonts w:eastAsia="Times New Roman"/>
          <w:sz w:val="24"/>
          <w:szCs w:val="24"/>
        </w:rPr>
        <w:t>улучшение санитарного и экологического состояния населенных пунктов поселения;</w:t>
      </w:r>
    </w:p>
    <w:p w:rsidR="00A242F9" w:rsidRPr="006A1B34" w:rsidRDefault="00A242F9" w:rsidP="00A242F9">
      <w:pPr>
        <w:spacing w:line="1" w:lineRule="exact"/>
        <w:jc w:val="both"/>
        <w:rPr>
          <w:rFonts w:eastAsia="Times New Roman"/>
          <w:sz w:val="24"/>
          <w:szCs w:val="24"/>
        </w:rPr>
      </w:pPr>
    </w:p>
    <w:p w:rsidR="00A242F9" w:rsidRPr="006A1B34" w:rsidRDefault="00A242F9" w:rsidP="00A242F9">
      <w:pPr>
        <w:numPr>
          <w:ilvl w:val="0"/>
          <w:numId w:val="21"/>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повышение уровня эстетики поселения;</w:t>
      </w:r>
    </w:p>
    <w:p w:rsidR="00A242F9" w:rsidRPr="006A1B34" w:rsidRDefault="00A242F9" w:rsidP="00A242F9">
      <w:pPr>
        <w:numPr>
          <w:ilvl w:val="0"/>
          <w:numId w:val="21"/>
        </w:numPr>
        <w:tabs>
          <w:tab w:val="left" w:pos="400"/>
        </w:tabs>
        <w:spacing w:after="0" w:line="240" w:lineRule="auto"/>
        <w:ind w:left="400" w:hanging="138"/>
        <w:jc w:val="both"/>
        <w:rPr>
          <w:rFonts w:eastAsia="Times New Roman"/>
          <w:sz w:val="24"/>
          <w:szCs w:val="24"/>
        </w:rPr>
      </w:pPr>
      <w:r w:rsidRPr="006A1B34">
        <w:rPr>
          <w:rFonts w:eastAsia="Times New Roman"/>
          <w:sz w:val="24"/>
          <w:szCs w:val="24"/>
        </w:rPr>
        <w:t>привлечение жителей к участию по благоустройству населенных пунктов поселения.</w:t>
      </w:r>
    </w:p>
    <w:p w:rsidR="00A242F9" w:rsidRPr="006A1B34" w:rsidRDefault="00A242F9" w:rsidP="00A242F9">
      <w:pPr>
        <w:spacing w:line="14" w:lineRule="exact"/>
        <w:jc w:val="both"/>
        <w:rPr>
          <w:sz w:val="24"/>
          <w:szCs w:val="24"/>
        </w:rPr>
      </w:pPr>
    </w:p>
    <w:p w:rsidR="00A242F9" w:rsidRPr="006A1B34" w:rsidRDefault="00A242F9" w:rsidP="00A242F9">
      <w:pPr>
        <w:spacing w:line="235" w:lineRule="auto"/>
        <w:ind w:left="260" w:firstLine="708"/>
        <w:jc w:val="both"/>
        <w:rPr>
          <w:sz w:val="24"/>
          <w:szCs w:val="24"/>
        </w:rPr>
      </w:pPr>
      <w:r w:rsidRPr="006A1B34">
        <w:rPr>
          <w:rFonts w:eastAsia="Times New Roman"/>
          <w:sz w:val="24"/>
          <w:szCs w:val="24"/>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w:t>
      </w:r>
    </w:p>
    <w:p w:rsidR="00A242F9" w:rsidRPr="006A1B34" w:rsidRDefault="00A242F9" w:rsidP="00A242F9">
      <w:pPr>
        <w:ind w:left="260"/>
        <w:jc w:val="both"/>
        <w:rPr>
          <w:sz w:val="24"/>
          <w:szCs w:val="24"/>
        </w:rPr>
      </w:pPr>
      <w:r w:rsidRPr="006A1B34">
        <w:rPr>
          <w:rFonts w:eastAsia="Times New Roman"/>
          <w:sz w:val="24"/>
          <w:szCs w:val="24"/>
        </w:rPr>
        <w:t>долгосрочных мероприятий</w:t>
      </w:r>
    </w:p>
    <w:p w:rsidR="00A242F9" w:rsidRPr="006A1B34" w:rsidRDefault="00A242F9" w:rsidP="00A242F9">
      <w:pPr>
        <w:tabs>
          <w:tab w:val="left" w:pos="1740"/>
          <w:tab w:val="left" w:pos="3080"/>
          <w:tab w:val="left" w:pos="4580"/>
          <w:tab w:val="left" w:pos="4840"/>
          <w:tab w:val="left" w:pos="6240"/>
          <w:tab w:val="left" w:pos="7620"/>
          <w:tab w:val="left" w:pos="8440"/>
          <w:tab w:val="left" w:pos="9760"/>
        </w:tabs>
        <w:spacing w:line="238" w:lineRule="auto"/>
        <w:ind w:left="980"/>
        <w:jc w:val="both"/>
        <w:rPr>
          <w:sz w:val="24"/>
          <w:szCs w:val="24"/>
        </w:rPr>
      </w:pPr>
      <w:r w:rsidRPr="006A1B34">
        <w:rPr>
          <w:rFonts w:eastAsia="Times New Roman"/>
          <w:color w:val="030000"/>
          <w:sz w:val="24"/>
          <w:szCs w:val="24"/>
        </w:rPr>
        <w:t>Сроки</w:t>
      </w:r>
      <w:r w:rsidRPr="006A1B34">
        <w:rPr>
          <w:rFonts w:eastAsia="Times New Roman"/>
          <w:color w:val="030000"/>
          <w:sz w:val="24"/>
          <w:szCs w:val="24"/>
        </w:rPr>
        <w:tab/>
        <w:t>проведения</w:t>
      </w:r>
      <w:r w:rsidRPr="006A1B34">
        <w:rPr>
          <w:rFonts w:eastAsia="Times New Roman"/>
          <w:color w:val="030000"/>
          <w:sz w:val="24"/>
          <w:szCs w:val="24"/>
        </w:rPr>
        <w:tab/>
        <w:t>мероприятий</w:t>
      </w:r>
      <w:r w:rsidRPr="006A1B34">
        <w:rPr>
          <w:rFonts w:eastAsia="Times New Roman"/>
          <w:color w:val="030000"/>
          <w:sz w:val="24"/>
          <w:szCs w:val="24"/>
        </w:rPr>
        <w:tab/>
        <w:t>с</w:t>
      </w:r>
      <w:r w:rsidRPr="006A1B34">
        <w:rPr>
          <w:rFonts w:eastAsia="Times New Roman"/>
          <w:color w:val="030000"/>
          <w:sz w:val="24"/>
          <w:szCs w:val="24"/>
        </w:rPr>
        <w:tab/>
        <w:t>выделением</w:t>
      </w:r>
      <w:r w:rsidRPr="006A1B34">
        <w:rPr>
          <w:rFonts w:eastAsia="Times New Roman"/>
          <w:color w:val="030000"/>
          <w:sz w:val="24"/>
          <w:szCs w:val="24"/>
        </w:rPr>
        <w:tab/>
        <w:t>конкретных</w:t>
      </w:r>
      <w:r w:rsidRPr="006A1B34">
        <w:rPr>
          <w:rFonts w:eastAsia="Times New Roman"/>
          <w:color w:val="030000"/>
          <w:sz w:val="24"/>
          <w:szCs w:val="24"/>
        </w:rPr>
        <w:tab/>
        <w:t>этапов</w:t>
      </w:r>
      <w:r w:rsidRPr="006A1B34">
        <w:rPr>
          <w:rFonts w:eastAsia="Times New Roman"/>
          <w:color w:val="030000"/>
          <w:sz w:val="24"/>
          <w:szCs w:val="24"/>
        </w:rPr>
        <w:tab/>
        <w:t>реализации</w:t>
      </w:r>
      <w:r w:rsidRPr="006A1B34">
        <w:rPr>
          <w:rFonts w:eastAsia="Times New Roman"/>
          <w:color w:val="030000"/>
          <w:sz w:val="24"/>
          <w:szCs w:val="24"/>
        </w:rPr>
        <w:tab/>
        <w:t>с</w:t>
      </w:r>
    </w:p>
    <w:p w:rsidR="00A242F9" w:rsidRPr="006A1B34" w:rsidRDefault="00A242F9" w:rsidP="00A242F9">
      <w:pPr>
        <w:spacing w:line="1" w:lineRule="exact"/>
        <w:jc w:val="both"/>
        <w:rPr>
          <w:sz w:val="24"/>
          <w:szCs w:val="24"/>
        </w:rPr>
      </w:pPr>
    </w:p>
    <w:p w:rsidR="00A242F9" w:rsidRPr="006A1B34" w:rsidRDefault="00A242F9" w:rsidP="00A242F9">
      <w:pPr>
        <w:ind w:left="260"/>
        <w:jc w:val="both"/>
        <w:rPr>
          <w:sz w:val="24"/>
          <w:szCs w:val="24"/>
        </w:rPr>
      </w:pPr>
      <w:r w:rsidRPr="006A1B34">
        <w:rPr>
          <w:rFonts w:eastAsia="Times New Roman"/>
          <w:color w:val="030000"/>
          <w:sz w:val="24"/>
          <w:szCs w:val="24"/>
        </w:rPr>
        <w:t>указанием необходимого ресурсного обеспечения приведены в Приложении 3.</w:t>
      </w:r>
    </w:p>
    <w:p w:rsidR="00A242F9" w:rsidRPr="006A1B34" w:rsidRDefault="00A242F9" w:rsidP="00A242F9">
      <w:pPr>
        <w:spacing w:line="281" w:lineRule="exact"/>
        <w:ind w:firstLine="720"/>
        <w:jc w:val="both"/>
        <w:rPr>
          <w:rFonts w:eastAsia="Times New Roman"/>
          <w:sz w:val="24"/>
          <w:szCs w:val="24"/>
        </w:rPr>
      </w:pPr>
    </w:p>
    <w:p w:rsidR="00A242F9" w:rsidRPr="006A1B34" w:rsidRDefault="00A242F9" w:rsidP="00A242F9">
      <w:pPr>
        <w:tabs>
          <w:tab w:val="left" w:pos="3640"/>
        </w:tabs>
        <w:jc w:val="both"/>
        <w:rPr>
          <w:rFonts w:eastAsia="Times New Roman"/>
          <w:b/>
          <w:bCs/>
          <w:sz w:val="24"/>
          <w:szCs w:val="24"/>
        </w:rPr>
      </w:pPr>
      <w:r w:rsidRPr="006A1B34">
        <w:rPr>
          <w:rFonts w:eastAsia="Times New Roman"/>
          <w:b/>
          <w:bCs/>
          <w:sz w:val="24"/>
          <w:szCs w:val="24"/>
        </w:rPr>
        <w:t xml:space="preserve">5. </w:t>
      </w:r>
      <w:r w:rsidRPr="006A1B34">
        <w:rPr>
          <w:rFonts w:eastAsia="Times New Roman"/>
          <w:b/>
          <w:sz w:val="24"/>
          <w:szCs w:val="24"/>
        </w:rPr>
        <w:t>Источники инвестиций, тарифы и доступность программы для населения</w:t>
      </w:r>
    </w:p>
    <w:p w:rsidR="00A242F9" w:rsidRPr="006A1B34" w:rsidRDefault="00A242F9" w:rsidP="00A242F9">
      <w:pPr>
        <w:spacing w:line="7" w:lineRule="exact"/>
        <w:jc w:val="both"/>
        <w:rPr>
          <w:sz w:val="24"/>
          <w:szCs w:val="24"/>
        </w:rPr>
      </w:pPr>
    </w:p>
    <w:p w:rsidR="00A242F9" w:rsidRPr="006A1B34" w:rsidRDefault="00A242F9" w:rsidP="00A242F9">
      <w:pPr>
        <w:spacing w:line="237" w:lineRule="auto"/>
        <w:ind w:left="260" w:firstLine="708"/>
        <w:jc w:val="both"/>
        <w:rPr>
          <w:sz w:val="24"/>
          <w:szCs w:val="24"/>
        </w:rPr>
      </w:pPr>
      <w:r w:rsidRPr="006A1B34">
        <w:rPr>
          <w:rFonts w:eastAsia="Times New Roman"/>
          <w:sz w:val="24"/>
          <w:szCs w:val="24"/>
        </w:rPr>
        <w:t>Источником финансирования Программы являются средства бюджета сельского поселения Васильевка муниципального района Шенталинский. Общий объем финансирования на реализацию Программы составляет 4564,00 тыс. рублей, в том числе по годам:</w:t>
      </w:r>
    </w:p>
    <w:p w:rsidR="00A242F9" w:rsidRPr="006A1B34" w:rsidRDefault="00A242F9" w:rsidP="00A242F9">
      <w:pPr>
        <w:spacing w:line="278" w:lineRule="exact"/>
        <w:jc w:val="both"/>
        <w:rPr>
          <w:sz w:val="24"/>
          <w:szCs w:val="24"/>
        </w:rPr>
      </w:pPr>
    </w:p>
    <w:p w:rsidR="00A242F9" w:rsidRPr="006A1B34" w:rsidRDefault="00A242F9" w:rsidP="00A242F9">
      <w:pPr>
        <w:numPr>
          <w:ilvl w:val="0"/>
          <w:numId w:val="24"/>
        </w:numPr>
        <w:tabs>
          <w:tab w:val="left" w:pos="1100"/>
        </w:tabs>
        <w:spacing w:after="0" w:line="240" w:lineRule="auto"/>
        <w:ind w:left="1100" w:hanging="130"/>
        <w:jc w:val="both"/>
        <w:rPr>
          <w:rFonts w:eastAsia="Times New Roman"/>
          <w:sz w:val="24"/>
          <w:szCs w:val="24"/>
        </w:rPr>
      </w:pPr>
      <w:r w:rsidRPr="006A1B34">
        <w:rPr>
          <w:rFonts w:eastAsia="Times New Roman"/>
          <w:sz w:val="24"/>
          <w:szCs w:val="24"/>
        </w:rPr>
        <w:t>на 2018 год – 340,0 тыс. рублей;</w:t>
      </w:r>
    </w:p>
    <w:p w:rsidR="00A242F9" w:rsidRPr="006A1B34" w:rsidRDefault="00A242F9" w:rsidP="00A242F9">
      <w:pPr>
        <w:numPr>
          <w:ilvl w:val="0"/>
          <w:numId w:val="24"/>
        </w:numPr>
        <w:tabs>
          <w:tab w:val="left" w:pos="1100"/>
        </w:tabs>
        <w:spacing w:after="0" w:line="240" w:lineRule="auto"/>
        <w:ind w:left="1100" w:hanging="130"/>
        <w:jc w:val="both"/>
        <w:rPr>
          <w:rFonts w:eastAsia="Times New Roman"/>
          <w:sz w:val="24"/>
          <w:szCs w:val="24"/>
        </w:rPr>
      </w:pPr>
      <w:r w:rsidRPr="006A1B34">
        <w:rPr>
          <w:rFonts w:eastAsia="Times New Roman"/>
          <w:sz w:val="24"/>
          <w:szCs w:val="24"/>
        </w:rPr>
        <w:t>на 2019 год – 314,0 тыс. рублей;</w:t>
      </w:r>
    </w:p>
    <w:p w:rsidR="00A242F9" w:rsidRPr="006A1B34" w:rsidRDefault="00A242F9" w:rsidP="00A242F9">
      <w:pPr>
        <w:numPr>
          <w:ilvl w:val="0"/>
          <w:numId w:val="24"/>
        </w:numPr>
        <w:tabs>
          <w:tab w:val="left" w:pos="1100"/>
        </w:tabs>
        <w:spacing w:after="0" w:line="240" w:lineRule="auto"/>
        <w:ind w:left="1100" w:hanging="130"/>
        <w:jc w:val="both"/>
        <w:rPr>
          <w:rFonts w:eastAsia="Times New Roman"/>
          <w:sz w:val="24"/>
          <w:szCs w:val="24"/>
        </w:rPr>
      </w:pPr>
      <w:r w:rsidRPr="006A1B34">
        <w:rPr>
          <w:rFonts w:eastAsia="Times New Roman"/>
          <w:sz w:val="24"/>
          <w:szCs w:val="24"/>
        </w:rPr>
        <w:t>на 2020 год – 310,0 тыс. рублей</w:t>
      </w:r>
    </w:p>
    <w:p w:rsidR="00A242F9" w:rsidRPr="006A1B34" w:rsidRDefault="00A242F9" w:rsidP="00A242F9">
      <w:pPr>
        <w:numPr>
          <w:ilvl w:val="0"/>
          <w:numId w:val="24"/>
        </w:numPr>
        <w:tabs>
          <w:tab w:val="left" w:pos="1100"/>
        </w:tabs>
        <w:spacing w:after="0" w:line="240" w:lineRule="auto"/>
        <w:ind w:left="1100" w:hanging="130"/>
        <w:jc w:val="both"/>
        <w:rPr>
          <w:rFonts w:eastAsia="Times New Roman"/>
          <w:sz w:val="24"/>
          <w:szCs w:val="24"/>
        </w:rPr>
      </w:pPr>
      <w:r w:rsidRPr="006A1B34">
        <w:rPr>
          <w:rFonts w:eastAsia="Times New Roman"/>
          <w:sz w:val="24"/>
          <w:szCs w:val="24"/>
        </w:rPr>
        <w:t>на 2021 год – 300,0 тыс. рублей;</w:t>
      </w:r>
    </w:p>
    <w:p w:rsidR="00A242F9" w:rsidRPr="006A1B34" w:rsidRDefault="00A242F9" w:rsidP="00A242F9">
      <w:pPr>
        <w:numPr>
          <w:ilvl w:val="0"/>
          <w:numId w:val="24"/>
        </w:numPr>
        <w:tabs>
          <w:tab w:val="left" w:pos="1100"/>
        </w:tabs>
        <w:spacing w:after="0" w:line="240" w:lineRule="auto"/>
        <w:ind w:left="1100" w:hanging="130"/>
        <w:jc w:val="both"/>
        <w:rPr>
          <w:rFonts w:eastAsia="Times New Roman"/>
          <w:sz w:val="24"/>
          <w:szCs w:val="24"/>
        </w:rPr>
      </w:pPr>
      <w:r w:rsidRPr="006A1B34">
        <w:rPr>
          <w:rFonts w:eastAsia="Times New Roman"/>
          <w:sz w:val="24"/>
          <w:szCs w:val="24"/>
        </w:rPr>
        <w:t>на 2022 год – 300,0 тыс. рублей;</w:t>
      </w:r>
    </w:p>
    <w:p w:rsidR="00A242F9" w:rsidRPr="006A1B34" w:rsidRDefault="00A242F9" w:rsidP="00A242F9">
      <w:pPr>
        <w:numPr>
          <w:ilvl w:val="0"/>
          <w:numId w:val="24"/>
        </w:numPr>
        <w:tabs>
          <w:tab w:val="left" w:pos="1100"/>
        </w:tabs>
        <w:spacing w:after="0" w:line="240" w:lineRule="auto"/>
        <w:ind w:left="1100" w:hanging="130"/>
        <w:jc w:val="both"/>
        <w:rPr>
          <w:rFonts w:eastAsia="Times New Roman"/>
          <w:sz w:val="24"/>
          <w:szCs w:val="24"/>
        </w:rPr>
      </w:pPr>
      <w:r w:rsidRPr="006A1B34">
        <w:rPr>
          <w:rFonts w:eastAsia="Times New Roman"/>
          <w:sz w:val="24"/>
          <w:szCs w:val="24"/>
        </w:rPr>
        <w:t>на 2023 – 2033 гг. – 3000, 00 тыс. руб.</w:t>
      </w:r>
    </w:p>
    <w:p w:rsidR="00A242F9" w:rsidRPr="006A1B34" w:rsidRDefault="00A242F9" w:rsidP="00A242F9">
      <w:pPr>
        <w:spacing w:line="288" w:lineRule="exact"/>
        <w:jc w:val="both"/>
        <w:rPr>
          <w:sz w:val="24"/>
          <w:szCs w:val="24"/>
        </w:rPr>
      </w:pPr>
    </w:p>
    <w:p w:rsidR="00A242F9" w:rsidRPr="006A1B34" w:rsidRDefault="00A242F9" w:rsidP="00A242F9">
      <w:pPr>
        <w:spacing w:line="236" w:lineRule="auto"/>
        <w:ind w:left="260" w:firstLine="708"/>
        <w:jc w:val="both"/>
        <w:rPr>
          <w:sz w:val="24"/>
          <w:szCs w:val="24"/>
        </w:rPr>
      </w:pPr>
      <w:r w:rsidRPr="006A1B34">
        <w:rPr>
          <w:rFonts w:eastAsia="Times New Roman"/>
          <w:sz w:val="24"/>
          <w:szCs w:val="24"/>
        </w:rPr>
        <w:t>Объемы финансирования Программы по мероприятиям и годам подлежат уточнению при формировании бюджета сельского поселения Васильевка на соответствующий финансовый год.</w:t>
      </w:r>
    </w:p>
    <w:p w:rsidR="00A242F9" w:rsidRPr="006A1B34" w:rsidRDefault="00A242F9" w:rsidP="00A242F9">
      <w:pPr>
        <w:spacing w:line="7" w:lineRule="exact"/>
        <w:jc w:val="both"/>
        <w:rPr>
          <w:sz w:val="24"/>
          <w:szCs w:val="24"/>
        </w:rPr>
      </w:pPr>
    </w:p>
    <w:p w:rsidR="00A242F9" w:rsidRPr="006A1B34" w:rsidRDefault="00A242F9" w:rsidP="00A242F9">
      <w:pPr>
        <w:ind w:left="3060"/>
        <w:jc w:val="both"/>
        <w:rPr>
          <w:rFonts w:eastAsia="Times New Roman"/>
          <w:b/>
          <w:bCs/>
          <w:sz w:val="24"/>
          <w:szCs w:val="24"/>
        </w:rPr>
      </w:pPr>
    </w:p>
    <w:p w:rsidR="00A242F9" w:rsidRDefault="00A242F9" w:rsidP="00A242F9">
      <w:pPr>
        <w:sectPr w:rsidR="00A242F9">
          <w:pgSz w:w="11900" w:h="16838"/>
          <w:pgMar w:top="854" w:right="566" w:bottom="499" w:left="1440" w:header="0" w:footer="0" w:gutter="0"/>
          <w:cols w:space="720" w:equalWidth="0">
            <w:col w:w="9900"/>
          </w:cols>
        </w:sectPr>
      </w:pPr>
    </w:p>
    <w:p w:rsidR="00A242F9" w:rsidRDefault="00A242F9" w:rsidP="00A242F9">
      <w:pPr>
        <w:ind w:right="220"/>
        <w:jc w:val="right"/>
        <w:rPr>
          <w:sz w:val="20"/>
          <w:szCs w:val="20"/>
        </w:rPr>
      </w:pPr>
      <w:r>
        <w:rPr>
          <w:rFonts w:eastAsia="Times New Roman"/>
        </w:rPr>
        <w:lastRenderedPageBreak/>
        <w:t>Приложение 1</w:t>
      </w:r>
    </w:p>
    <w:p w:rsidR="00A242F9" w:rsidRDefault="00A242F9" w:rsidP="00A242F9">
      <w:pPr>
        <w:ind w:right="240"/>
        <w:jc w:val="right"/>
        <w:rPr>
          <w:sz w:val="20"/>
          <w:szCs w:val="20"/>
        </w:rPr>
      </w:pPr>
      <w:r>
        <w:rPr>
          <w:rFonts w:eastAsia="Times New Roman"/>
        </w:rPr>
        <w:t>к Программе комплексного развития систем коммунальной инфраструктуры</w:t>
      </w:r>
    </w:p>
    <w:p w:rsidR="00A242F9" w:rsidRDefault="00A242F9" w:rsidP="00A242F9">
      <w:pPr>
        <w:spacing w:line="238" w:lineRule="auto"/>
        <w:ind w:right="240"/>
        <w:jc w:val="right"/>
        <w:rPr>
          <w:sz w:val="20"/>
          <w:szCs w:val="20"/>
        </w:rPr>
      </w:pPr>
      <w:r>
        <w:rPr>
          <w:rFonts w:eastAsia="Times New Roman"/>
        </w:rPr>
        <w:t>сельского поселения Васильевка муниципального района Шенталинский Самарской области</w:t>
      </w:r>
    </w:p>
    <w:p w:rsidR="00A242F9" w:rsidRDefault="00A242F9" w:rsidP="00A242F9">
      <w:pPr>
        <w:spacing w:line="2" w:lineRule="exact"/>
        <w:rPr>
          <w:sz w:val="20"/>
          <w:szCs w:val="20"/>
        </w:rPr>
      </w:pPr>
    </w:p>
    <w:p w:rsidR="00A242F9" w:rsidRDefault="00A242F9" w:rsidP="00A242F9">
      <w:pPr>
        <w:ind w:right="220"/>
        <w:jc w:val="right"/>
        <w:rPr>
          <w:sz w:val="20"/>
          <w:szCs w:val="20"/>
        </w:rPr>
      </w:pPr>
      <w:r>
        <w:rPr>
          <w:rFonts w:eastAsia="Times New Roman"/>
        </w:rPr>
        <w:t>на 2018 – 2022 годы и на период до 2033 года</w:t>
      </w:r>
    </w:p>
    <w:p w:rsidR="00A242F9" w:rsidRDefault="00A242F9" w:rsidP="00A242F9">
      <w:pPr>
        <w:spacing w:line="258" w:lineRule="exact"/>
        <w:rPr>
          <w:sz w:val="20"/>
          <w:szCs w:val="20"/>
        </w:rPr>
      </w:pPr>
    </w:p>
    <w:p w:rsidR="00A242F9" w:rsidRDefault="00A242F9" w:rsidP="00A242F9">
      <w:pPr>
        <w:jc w:val="center"/>
        <w:rPr>
          <w:sz w:val="20"/>
          <w:szCs w:val="20"/>
        </w:rPr>
      </w:pPr>
      <w:r>
        <w:rPr>
          <w:rFonts w:eastAsia="Times New Roman"/>
          <w:b/>
          <w:bCs/>
        </w:rPr>
        <w:t>Сведения о составе и значениях целевых показателей (индикаторов) Программы</w:t>
      </w:r>
    </w:p>
    <w:p w:rsidR="00A242F9" w:rsidRDefault="00A242F9" w:rsidP="00A242F9">
      <w:pPr>
        <w:spacing w:line="236" w:lineRule="exact"/>
        <w:rPr>
          <w:sz w:val="20"/>
          <w:szCs w:val="20"/>
        </w:rPr>
      </w:pPr>
    </w:p>
    <w:tbl>
      <w:tblPr>
        <w:tblW w:w="0" w:type="auto"/>
        <w:tblInd w:w="10" w:type="dxa"/>
        <w:tblLayout w:type="fixed"/>
        <w:tblCellMar>
          <w:left w:w="0" w:type="dxa"/>
          <w:right w:w="0" w:type="dxa"/>
        </w:tblCellMar>
        <w:tblLook w:val="04A0"/>
      </w:tblPr>
      <w:tblGrid>
        <w:gridCol w:w="540"/>
        <w:gridCol w:w="3100"/>
        <w:gridCol w:w="580"/>
        <w:gridCol w:w="1560"/>
        <w:gridCol w:w="1540"/>
        <w:gridCol w:w="1560"/>
        <w:gridCol w:w="1580"/>
        <w:gridCol w:w="100"/>
        <w:gridCol w:w="1460"/>
        <w:gridCol w:w="2540"/>
        <w:gridCol w:w="1320"/>
        <w:gridCol w:w="30"/>
      </w:tblGrid>
      <w:tr w:rsidR="00A242F9" w:rsidTr="0006179C">
        <w:trPr>
          <w:trHeight w:val="211"/>
        </w:trPr>
        <w:tc>
          <w:tcPr>
            <w:tcW w:w="540" w:type="dxa"/>
            <w:vMerge w:val="restart"/>
            <w:tcBorders>
              <w:top w:val="single" w:sz="8" w:space="0" w:color="auto"/>
              <w:left w:val="single" w:sz="8" w:space="0" w:color="auto"/>
              <w:right w:val="single" w:sz="8" w:space="0" w:color="auto"/>
            </w:tcBorders>
            <w:vAlign w:val="bottom"/>
          </w:tcPr>
          <w:p w:rsidR="00A242F9" w:rsidRDefault="00A242F9" w:rsidP="0006179C">
            <w:pPr>
              <w:jc w:val="right"/>
              <w:rPr>
                <w:sz w:val="20"/>
                <w:szCs w:val="20"/>
              </w:rPr>
            </w:pPr>
            <w:r>
              <w:rPr>
                <w:rFonts w:eastAsia="Times New Roman"/>
                <w:sz w:val="18"/>
                <w:szCs w:val="18"/>
              </w:rPr>
              <w:t>№</w:t>
            </w:r>
          </w:p>
        </w:tc>
        <w:tc>
          <w:tcPr>
            <w:tcW w:w="3100" w:type="dxa"/>
            <w:vMerge w:val="restart"/>
            <w:tcBorders>
              <w:top w:val="single" w:sz="8" w:space="0" w:color="auto"/>
              <w:right w:val="single" w:sz="8" w:space="0" w:color="auto"/>
            </w:tcBorders>
            <w:vAlign w:val="bottom"/>
          </w:tcPr>
          <w:p w:rsidR="00A242F9" w:rsidRDefault="00A242F9" w:rsidP="0006179C">
            <w:pPr>
              <w:jc w:val="center"/>
              <w:rPr>
                <w:sz w:val="20"/>
                <w:szCs w:val="20"/>
              </w:rPr>
            </w:pPr>
            <w:r>
              <w:rPr>
                <w:rFonts w:eastAsia="Times New Roman"/>
                <w:w w:val="99"/>
                <w:sz w:val="18"/>
                <w:szCs w:val="18"/>
              </w:rPr>
              <w:t>Наименование целевого показателя</w:t>
            </w:r>
          </w:p>
        </w:tc>
        <w:tc>
          <w:tcPr>
            <w:tcW w:w="580" w:type="dxa"/>
            <w:vMerge w:val="restart"/>
            <w:tcBorders>
              <w:top w:val="single" w:sz="8" w:space="0" w:color="auto"/>
              <w:right w:val="single" w:sz="8" w:space="0" w:color="auto"/>
            </w:tcBorders>
            <w:vAlign w:val="bottom"/>
          </w:tcPr>
          <w:p w:rsidR="00A242F9" w:rsidRDefault="00A242F9" w:rsidP="0006179C">
            <w:pPr>
              <w:jc w:val="center"/>
              <w:rPr>
                <w:sz w:val="20"/>
                <w:szCs w:val="20"/>
              </w:rPr>
            </w:pPr>
            <w:r>
              <w:rPr>
                <w:rFonts w:eastAsia="Times New Roman"/>
                <w:sz w:val="18"/>
                <w:szCs w:val="18"/>
              </w:rPr>
              <w:t>Ед.</w:t>
            </w:r>
          </w:p>
        </w:tc>
        <w:tc>
          <w:tcPr>
            <w:tcW w:w="1560" w:type="dxa"/>
            <w:tcBorders>
              <w:top w:val="single" w:sz="8" w:space="0" w:color="auto"/>
            </w:tcBorders>
            <w:vAlign w:val="bottom"/>
          </w:tcPr>
          <w:p w:rsidR="00A242F9" w:rsidRDefault="00A242F9" w:rsidP="0006179C">
            <w:pPr>
              <w:rPr>
                <w:sz w:val="18"/>
                <w:szCs w:val="18"/>
              </w:rPr>
            </w:pPr>
          </w:p>
        </w:tc>
        <w:tc>
          <w:tcPr>
            <w:tcW w:w="1540" w:type="dxa"/>
            <w:tcBorders>
              <w:top w:val="single" w:sz="8" w:space="0" w:color="auto"/>
            </w:tcBorders>
            <w:vAlign w:val="bottom"/>
          </w:tcPr>
          <w:p w:rsidR="00A242F9" w:rsidRDefault="00A242F9" w:rsidP="0006179C">
            <w:pPr>
              <w:rPr>
                <w:sz w:val="18"/>
                <w:szCs w:val="18"/>
              </w:rPr>
            </w:pPr>
          </w:p>
        </w:tc>
        <w:tc>
          <w:tcPr>
            <w:tcW w:w="3240" w:type="dxa"/>
            <w:gridSpan w:val="3"/>
            <w:tcBorders>
              <w:top w:val="single" w:sz="8" w:space="0" w:color="auto"/>
            </w:tcBorders>
            <w:vAlign w:val="bottom"/>
          </w:tcPr>
          <w:p w:rsidR="00A242F9" w:rsidRDefault="00A242F9" w:rsidP="0006179C">
            <w:pPr>
              <w:ind w:left="880"/>
              <w:rPr>
                <w:sz w:val="20"/>
                <w:szCs w:val="20"/>
              </w:rPr>
            </w:pPr>
            <w:r>
              <w:rPr>
                <w:rFonts w:eastAsia="Times New Roman"/>
                <w:sz w:val="18"/>
                <w:szCs w:val="18"/>
              </w:rPr>
              <w:t>Значения целевого показателя</w:t>
            </w:r>
          </w:p>
        </w:tc>
        <w:tc>
          <w:tcPr>
            <w:tcW w:w="1460" w:type="dxa"/>
            <w:tcBorders>
              <w:top w:val="single" w:sz="8" w:space="0" w:color="auto"/>
            </w:tcBorders>
            <w:vAlign w:val="bottom"/>
          </w:tcPr>
          <w:p w:rsidR="00A242F9" w:rsidRDefault="00A242F9" w:rsidP="0006179C">
            <w:pPr>
              <w:rPr>
                <w:sz w:val="18"/>
                <w:szCs w:val="18"/>
              </w:rPr>
            </w:pPr>
          </w:p>
        </w:tc>
        <w:tc>
          <w:tcPr>
            <w:tcW w:w="2540" w:type="dxa"/>
            <w:tcBorders>
              <w:top w:val="single" w:sz="8" w:space="0" w:color="auto"/>
              <w:right w:val="single" w:sz="8" w:space="0" w:color="auto"/>
            </w:tcBorders>
            <w:vAlign w:val="bottom"/>
          </w:tcPr>
          <w:p w:rsidR="00A242F9" w:rsidRDefault="00A242F9" w:rsidP="0006179C">
            <w:pPr>
              <w:rPr>
                <w:sz w:val="18"/>
                <w:szCs w:val="18"/>
              </w:rPr>
            </w:pPr>
          </w:p>
        </w:tc>
        <w:tc>
          <w:tcPr>
            <w:tcW w:w="1320" w:type="dxa"/>
            <w:tcBorders>
              <w:top w:val="single" w:sz="8" w:space="0" w:color="auto"/>
              <w:right w:val="single" w:sz="8" w:space="0" w:color="auto"/>
            </w:tcBorders>
            <w:vAlign w:val="bottom"/>
          </w:tcPr>
          <w:p w:rsidR="00A242F9" w:rsidRDefault="00A242F9" w:rsidP="0006179C">
            <w:pPr>
              <w:jc w:val="center"/>
              <w:rPr>
                <w:sz w:val="20"/>
                <w:szCs w:val="20"/>
              </w:rPr>
            </w:pPr>
            <w:r>
              <w:rPr>
                <w:rFonts w:eastAsia="Times New Roman"/>
                <w:sz w:val="18"/>
                <w:szCs w:val="18"/>
              </w:rPr>
              <w:t>Период</w:t>
            </w:r>
          </w:p>
        </w:tc>
        <w:tc>
          <w:tcPr>
            <w:tcW w:w="0" w:type="dxa"/>
            <w:vAlign w:val="bottom"/>
          </w:tcPr>
          <w:p w:rsidR="00A242F9" w:rsidRDefault="00A242F9" w:rsidP="0006179C">
            <w:pPr>
              <w:rPr>
                <w:sz w:val="1"/>
                <w:szCs w:val="1"/>
              </w:rPr>
            </w:pPr>
          </w:p>
        </w:tc>
      </w:tr>
      <w:tr w:rsidR="00A242F9" w:rsidTr="0006179C">
        <w:trPr>
          <w:trHeight w:val="108"/>
        </w:trPr>
        <w:tc>
          <w:tcPr>
            <w:tcW w:w="540" w:type="dxa"/>
            <w:vMerge/>
            <w:tcBorders>
              <w:left w:val="single" w:sz="8" w:space="0" w:color="auto"/>
              <w:right w:val="single" w:sz="8" w:space="0" w:color="auto"/>
            </w:tcBorders>
            <w:vAlign w:val="bottom"/>
          </w:tcPr>
          <w:p w:rsidR="00A242F9" w:rsidRDefault="00A242F9" w:rsidP="0006179C">
            <w:pPr>
              <w:rPr>
                <w:sz w:val="9"/>
                <w:szCs w:val="9"/>
              </w:rPr>
            </w:pPr>
          </w:p>
        </w:tc>
        <w:tc>
          <w:tcPr>
            <w:tcW w:w="3100" w:type="dxa"/>
            <w:vMerge/>
            <w:tcBorders>
              <w:right w:val="single" w:sz="8" w:space="0" w:color="auto"/>
            </w:tcBorders>
            <w:vAlign w:val="bottom"/>
          </w:tcPr>
          <w:p w:rsidR="00A242F9" w:rsidRDefault="00A242F9" w:rsidP="0006179C">
            <w:pPr>
              <w:rPr>
                <w:sz w:val="9"/>
                <w:szCs w:val="9"/>
              </w:rPr>
            </w:pPr>
          </w:p>
        </w:tc>
        <w:tc>
          <w:tcPr>
            <w:tcW w:w="580" w:type="dxa"/>
            <w:vMerge/>
            <w:tcBorders>
              <w:right w:val="single" w:sz="8" w:space="0" w:color="auto"/>
            </w:tcBorders>
            <w:vAlign w:val="bottom"/>
          </w:tcPr>
          <w:p w:rsidR="00A242F9" w:rsidRDefault="00A242F9" w:rsidP="0006179C">
            <w:pPr>
              <w:rPr>
                <w:sz w:val="9"/>
                <w:szCs w:val="9"/>
              </w:rPr>
            </w:pPr>
          </w:p>
        </w:tc>
        <w:tc>
          <w:tcPr>
            <w:tcW w:w="1560" w:type="dxa"/>
            <w:vAlign w:val="bottom"/>
          </w:tcPr>
          <w:p w:rsidR="00A242F9" w:rsidRDefault="00A242F9" w:rsidP="0006179C">
            <w:pPr>
              <w:rPr>
                <w:sz w:val="9"/>
                <w:szCs w:val="9"/>
              </w:rPr>
            </w:pPr>
          </w:p>
        </w:tc>
        <w:tc>
          <w:tcPr>
            <w:tcW w:w="1540" w:type="dxa"/>
            <w:vAlign w:val="bottom"/>
          </w:tcPr>
          <w:p w:rsidR="00A242F9" w:rsidRDefault="00A242F9" w:rsidP="0006179C">
            <w:pPr>
              <w:rPr>
                <w:sz w:val="9"/>
                <w:szCs w:val="9"/>
              </w:rPr>
            </w:pPr>
          </w:p>
        </w:tc>
        <w:tc>
          <w:tcPr>
            <w:tcW w:w="1560" w:type="dxa"/>
            <w:vAlign w:val="bottom"/>
          </w:tcPr>
          <w:p w:rsidR="00A242F9" w:rsidRDefault="00A242F9" w:rsidP="0006179C">
            <w:pPr>
              <w:rPr>
                <w:sz w:val="9"/>
                <w:szCs w:val="9"/>
              </w:rPr>
            </w:pPr>
          </w:p>
        </w:tc>
        <w:tc>
          <w:tcPr>
            <w:tcW w:w="1580" w:type="dxa"/>
            <w:vAlign w:val="bottom"/>
          </w:tcPr>
          <w:p w:rsidR="00A242F9" w:rsidRDefault="00A242F9" w:rsidP="0006179C">
            <w:pPr>
              <w:rPr>
                <w:sz w:val="9"/>
                <w:szCs w:val="9"/>
              </w:rPr>
            </w:pPr>
          </w:p>
        </w:tc>
        <w:tc>
          <w:tcPr>
            <w:tcW w:w="100" w:type="dxa"/>
            <w:vAlign w:val="bottom"/>
          </w:tcPr>
          <w:p w:rsidR="00A242F9" w:rsidRDefault="00A242F9" w:rsidP="0006179C">
            <w:pPr>
              <w:rPr>
                <w:sz w:val="9"/>
                <w:szCs w:val="9"/>
              </w:rPr>
            </w:pPr>
          </w:p>
        </w:tc>
        <w:tc>
          <w:tcPr>
            <w:tcW w:w="1460" w:type="dxa"/>
            <w:vAlign w:val="bottom"/>
          </w:tcPr>
          <w:p w:rsidR="00A242F9" w:rsidRDefault="00A242F9" w:rsidP="0006179C">
            <w:pPr>
              <w:rPr>
                <w:sz w:val="9"/>
                <w:szCs w:val="9"/>
              </w:rPr>
            </w:pPr>
          </w:p>
        </w:tc>
        <w:tc>
          <w:tcPr>
            <w:tcW w:w="2540" w:type="dxa"/>
            <w:tcBorders>
              <w:right w:val="single" w:sz="8" w:space="0" w:color="auto"/>
            </w:tcBorders>
            <w:vAlign w:val="bottom"/>
          </w:tcPr>
          <w:p w:rsidR="00A242F9" w:rsidRDefault="00A242F9" w:rsidP="0006179C">
            <w:pPr>
              <w:rPr>
                <w:sz w:val="9"/>
                <w:szCs w:val="9"/>
              </w:rPr>
            </w:pP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отчета</w:t>
            </w:r>
          </w:p>
        </w:tc>
        <w:tc>
          <w:tcPr>
            <w:tcW w:w="0" w:type="dxa"/>
            <w:vAlign w:val="bottom"/>
          </w:tcPr>
          <w:p w:rsidR="00A242F9" w:rsidRDefault="00A242F9" w:rsidP="0006179C">
            <w:pPr>
              <w:rPr>
                <w:sz w:val="1"/>
                <w:szCs w:val="1"/>
              </w:rPr>
            </w:pPr>
          </w:p>
        </w:tc>
      </w:tr>
      <w:tr w:rsidR="00A242F9" w:rsidTr="0006179C">
        <w:trPr>
          <w:trHeight w:val="98"/>
        </w:trPr>
        <w:tc>
          <w:tcPr>
            <w:tcW w:w="540" w:type="dxa"/>
            <w:vMerge w:val="restart"/>
            <w:tcBorders>
              <w:left w:val="single" w:sz="8" w:space="0" w:color="auto"/>
              <w:right w:val="single" w:sz="8" w:space="0" w:color="auto"/>
            </w:tcBorders>
            <w:vAlign w:val="bottom"/>
          </w:tcPr>
          <w:p w:rsidR="00A242F9" w:rsidRDefault="00A242F9" w:rsidP="0006179C">
            <w:pPr>
              <w:jc w:val="right"/>
              <w:rPr>
                <w:sz w:val="20"/>
                <w:szCs w:val="20"/>
              </w:rPr>
            </w:pPr>
            <w:r>
              <w:rPr>
                <w:rFonts w:eastAsia="Times New Roman"/>
                <w:sz w:val="18"/>
                <w:szCs w:val="18"/>
              </w:rPr>
              <w:t>п/п</w:t>
            </w: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(индикатора)</w:t>
            </w:r>
          </w:p>
        </w:tc>
        <w:tc>
          <w:tcPr>
            <w:tcW w:w="58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7"/>
                <w:sz w:val="18"/>
                <w:szCs w:val="18"/>
              </w:rPr>
              <w:t>изм.</w:t>
            </w:r>
          </w:p>
        </w:tc>
        <w:tc>
          <w:tcPr>
            <w:tcW w:w="1560" w:type="dxa"/>
            <w:tcBorders>
              <w:bottom w:val="single" w:sz="8" w:space="0" w:color="auto"/>
            </w:tcBorders>
            <w:vAlign w:val="bottom"/>
          </w:tcPr>
          <w:p w:rsidR="00A242F9" w:rsidRDefault="00A242F9" w:rsidP="0006179C">
            <w:pPr>
              <w:rPr>
                <w:sz w:val="8"/>
                <w:szCs w:val="8"/>
              </w:rPr>
            </w:pPr>
          </w:p>
        </w:tc>
        <w:tc>
          <w:tcPr>
            <w:tcW w:w="1540" w:type="dxa"/>
            <w:tcBorders>
              <w:bottom w:val="single" w:sz="8" w:space="0" w:color="auto"/>
            </w:tcBorders>
            <w:vAlign w:val="bottom"/>
          </w:tcPr>
          <w:p w:rsidR="00A242F9" w:rsidRDefault="00A242F9" w:rsidP="0006179C">
            <w:pPr>
              <w:rPr>
                <w:sz w:val="8"/>
                <w:szCs w:val="8"/>
              </w:rPr>
            </w:pPr>
          </w:p>
        </w:tc>
        <w:tc>
          <w:tcPr>
            <w:tcW w:w="1560" w:type="dxa"/>
            <w:tcBorders>
              <w:bottom w:val="single" w:sz="8" w:space="0" w:color="auto"/>
            </w:tcBorders>
            <w:vAlign w:val="bottom"/>
          </w:tcPr>
          <w:p w:rsidR="00A242F9" w:rsidRDefault="00A242F9" w:rsidP="0006179C">
            <w:pPr>
              <w:rPr>
                <w:sz w:val="8"/>
                <w:szCs w:val="8"/>
              </w:rPr>
            </w:pPr>
          </w:p>
        </w:tc>
        <w:tc>
          <w:tcPr>
            <w:tcW w:w="1580" w:type="dxa"/>
            <w:tcBorders>
              <w:bottom w:val="single" w:sz="8" w:space="0" w:color="auto"/>
            </w:tcBorders>
            <w:vAlign w:val="bottom"/>
          </w:tcPr>
          <w:p w:rsidR="00A242F9" w:rsidRDefault="00A242F9" w:rsidP="0006179C">
            <w:pPr>
              <w:rPr>
                <w:sz w:val="8"/>
                <w:szCs w:val="8"/>
              </w:rPr>
            </w:pPr>
          </w:p>
        </w:tc>
        <w:tc>
          <w:tcPr>
            <w:tcW w:w="100" w:type="dxa"/>
            <w:tcBorders>
              <w:bottom w:val="single" w:sz="8" w:space="0" w:color="auto"/>
            </w:tcBorders>
            <w:vAlign w:val="bottom"/>
          </w:tcPr>
          <w:p w:rsidR="00A242F9" w:rsidRDefault="00A242F9" w:rsidP="0006179C">
            <w:pPr>
              <w:rPr>
                <w:sz w:val="8"/>
                <w:szCs w:val="8"/>
              </w:rPr>
            </w:pPr>
          </w:p>
        </w:tc>
        <w:tc>
          <w:tcPr>
            <w:tcW w:w="1460" w:type="dxa"/>
            <w:tcBorders>
              <w:bottom w:val="single" w:sz="8" w:space="0" w:color="auto"/>
            </w:tcBorders>
            <w:vAlign w:val="bottom"/>
          </w:tcPr>
          <w:p w:rsidR="00A242F9" w:rsidRDefault="00A242F9" w:rsidP="0006179C">
            <w:pPr>
              <w:rPr>
                <w:sz w:val="8"/>
                <w:szCs w:val="8"/>
              </w:rPr>
            </w:pPr>
          </w:p>
        </w:tc>
        <w:tc>
          <w:tcPr>
            <w:tcW w:w="2540" w:type="dxa"/>
            <w:tcBorders>
              <w:bottom w:val="single" w:sz="8" w:space="0" w:color="auto"/>
              <w:right w:val="single" w:sz="8" w:space="0" w:color="auto"/>
            </w:tcBorders>
            <w:vAlign w:val="bottom"/>
          </w:tcPr>
          <w:p w:rsidR="00A242F9" w:rsidRDefault="00A242F9" w:rsidP="0006179C">
            <w:pPr>
              <w:rPr>
                <w:sz w:val="8"/>
                <w:szCs w:val="8"/>
              </w:rPr>
            </w:pPr>
          </w:p>
        </w:tc>
        <w:tc>
          <w:tcPr>
            <w:tcW w:w="1320" w:type="dxa"/>
            <w:vMerge/>
            <w:tcBorders>
              <w:bottom w:val="single" w:sz="8" w:space="0" w:color="auto"/>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88"/>
        </w:trPr>
        <w:tc>
          <w:tcPr>
            <w:tcW w:w="540" w:type="dxa"/>
            <w:vMerge/>
            <w:tcBorders>
              <w:left w:val="single" w:sz="8" w:space="0" w:color="auto"/>
              <w:right w:val="single" w:sz="8" w:space="0" w:color="auto"/>
            </w:tcBorders>
            <w:vAlign w:val="bottom"/>
          </w:tcPr>
          <w:p w:rsidR="00A242F9" w:rsidRDefault="00A242F9" w:rsidP="0006179C">
            <w:pPr>
              <w:rPr>
                <w:sz w:val="7"/>
                <w:szCs w:val="7"/>
              </w:rPr>
            </w:pPr>
          </w:p>
        </w:tc>
        <w:tc>
          <w:tcPr>
            <w:tcW w:w="3100" w:type="dxa"/>
            <w:vMerge/>
            <w:tcBorders>
              <w:right w:val="single" w:sz="8" w:space="0" w:color="auto"/>
            </w:tcBorders>
            <w:vAlign w:val="bottom"/>
          </w:tcPr>
          <w:p w:rsidR="00A242F9" w:rsidRDefault="00A242F9" w:rsidP="0006179C">
            <w:pPr>
              <w:rPr>
                <w:sz w:val="7"/>
                <w:szCs w:val="7"/>
              </w:rPr>
            </w:pPr>
          </w:p>
        </w:tc>
        <w:tc>
          <w:tcPr>
            <w:tcW w:w="580" w:type="dxa"/>
            <w:vMerge/>
            <w:tcBorders>
              <w:right w:val="single" w:sz="8" w:space="0" w:color="auto"/>
            </w:tcBorders>
            <w:vAlign w:val="bottom"/>
          </w:tcPr>
          <w:p w:rsidR="00A242F9" w:rsidRDefault="00A242F9" w:rsidP="0006179C">
            <w:pPr>
              <w:rPr>
                <w:sz w:val="7"/>
                <w:szCs w:val="7"/>
              </w:rPr>
            </w:pPr>
          </w:p>
        </w:tc>
        <w:tc>
          <w:tcPr>
            <w:tcW w:w="1560" w:type="dxa"/>
            <w:vMerge w:val="restart"/>
            <w:tcBorders>
              <w:right w:val="single" w:sz="8" w:space="0" w:color="auto"/>
            </w:tcBorders>
            <w:vAlign w:val="bottom"/>
          </w:tcPr>
          <w:p w:rsidR="00A242F9" w:rsidRDefault="00A242F9" w:rsidP="0006179C">
            <w:pPr>
              <w:spacing w:line="197" w:lineRule="exact"/>
              <w:jc w:val="center"/>
              <w:rPr>
                <w:sz w:val="20"/>
                <w:szCs w:val="20"/>
              </w:rPr>
            </w:pPr>
            <w:r>
              <w:rPr>
                <w:rFonts w:eastAsia="Times New Roman"/>
                <w:w w:val="99"/>
                <w:sz w:val="18"/>
                <w:szCs w:val="18"/>
              </w:rPr>
              <w:t>2018</w:t>
            </w:r>
          </w:p>
        </w:tc>
        <w:tc>
          <w:tcPr>
            <w:tcW w:w="1540" w:type="dxa"/>
            <w:vMerge w:val="restart"/>
            <w:tcBorders>
              <w:right w:val="single" w:sz="8" w:space="0" w:color="auto"/>
            </w:tcBorders>
            <w:vAlign w:val="bottom"/>
          </w:tcPr>
          <w:p w:rsidR="00A242F9" w:rsidRDefault="00A242F9" w:rsidP="0006179C">
            <w:pPr>
              <w:spacing w:line="197" w:lineRule="exact"/>
              <w:jc w:val="center"/>
              <w:rPr>
                <w:sz w:val="20"/>
                <w:szCs w:val="20"/>
              </w:rPr>
            </w:pPr>
            <w:r>
              <w:rPr>
                <w:rFonts w:eastAsia="Times New Roman"/>
                <w:w w:val="99"/>
                <w:sz w:val="18"/>
                <w:szCs w:val="18"/>
              </w:rPr>
              <w:t>2019</w:t>
            </w:r>
          </w:p>
        </w:tc>
        <w:tc>
          <w:tcPr>
            <w:tcW w:w="1560" w:type="dxa"/>
            <w:vMerge w:val="restart"/>
            <w:tcBorders>
              <w:right w:val="single" w:sz="8" w:space="0" w:color="auto"/>
            </w:tcBorders>
            <w:vAlign w:val="bottom"/>
          </w:tcPr>
          <w:p w:rsidR="00A242F9" w:rsidRDefault="00A242F9" w:rsidP="0006179C">
            <w:pPr>
              <w:spacing w:line="197" w:lineRule="exact"/>
              <w:jc w:val="center"/>
              <w:rPr>
                <w:sz w:val="20"/>
                <w:szCs w:val="20"/>
              </w:rPr>
            </w:pPr>
            <w:r>
              <w:rPr>
                <w:rFonts w:eastAsia="Times New Roman"/>
                <w:w w:val="99"/>
                <w:sz w:val="18"/>
                <w:szCs w:val="18"/>
              </w:rPr>
              <w:t>2020</w:t>
            </w:r>
          </w:p>
        </w:tc>
        <w:tc>
          <w:tcPr>
            <w:tcW w:w="1580" w:type="dxa"/>
            <w:vMerge w:val="restart"/>
            <w:tcBorders>
              <w:right w:val="single" w:sz="8" w:space="0" w:color="auto"/>
            </w:tcBorders>
            <w:vAlign w:val="bottom"/>
          </w:tcPr>
          <w:p w:rsidR="00A242F9" w:rsidRDefault="00A242F9" w:rsidP="0006179C">
            <w:pPr>
              <w:spacing w:line="197" w:lineRule="exact"/>
              <w:jc w:val="center"/>
              <w:rPr>
                <w:sz w:val="20"/>
                <w:szCs w:val="20"/>
              </w:rPr>
            </w:pPr>
            <w:r>
              <w:rPr>
                <w:rFonts w:eastAsia="Times New Roman"/>
                <w:w w:val="99"/>
                <w:sz w:val="18"/>
                <w:szCs w:val="18"/>
              </w:rPr>
              <w:t>2021</w:t>
            </w:r>
          </w:p>
        </w:tc>
        <w:tc>
          <w:tcPr>
            <w:tcW w:w="100" w:type="dxa"/>
            <w:vAlign w:val="bottom"/>
          </w:tcPr>
          <w:p w:rsidR="00A242F9" w:rsidRDefault="00A242F9" w:rsidP="0006179C">
            <w:pPr>
              <w:rPr>
                <w:sz w:val="7"/>
                <w:szCs w:val="7"/>
              </w:rPr>
            </w:pPr>
          </w:p>
        </w:tc>
        <w:tc>
          <w:tcPr>
            <w:tcW w:w="1460" w:type="dxa"/>
            <w:vMerge w:val="restart"/>
            <w:tcBorders>
              <w:right w:val="single" w:sz="8" w:space="0" w:color="auto"/>
            </w:tcBorders>
            <w:vAlign w:val="bottom"/>
          </w:tcPr>
          <w:p w:rsidR="00A242F9" w:rsidRDefault="00A242F9" w:rsidP="0006179C">
            <w:pPr>
              <w:spacing w:line="197" w:lineRule="exact"/>
              <w:ind w:right="50"/>
              <w:jc w:val="center"/>
              <w:rPr>
                <w:sz w:val="20"/>
                <w:szCs w:val="20"/>
              </w:rPr>
            </w:pPr>
            <w:r>
              <w:rPr>
                <w:rFonts w:eastAsia="Times New Roman"/>
                <w:w w:val="99"/>
                <w:sz w:val="18"/>
                <w:szCs w:val="18"/>
              </w:rPr>
              <w:t>2022</w:t>
            </w:r>
          </w:p>
        </w:tc>
        <w:tc>
          <w:tcPr>
            <w:tcW w:w="2540" w:type="dxa"/>
            <w:vMerge w:val="restart"/>
            <w:tcBorders>
              <w:right w:val="single" w:sz="8" w:space="0" w:color="auto"/>
            </w:tcBorders>
            <w:vAlign w:val="bottom"/>
          </w:tcPr>
          <w:p w:rsidR="00A242F9" w:rsidRDefault="00A242F9" w:rsidP="0006179C">
            <w:pPr>
              <w:spacing w:line="197" w:lineRule="exact"/>
              <w:jc w:val="center"/>
              <w:rPr>
                <w:sz w:val="20"/>
                <w:szCs w:val="20"/>
              </w:rPr>
            </w:pPr>
            <w:r>
              <w:rPr>
                <w:rFonts w:eastAsia="Times New Roman"/>
                <w:w w:val="99"/>
                <w:sz w:val="18"/>
                <w:szCs w:val="18"/>
              </w:rPr>
              <w:t>2023-2033</w:t>
            </w:r>
          </w:p>
        </w:tc>
        <w:tc>
          <w:tcPr>
            <w:tcW w:w="1320" w:type="dxa"/>
            <w:tcBorders>
              <w:right w:val="single" w:sz="8" w:space="0" w:color="auto"/>
            </w:tcBorders>
            <w:vAlign w:val="bottom"/>
          </w:tcPr>
          <w:p w:rsidR="00A242F9" w:rsidRDefault="00A242F9" w:rsidP="0006179C">
            <w:pPr>
              <w:rPr>
                <w:sz w:val="7"/>
                <w:szCs w:val="7"/>
              </w:rPr>
            </w:pPr>
          </w:p>
        </w:tc>
        <w:tc>
          <w:tcPr>
            <w:tcW w:w="0" w:type="dxa"/>
            <w:vAlign w:val="bottom"/>
          </w:tcPr>
          <w:p w:rsidR="00A242F9" w:rsidRDefault="00A242F9" w:rsidP="0006179C">
            <w:pPr>
              <w:rPr>
                <w:sz w:val="1"/>
                <w:szCs w:val="1"/>
              </w:rPr>
            </w:pPr>
          </w:p>
        </w:tc>
      </w:tr>
      <w:tr w:rsidR="00A242F9" w:rsidTr="0006179C">
        <w:trPr>
          <w:trHeight w:val="112"/>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9"/>
                <w:szCs w:val="9"/>
              </w:rPr>
            </w:pPr>
          </w:p>
        </w:tc>
        <w:tc>
          <w:tcPr>
            <w:tcW w:w="3100" w:type="dxa"/>
            <w:tcBorders>
              <w:bottom w:val="single" w:sz="8" w:space="0" w:color="auto"/>
              <w:right w:val="single" w:sz="8" w:space="0" w:color="auto"/>
            </w:tcBorders>
            <w:vAlign w:val="bottom"/>
          </w:tcPr>
          <w:p w:rsidR="00A242F9" w:rsidRDefault="00A242F9" w:rsidP="0006179C">
            <w:pPr>
              <w:rPr>
                <w:sz w:val="9"/>
                <w:szCs w:val="9"/>
              </w:rPr>
            </w:pPr>
          </w:p>
        </w:tc>
        <w:tc>
          <w:tcPr>
            <w:tcW w:w="580" w:type="dxa"/>
            <w:tcBorders>
              <w:bottom w:val="single" w:sz="8" w:space="0" w:color="auto"/>
              <w:right w:val="single" w:sz="8" w:space="0" w:color="auto"/>
            </w:tcBorders>
            <w:vAlign w:val="bottom"/>
          </w:tcPr>
          <w:p w:rsidR="00A242F9" w:rsidRDefault="00A242F9" w:rsidP="0006179C">
            <w:pPr>
              <w:rPr>
                <w:sz w:val="9"/>
                <w:szCs w:val="9"/>
              </w:rPr>
            </w:pPr>
          </w:p>
        </w:tc>
        <w:tc>
          <w:tcPr>
            <w:tcW w:w="1560" w:type="dxa"/>
            <w:vMerge/>
            <w:tcBorders>
              <w:bottom w:val="single" w:sz="8" w:space="0" w:color="auto"/>
              <w:right w:val="single" w:sz="8" w:space="0" w:color="auto"/>
            </w:tcBorders>
            <w:vAlign w:val="bottom"/>
          </w:tcPr>
          <w:p w:rsidR="00A242F9" w:rsidRDefault="00A242F9" w:rsidP="0006179C">
            <w:pPr>
              <w:rPr>
                <w:sz w:val="9"/>
                <w:szCs w:val="9"/>
              </w:rPr>
            </w:pPr>
          </w:p>
        </w:tc>
        <w:tc>
          <w:tcPr>
            <w:tcW w:w="1540" w:type="dxa"/>
            <w:vMerge/>
            <w:tcBorders>
              <w:bottom w:val="single" w:sz="8" w:space="0" w:color="auto"/>
              <w:right w:val="single" w:sz="8" w:space="0" w:color="auto"/>
            </w:tcBorders>
            <w:vAlign w:val="bottom"/>
          </w:tcPr>
          <w:p w:rsidR="00A242F9" w:rsidRDefault="00A242F9" w:rsidP="0006179C">
            <w:pPr>
              <w:rPr>
                <w:sz w:val="9"/>
                <w:szCs w:val="9"/>
              </w:rPr>
            </w:pPr>
          </w:p>
        </w:tc>
        <w:tc>
          <w:tcPr>
            <w:tcW w:w="1560" w:type="dxa"/>
            <w:vMerge/>
            <w:tcBorders>
              <w:bottom w:val="single" w:sz="8" w:space="0" w:color="auto"/>
              <w:right w:val="single" w:sz="8" w:space="0" w:color="auto"/>
            </w:tcBorders>
            <w:vAlign w:val="bottom"/>
          </w:tcPr>
          <w:p w:rsidR="00A242F9" w:rsidRDefault="00A242F9" w:rsidP="0006179C">
            <w:pPr>
              <w:rPr>
                <w:sz w:val="9"/>
                <w:szCs w:val="9"/>
              </w:rPr>
            </w:pPr>
          </w:p>
        </w:tc>
        <w:tc>
          <w:tcPr>
            <w:tcW w:w="1580" w:type="dxa"/>
            <w:vMerge/>
            <w:tcBorders>
              <w:bottom w:val="single" w:sz="8" w:space="0" w:color="auto"/>
              <w:right w:val="single" w:sz="8" w:space="0" w:color="auto"/>
            </w:tcBorders>
            <w:vAlign w:val="bottom"/>
          </w:tcPr>
          <w:p w:rsidR="00A242F9" w:rsidRDefault="00A242F9" w:rsidP="0006179C">
            <w:pPr>
              <w:rPr>
                <w:sz w:val="9"/>
                <w:szCs w:val="9"/>
              </w:rPr>
            </w:pPr>
          </w:p>
        </w:tc>
        <w:tc>
          <w:tcPr>
            <w:tcW w:w="100" w:type="dxa"/>
            <w:tcBorders>
              <w:bottom w:val="single" w:sz="8" w:space="0" w:color="auto"/>
            </w:tcBorders>
            <w:vAlign w:val="bottom"/>
          </w:tcPr>
          <w:p w:rsidR="00A242F9" w:rsidRDefault="00A242F9" w:rsidP="0006179C">
            <w:pPr>
              <w:rPr>
                <w:sz w:val="9"/>
                <w:szCs w:val="9"/>
              </w:rPr>
            </w:pPr>
          </w:p>
        </w:tc>
        <w:tc>
          <w:tcPr>
            <w:tcW w:w="1460" w:type="dxa"/>
            <w:vMerge/>
            <w:tcBorders>
              <w:bottom w:val="single" w:sz="8" w:space="0" w:color="auto"/>
              <w:right w:val="single" w:sz="8" w:space="0" w:color="auto"/>
            </w:tcBorders>
            <w:vAlign w:val="bottom"/>
          </w:tcPr>
          <w:p w:rsidR="00A242F9" w:rsidRDefault="00A242F9" w:rsidP="0006179C">
            <w:pPr>
              <w:rPr>
                <w:sz w:val="9"/>
                <w:szCs w:val="9"/>
              </w:rPr>
            </w:pPr>
          </w:p>
        </w:tc>
        <w:tc>
          <w:tcPr>
            <w:tcW w:w="2540" w:type="dxa"/>
            <w:vMerge/>
            <w:tcBorders>
              <w:bottom w:val="single" w:sz="8" w:space="0" w:color="auto"/>
              <w:right w:val="single" w:sz="8" w:space="0" w:color="auto"/>
            </w:tcBorders>
            <w:vAlign w:val="bottom"/>
          </w:tcPr>
          <w:p w:rsidR="00A242F9" w:rsidRDefault="00A242F9" w:rsidP="0006179C">
            <w:pPr>
              <w:rPr>
                <w:sz w:val="9"/>
                <w:szCs w:val="9"/>
              </w:rPr>
            </w:pPr>
          </w:p>
        </w:tc>
        <w:tc>
          <w:tcPr>
            <w:tcW w:w="1320" w:type="dxa"/>
            <w:tcBorders>
              <w:bottom w:val="single" w:sz="8" w:space="0" w:color="auto"/>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95"/>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1</w:t>
            </w:r>
          </w:p>
        </w:tc>
        <w:tc>
          <w:tcPr>
            <w:tcW w:w="3100" w:type="dxa"/>
            <w:tcBorders>
              <w:right w:val="single" w:sz="8" w:space="0" w:color="auto"/>
            </w:tcBorders>
            <w:vAlign w:val="bottom"/>
          </w:tcPr>
          <w:p w:rsidR="00A242F9" w:rsidRDefault="00A242F9" w:rsidP="0006179C">
            <w:pPr>
              <w:spacing w:line="195" w:lineRule="exact"/>
              <w:ind w:left="180"/>
              <w:rPr>
                <w:sz w:val="20"/>
                <w:szCs w:val="20"/>
              </w:rPr>
            </w:pPr>
            <w:r>
              <w:rPr>
                <w:rFonts w:eastAsia="Times New Roman"/>
                <w:sz w:val="18"/>
                <w:szCs w:val="18"/>
              </w:rPr>
              <w:t>Экономии бюджетных средств на</w:t>
            </w:r>
          </w:p>
        </w:tc>
        <w:tc>
          <w:tcPr>
            <w:tcW w:w="58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4"/>
                <w:sz w:val="18"/>
                <w:szCs w:val="18"/>
              </w:rPr>
              <w:t>руб.</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0</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0</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0</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0</w:t>
            </w:r>
          </w:p>
        </w:tc>
        <w:tc>
          <w:tcPr>
            <w:tcW w:w="100" w:type="dxa"/>
            <w:vAlign w:val="bottom"/>
          </w:tcPr>
          <w:p w:rsidR="00A242F9" w:rsidRDefault="00A242F9" w:rsidP="0006179C">
            <w:pPr>
              <w:rPr>
                <w:sz w:val="16"/>
                <w:szCs w:val="16"/>
              </w:rPr>
            </w:pPr>
          </w:p>
        </w:tc>
        <w:tc>
          <w:tcPr>
            <w:tcW w:w="1460" w:type="dxa"/>
            <w:vMerge w:val="restart"/>
            <w:tcBorders>
              <w:right w:val="single" w:sz="8" w:space="0" w:color="auto"/>
            </w:tcBorders>
            <w:vAlign w:val="bottom"/>
          </w:tcPr>
          <w:p w:rsidR="00A242F9" w:rsidRDefault="00A242F9" w:rsidP="0006179C">
            <w:pPr>
              <w:ind w:right="70"/>
              <w:jc w:val="center"/>
              <w:rPr>
                <w:sz w:val="20"/>
                <w:szCs w:val="20"/>
              </w:rPr>
            </w:pPr>
            <w:r>
              <w:rPr>
                <w:rFonts w:eastAsia="Times New Roman"/>
                <w:sz w:val="18"/>
                <w:szCs w:val="18"/>
              </w:rPr>
              <w:t>0</w:t>
            </w:r>
          </w:p>
        </w:tc>
        <w:tc>
          <w:tcPr>
            <w:tcW w:w="2540" w:type="dxa"/>
            <w:tcBorders>
              <w:right w:val="single" w:sz="8" w:space="0" w:color="auto"/>
            </w:tcBorders>
            <w:vAlign w:val="bottom"/>
          </w:tcPr>
          <w:p w:rsidR="00A242F9" w:rsidRDefault="00A242F9" w:rsidP="0006179C">
            <w:pPr>
              <w:rPr>
                <w:sz w:val="16"/>
                <w:szCs w:val="16"/>
              </w:rPr>
            </w:pP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3"/>
        </w:trPr>
        <w:tc>
          <w:tcPr>
            <w:tcW w:w="540" w:type="dxa"/>
            <w:vMerge/>
            <w:tcBorders>
              <w:left w:val="single" w:sz="8" w:space="0" w:color="auto"/>
              <w:right w:val="single" w:sz="8" w:space="0" w:color="auto"/>
            </w:tcBorders>
            <w:vAlign w:val="bottom"/>
          </w:tcPr>
          <w:p w:rsidR="00A242F9" w:rsidRDefault="00A242F9" w:rsidP="0006179C">
            <w:pPr>
              <w:rPr>
                <w:sz w:val="8"/>
                <w:szCs w:val="8"/>
              </w:rPr>
            </w:pP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оплату уличного освещения</w:t>
            </w:r>
          </w:p>
        </w:tc>
        <w:tc>
          <w:tcPr>
            <w:tcW w:w="580" w:type="dxa"/>
            <w:vMerge/>
            <w:tcBorders>
              <w:right w:val="single" w:sz="8" w:space="0" w:color="auto"/>
            </w:tcBorders>
            <w:vAlign w:val="bottom"/>
          </w:tcPr>
          <w:p w:rsidR="00A242F9" w:rsidRDefault="00A242F9" w:rsidP="0006179C">
            <w:pPr>
              <w:rPr>
                <w:sz w:val="8"/>
                <w:szCs w:val="8"/>
              </w:rPr>
            </w:pPr>
          </w:p>
        </w:tc>
        <w:tc>
          <w:tcPr>
            <w:tcW w:w="1560" w:type="dxa"/>
            <w:vMerge/>
            <w:tcBorders>
              <w:right w:val="single" w:sz="8" w:space="0" w:color="auto"/>
            </w:tcBorders>
            <w:vAlign w:val="bottom"/>
          </w:tcPr>
          <w:p w:rsidR="00A242F9" w:rsidRDefault="00A242F9" w:rsidP="0006179C">
            <w:pPr>
              <w:rPr>
                <w:sz w:val="8"/>
                <w:szCs w:val="8"/>
              </w:rPr>
            </w:pPr>
          </w:p>
        </w:tc>
        <w:tc>
          <w:tcPr>
            <w:tcW w:w="1540" w:type="dxa"/>
            <w:vMerge/>
            <w:tcBorders>
              <w:right w:val="single" w:sz="8" w:space="0" w:color="auto"/>
            </w:tcBorders>
            <w:vAlign w:val="bottom"/>
          </w:tcPr>
          <w:p w:rsidR="00A242F9" w:rsidRDefault="00A242F9" w:rsidP="0006179C">
            <w:pPr>
              <w:rPr>
                <w:sz w:val="8"/>
                <w:szCs w:val="8"/>
              </w:rPr>
            </w:pPr>
          </w:p>
        </w:tc>
        <w:tc>
          <w:tcPr>
            <w:tcW w:w="1560" w:type="dxa"/>
            <w:vMerge/>
            <w:tcBorders>
              <w:right w:val="single" w:sz="8" w:space="0" w:color="auto"/>
            </w:tcBorders>
            <w:vAlign w:val="bottom"/>
          </w:tcPr>
          <w:p w:rsidR="00A242F9" w:rsidRDefault="00A242F9" w:rsidP="0006179C">
            <w:pPr>
              <w:rPr>
                <w:sz w:val="8"/>
                <w:szCs w:val="8"/>
              </w:rPr>
            </w:pPr>
          </w:p>
        </w:tc>
        <w:tc>
          <w:tcPr>
            <w:tcW w:w="1580" w:type="dxa"/>
            <w:vMerge/>
            <w:tcBorders>
              <w:right w:val="single" w:sz="8" w:space="0" w:color="auto"/>
            </w:tcBorders>
            <w:vAlign w:val="bottom"/>
          </w:tcPr>
          <w:p w:rsidR="00A242F9" w:rsidRDefault="00A242F9" w:rsidP="0006179C">
            <w:pPr>
              <w:rPr>
                <w:sz w:val="8"/>
                <w:szCs w:val="8"/>
              </w:rPr>
            </w:pPr>
          </w:p>
        </w:tc>
        <w:tc>
          <w:tcPr>
            <w:tcW w:w="100" w:type="dxa"/>
            <w:vAlign w:val="bottom"/>
          </w:tcPr>
          <w:p w:rsidR="00A242F9" w:rsidRDefault="00A242F9" w:rsidP="0006179C">
            <w:pPr>
              <w:rPr>
                <w:sz w:val="8"/>
                <w:szCs w:val="8"/>
              </w:rPr>
            </w:pPr>
          </w:p>
        </w:tc>
        <w:tc>
          <w:tcPr>
            <w:tcW w:w="1460" w:type="dxa"/>
            <w:vMerge/>
            <w:tcBorders>
              <w:right w:val="single" w:sz="8" w:space="0" w:color="auto"/>
            </w:tcBorders>
            <w:vAlign w:val="bottom"/>
          </w:tcPr>
          <w:p w:rsidR="00A242F9" w:rsidRDefault="00A242F9" w:rsidP="0006179C">
            <w:pPr>
              <w:rPr>
                <w:sz w:val="8"/>
                <w:szCs w:val="8"/>
              </w:rPr>
            </w:pPr>
          </w:p>
        </w:tc>
        <w:tc>
          <w:tcPr>
            <w:tcW w:w="2540" w:type="dxa"/>
            <w:tcBorders>
              <w:right w:val="single" w:sz="8" w:space="0" w:color="auto"/>
            </w:tcBorders>
            <w:vAlign w:val="bottom"/>
          </w:tcPr>
          <w:p w:rsidR="00A242F9" w:rsidRDefault="00A242F9" w:rsidP="0006179C">
            <w:pPr>
              <w:rPr>
                <w:sz w:val="8"/>
                <w:szCs w:val="8"/>
              </w:rPr>
            </w:pPr>
          </w:p>
        </w:tc>
        <w:tc>
          <w:tcPr>
            <w:tcW w:w="1320" w:type="dxa"/>
            <w:vMerge/>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106"/>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9"/>
                <w:szCs w:val="9"/>
              </w:rPr>
            </w:pPr>
          </w:p>
        </w:tc>
        <w:tc>
          <w:tcPr>
            <w:tcW w:w="3100" w:type="dxa"/>
            <w:vMerge/>
            <w:tcBorders>
              <w:bottom w:val="single" w:sz="8" w:space="0" w:color="auto"/>
              <w:right w:val="single" w:sz="8" w:space="0" w:color="auto"/>
            </w:tcBorders>
            <w:vAlign w:val="bottom"/>
          </w:tcPr>
          <w:p w:rsidR="00A242F9" w:rsidRDefault="00A242F9" w:rsidP="0006179C">
            <w:pPr>
              <w:rPr>
                <w:sz w:val="9"/>
                <w:szCs w:val="9"/>
              </w:rPr>
            </w:pPr>
          </w:p>
        </w:tc>
        <w:tc>
          <w:tcPr>
            <w:tcW w:w="58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4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80" w:type="dxa"/>
            <w:tcBorders>
              <w:bottom w:val="single" w:sz="8" w:space="0" w:color="auto"/>
              <w:right w:val="single" w:sz="8" w:space="0" w:color="auto"/>
            </w:tcBorders>
            <w:vAlign w:val="bottom"/>
          </w:tcPr>
          <w:p w:rsidR="00A242F9" w:rsidRDefault="00A242F9" w:rsidP="0006179C">
            <w:pPr>
              <w:rPr>
                <w:sz w:val="9"/>
                <w:szCs w:val="9"/>
              </w:rPr>
            </w:pPr>
          </w:p>
        </w:tc>
        <w:tc>
          <w:tcPr>
            <w:tcW w:w="100" w:type="dxa"/>
            <w:tcBorders>
              <w:bottom w:val="single" w:sz="8" w:space="0" w:color="auto"/>
            </w:tcBorders>
            <w:vAlign w:val="bottom"/>
          </w:tcPr>
          <w:p w:rsidR="00A242F9" w:rsidRDefault="00A242F9" w:rsidP="0006179C">
            <w:pPr>
              <w:rPr>
                <w:sz w:val="9"/>
                <w:szCs w:val="9"/>
              </w:rPr>
            </w:pPr>
          </w:p>
        </w:tc>
        <w:tc>
          <w:tcPr>
            <w:tcW w:w="1460" w:type="dxa"/>
            <w:tcBorders>
              <w:bottom w:val="single" w:sz="8" w:space="0" w:color="auto"/>
              <w:right w:val="single" w:sz="8" w:space="0" w:color="auto"/>
            </w:tcBorders>
            <w:vAlign w:val="bottom"/>
          </w:tcPr>
          <w:p w:rsidR="00A242F9" w:rsidRDefault="00A242F9" w:rsidP="0006179C">
            <w:pPr>
              <w:rPr>
                <w:sz w:val="9"/>
                <w:szCs w:val="9"/>
              </w:rPr>
            </w:pPr>
          </w:p>
        </w:tc>
        <w:tc>
          <w:tcPr>
            <w:tcW w:w="2540" w:type="dxa"/>
            <w:tcBorders>
              <w:bottom w:val="single" w:sz="8" w:space="0" w:color="auto"/>
              <w:right w:val="single" w:sz="8" w:space="0" w:color="auto"/>
            </w:tcBorders>
            <w:vAlign w:val="bottom"/>
          </w:tcPr>
          <w:p w:rsidR="00A242F9" w:rsidRDefault="00A242F9" w:rsidP="0006179C">
            <w:pPr>
              <w:rPr>
                <w:sz w:val="9"/>
                <w:szCs w:val="9"/>
              </w:rPr>
            </w:pPr>
          </w:p>
        </w:tc>
        <w:tc>
          <w:tcPr>
            <w:tcW w:w="1320" w:type="dxa"/>
            <w:tcBorders>
              <w:bottom w:val="single" w:sz="8" w:space="0" w:color="auto"/>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93"/>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2</w:t>
            </w: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Наличие постоянного уличного</w:t>
            </w:r>
          </w:p>
        </w:tc>
        <w:tc>
          <w:tcPr>
            <w:tcW w:w="580" w:type="dxa"/>
            <w:tcBorders>
              <w:right w:val="single" w:sz="8" w:space="0" w:color="auto"/>
            </w:tcBorders>
            <w:vAlign w:val="bottom"/>
          </w:tcPr>
          <w:p w:rsidR="00A242F9" w:rsidRDefault="00A242F9" w:rsidP="0006179C">
            <w:pPr>
              <w:rPr>
                <w:sz w:val="16"/>
                <w:szCs w:val="16"/>
              </w:rPr>
            </w:pP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w:t>
            </w:r>
          </w:p>
        </w:tc>
        <w:tc>
          <w:tcPr>
            <w:tcW w:w="100" w:type="dxa"/>
            <w:vAlign w:val="bottom"/>
          </w:tcPr>
          <w:p w:rsidR="00A242F9" w:rsidRDefault="00A242F9" w:rsidP="0006179C">
            <w:pPr>
              <w:rPr>
                <w:sz w:val="16"/>
                <w:szCs w:val="16"/>
              </w:rPr>
            </w:pPr>
          </w:p>
        </w:tc>
        <w:tc>
          <w:tcPr>
            <w:tcW w:w="1460" w:type="dxa"/>
            <w:vMerge w:val="restart"/>
            <w:tcBorders>
              <w:right w:val="single" w:sz="8" w:space="0" w:color="auto"/>
            </w:tcBorders>
            <w:vAlign w:val="bottom"/>
          </w:tcPr>
          <w:p w:rsidR="00A242F9" w:rsidRDefault="00A242F9" w:rsidP="0006179C">
            <w:pPr>
              <w:ind w:right="50"/>
              <w:jc w:val="center"/>
              <w:rPr>
                <w:sz w:val="20"/>
                <w:szCs w:val="20"/>
              </w:rPr>
            </w:pPr>
            <w:r>
              <w:rPr>
                <w:rFonts w:eastAsia="Times New Roman"/>
                <w:sz w:val="18"/>
                <w:szCs w:val="18"/>
              </w:rPr>
              <w:t>без откл.</w:t>
            </w: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7"/>
                <w:sz w:val="18"/>
                <w:szCs w:val="18"/>
              </w:rPr>
              <w:t>без откл.</w:t>
            </w: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6"/>
        </w:trPr>
        <w:tc>
          <w:tcPr>
            <w:tcW w:w="540" w:type="dxa"/>
            <w:vMerge/>
            <w:tcBorders>
              <w:left w:val="single" w:sz="8" w:space="0" w:color="auto"/>
              <w:right w:val="single" w:sz="8" w:space="0" w:color="auto"/>
            </w:tcBorders>
            <w:vAlign w:val="bottom"/>
          </w:tcPr>
          <w:p w:rsidR="00A242F9" w:rsidRDefault="00A242F9" w:rsidP="0006179C">
            <w:pPr>
              <w:rPr>
                <w:sz w:val="9"/>
                <w:szCs w:val="9"/>
              </w:rPr>
            </w:pP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освещения</w:t>
            </w:r>
          </w:p>
        </w:tc>
        <w:tc>
          <w:tcPr>
            <w:tcW w:w="580" w:type="dxa"/>
            <w:tcBorders>
              <w:right w:val="single" w:sz="8" w:space="0" w:color="auto"/>
            </w:tcBorders>
            <w:vAlign w:val="bottom"/>
          </w:tcPr>
          <w:p w:rsidR="00A242F9" w:rsidRDefault="00A242F9" w:rsidP="0006179C">
            <w:pPr>
              <w:rPr>
                <w:sz w:val="9"/>
                <w:szCs w:val="9"/>
              </w:rPr>
            </w:pPr>
          </w:p>
        </w:tc>
        <w:tc>
          <w:tcPr>
            <w:tcW w:w="1560" w:type="dxa"/>
            <w:vMerge/>
            <w:tcBorders>
              <w:right w:val="single" w:sz="8" w:space="0" w:color="auto"/>
            </w:tcBorders>
            <w:vAlign w:val="bottom"/>
          </w:tcPr>
          <w:p w:rsidR="00A242F9" w:rsidRDefault="00A242F9" w:rsidP="0006179C">
            <w:pPr>
              <w:rPr>
                <w:sz w:val="9"/>
                <w:szCs w:val="9"/>
              </w:rPr>
            </w:pPr>
          </w:p>
        </w:tc>
        <w:tc>
          <w:tcPr>
            <w:tcW w:w="1540" w:type="dxa"/>
            <w:vMerge/>
            <w:tcBorders>
              <w:right w:val="single" w:sz="8" w:space="0" w:color="auto"/>
            </w:tcBorders>
            <w:vAlign w:val="bottom"/>
          </w:tcPr>
          <w:p w:rsidR="00A242F9" w:rsidRDefault="00A242F9" w:rsidP="0006179C">
            <w:pPr>
              <w:rPr>
                <w:sz w:val="9"/>
                <w:szCs w:val="9"/>
              </w:rPr>
            </w:pPr>
          </w:p>
        </w:tc>
        <w:tc>
          <w:tcPr>
            <w:tcW w:w="1560" w:type="dxa"/>
            <w:vMerge/>
            <w:tcBorders>
              <w:right w:val="single" w:sz="8" w:space="0" w:color="auto"/>
            </w:tcBorders>
            <w:vAlign w:val="bottom"/>
          </w:tcPr>
          <w:p w:rsidR="00A242F9" w:rsidRDefault="00A242F9" w:rsidP="0006179C">
            <w:pPr>
              <w:rPr>
                <w:sz w:val="9"/>
                <w:szCs w:val="9"/>
              </w:rPr>
            </w:pPr>
          </w:p>
        </w:tc>
        <w:tc>
          <w:tcPr>
            <w:tcW w:w="1580" w:type="dxa"/>
            <w:vMerge/>
            <w:tcBorders>
              <w:right w:val="single" w:sz="8" w:space="0" w:color="auto"/>
            </w:tcBorders>
            <w:vAlign w:val="bottom"/>
          </w:tcPr>
          <w:p w:rsidR="00A242F9" w:rsidRDefault="00A242F9" w:rsidP="0006179C">
            <w:pPr>
              <w:rPr>
                <w:sz w:val="9"/>
                <w:szCs w:val="9"/>
              </w:rPr>
            </w:pPr>
          </w:p>
        </w:tc>
        <w:tc>
          <w:tcPr>
            <w:tcW w:w="100" w:type="dxa"/>
            <w:vAlign w:val="bottom"/>
          </w:tcPr>
          <w:p w:rsidR="00A242F9" w:rsidRDefault="00A242F9" w:rsidP="0006179C">
            <w:pPr>
              <w:rPr>
                <w:sz w:val="9"/>
                <w:szCs w:val="9"/>
              </w:rPr>
            </w:pPr>
          </w:p>
        </w:tc>
        <w:tc>
          <w:tcPr>
            <w:tcW w:w="1460" w:type="dxa"/>
            <w:vMerge/>
            <w:tcBorders>
              <w:right w:val="single" w:sz="8" w:space="0" w:color="auto"/>
            </w:tcBorders>
            <w:vAlign w:val="bottom"/>
          </w:tcPr>
          <w:p w:rsidR="00A242F9" w:rsidRDefault="00A242F9" w:rsidP="0006179C">
            <w:pPr>
              <w:rPr>
                <w:sz w:val="9"/>
                <w:szCs w:val="9"/>
              </w:rPr>
            </w:pPr>
          </w:p>
        </w:tc>
        <w:tc>
          <w:tcPr>
            <w:tcW w:w="2540" w:type="dxa"/>
            <w:vMerge/>
            <w:tcBorders>
              <w:right w:val="single" w:sz="8" w:space="0" w:color="auto"/>
            </w:tcBorders>
            <w:vAlign w:val="bottom"/>
          </w:tcPr>
          <w:p w:rsidR="00A242F9" w:rsidRDefault="00A242F9" w:rsidP="0006179C">
            <w:pPr>
              <w:rPr>
                <w:sz w:val="9"/>
                <w:szCs w:val="9"/>
              </w:rPr>
            </w:pPr>
          </w:p>
        </w:tc>
        <w:tc>
          <w:tcPr>
            <w:tcW w:w="1320" w:type="dxa"/>
            <w:vMerge/>
            <w:tcBorders>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06"/>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9"/>
                <w:szCs w:val="9"/>
              </w:rPr>
            </w:pPr>
          </w:p>
        </w:tc>
        <w:tc>
          <w:tcPr>
            <w:tcW w:w="3100" w:type="dxa"/>
            <w:vMerge/>
            <w:tcBorders>
              <w:bottom w:val="single" w:sz="8" w:space="0" w:color="auto"/>
              <w:right w:val="single" w:sz="8" w:space="0" w:color="auto"/>
            </w:tcBorders>
            <w:vAlign w:val="bottom"/>
          </w:tcPr>
          <w:p w:rsidR="00A242F9" w:rsidRDefault="00A242F9" w:rsidP="0006179C">
            <w:pPr>
              <w:rPr>
                <w:sz w:val="9"/>
                <w:szCs w:val="9"/>
              </w:rPr>
            </w:pPr>
          </w:p>
        </w:tc>
        <w:tc>
          <w:tcPr>
            <w:tcW w:w="58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4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80" w:type="dxa"/>
            <w:tcBorders>
              <w:bottom w:val="single" w:sz="8" w:space="0" w:color="auto"/>
              <w:right w:val="single" w:sz="8" w:space="0" w:color="auto"/>
            </w:tcBorders>
            <w:vAlign w:val="bottom"/>
          </w:tcPr>
          <w:p w:rsidR="00A242F9" w:rsidRDefault="00A242F9" w:rsidP="0006179C">
            <w:pPr>
              <w:rPr>
                <w:sz w:val="9"/>
                <w:szCs w:val="9"/>
              </w:rPr>
            </w:pPr>
          </w:p>
        </w:tc>
        <w:tc>
          <w:tcPr>
            <w:tcW w:w="100" w:type="dxa"/>
            <w:tcBorders>
              <w:bottom w:val="single" w:sz="8" w:space="0" w:color="auto"/>
            </w:tcBorders>
            <w:vAlign w:val="bottom"/>
          </w:tcPr>
          <w:p w:rsidR="00A242F9" w:rsidRDefault="00A242F9" w:rsidP="0006179C">
            <w:pPr>
              <w:rPr>
                <w:sz w:val="9"/>
                <w:szCs w:val="9"/>
              </w:rPr>
            </w:pPr>
          </w:p>
        </w:tc>
        <w:tc>
          <w:tcPr>
            <w:tcW w:w="1460" w:type="dxa"/>
            <w:tcBorders>
              <w:bottom w:val="single" w:sz="8" w:space="0" w:color="auto"/>
              <w:right w:val="single" w:sz="8" w:space="0" w:color="auto"/>
            </w:tcBorders>
            <w:vAlign w:val="bottom"/>
          </w:tcPr>
          <w:p w:rsidR="00A242F9" w:rsidRDefault="00A242F9" w:rsidP="0006179C">
            <w:pPr>
              <w:rPr>
                <w:sz w:val="9"/>
                <w:szCs w:val="9"/>
              </w:rPr>
            </w:pPr>
          </w:p>
        </w:tc>
        <w:tc>
          <w:tcPr>
            <w:tcW w:w="2540" w:type="dxa"/>
            <w:tcBorders>
              <w:bottom w:val="single" w:sz="8" w:space="0" w:color="auto"/>
              <w:right w:val="single" w:sz="8" w:space="0" w:color="auto"/>
            </w:tcBorders>
            <w:vAlign w:val="bottom"/>
          </w:tcPr>
          <w:p w:rsidR="00A242F9" w:rsidRDefault="00A242F9" w:rsidP="0006179C">
            <w:pPr>
              <w:rPr>
                <w:sz w:val="9"/>
                <w:szCs w:val="9"/>
              </w:rPr>
            </w:pPr>
          </w:p>
        </w:tc>
        <w:tc>
          <w:tcPr>
            <w:tcW w:w="1320" w:type="dxa"/>
            <w:tcBorders>
              <w:bottom w:val="single" w:sz="8" w:space="0" w:color="auto"/>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94"/>
        </w:trPr>
        <w:tc>
          <w:tcPr>
            <w:tcW w:w="540" w:type="dxa"/>
            <w:tcBorders>
              <w:left w:val="single" w:sz="8" w:space="0" w:color="auto"/>
              <w:right w:val="single" w:sz="8" w:space="0" w:color="auto"/>
            </w:tcBorders>
            <w:vAlign w:val="bottom"/>
          </w:tcPr>
          <w:p w:rsidR="00A242F9" w:rsidRDefault="00A242F9" w:rsidP="0006179C">
            <w:pPr>
              <w:rPr>
                <w:sz w:val="16"/>
                <w:szCs w:val="16"/>
              </w:rPr>
            </w:pP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Состояние территорий,</w:t>
            </w:r>
          </w:p>
        </w:tc>
        <w:tc>
          <w:tcPr>
            <w:tcW w:w="58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4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80" w:type="dxa"/>
            <w:tcBorders>
              <w:right w:val="single" w:sz="8" w:space="0" w:color="auto"/>
            </w:tcBorders>
            <w:vAlign w:val="bottom"/>
          </w:tcPr>
          <w:p w:rsidR="00A242F9" w:rsidRDefault="00A242F9" w:rsidP="0006179C">
            <w:pPr>
              <w:rPr>
                <w:sz w:val="16"/>
                <w:szCs w:val="16"/>
              </w:rPr>
            </w:pPr>
          </w:p>
        </w:tc>
        <w:tc>
          <w:tcPr>
            <w:tcW w:w="100" w:type="dxa"/>
            <w:vAlign w:val="bottom"/>
          </w:tcPr>
          <w:p w:rsidR="00A242F9" w:rsidRDefault="00A242F9" w:rsidP="0006179C">
            <w:pPr>
              <w:rPr>
                <w:sz w:val="16"/>
                <w:szCs w:val="16"/>
              </w:rPr>
            </w:pPr>
          </w:p>
        </w:tc>
        <w:tc>
          <w:tcPr>
            <w:tcW w:w="1460" w:type="dxa"/>
            <w:tcBorders>
              <w:right w:val="single" w:sz="8" w:space="0" w:color="auto"/>
            </w:tcBorders>
            <w:vAlign w:val="bottom"/>
          </w:tcPr>
          <w:p w:rsidR="00A242F9" w:rsidRDefault="00A242F9" w:rsidP="0006179C">
            <w:pPr>
              <w:rPr>
                <w:sz w:val="16"/>
                <w:szCs w:val="16"/>
              </w:rPr>
            </w:pPr>
          </w:p>
        </w:tc>
        <w:tc>
          <w:tcPr>
            <w:tcW w:w="2540" w:type="dxa"/>
            <w:tcBorders>
              <w:right w:val="single" w:sz="8" w:space="0" w:color="auto"/>
            </w:tcBorders>
            <w:vAlign w:val="bottom"/>
          </w:tcPr>
          <w:p w:rsidR="00A242F9" w:rsidRDefault="00A242F9" w:rsidP="0006179C">
            <w:pPr>
              <w:rPr>
                <w:sz w:val="16"/>
                <w:szCs w:val="16"/>
              </w:rPr>
            </w:pPr>
          </w:p>
        </w:tc>
        <w:tc>
          <w:tcPr>
            <w:tcW w:w="1320" w:type="dxa"/>
            <w:tcBorders>
              <w:right w:val="single" w:sz="8" w:space="0" w:color="auto"/>
            </w:tcBorders>
            <w:vAlign w:val="bottom"/>
          </w:tcPr>
          <w:p w:rsidR="00A242F9" w:rsidRDefault="00A242F9" w:rsidP="0006179C">
            <w:pPr>
              <w:rPr>
                <w:sz w:val="16"/>
                <w:szCs w:val="16"/>
              </w:rPr>
            </w:pPr>
          </w:p>
        </w:tc>
        <w:tc>
          <w:tcPr>
            <w:tcW w:w="0" w:type="dxa"/>
            <w:vAlign w:val="bottom"/>
          </w:tcPr>
          <w:p w:rsidR="00A242F9" w:rsidRDefault="00A242F9" w:rsidP="0006179C">
            <w:pPr>
              <w:rPr>
                <w:sz w:val="1"/>
                <w:szCs w:val="1"/>
              </w:rPr>
            </w:pPr>
          </w:p>
        </w:tc>
      </w:tr>
      <w:tr w:rsidR="00A242F9" w:rsidTr="0006179C">
        <w:trPr>
          <w:trHeight w:val="206"/>
        </w:trPr>
        <w:tc>
          <w:tcPr>
            <w:tcW w:w="540" w:type="dxa"/>
            <w:tcBorders>
              <w:left w:val="single" w:sz="8" w:space="0" w:color="auto"/>
              <w:right w:val="single" w:sz="8" w:space="0" w:color="auto"/>
            </w:tcBorders>
            <w:vAlign w:val="bottom"/>
          </w:tcPr>
          <w:p w:rsidR="00A242F9" w:rsidRDefault="00A242F9" w:rsidP="0006179C">
            <w:pPr>
              <w:rPr>
                <w:sz w:val="17"/>
                <w:szCs w:val="17"/>
              </w:rPr>
            </w:pPr>
          </w:p>
        </w:tc>
        <w:tc>
          <w:tcPr>
            <w:tcW w:w="310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прилегающих к частным</w:t>
            </w:r>
          </w:p>
        </w:tc>
        <w:tc>
          <w:tcPr>
            <w:tcW w:w="58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бал</w:t>
            </w:r>
          </w:p>
        </w:tc>
        <w:tc>
          <w:tcPr>
            <w:tcW w:w="1560" w:type="dxa"/>
            <w:tcBorders>
              <w:right w:val="single" w:sz="8" w:space="0" w:color="auto"/>
            </w:tcBorders>
            <w:vAlign w:val="bottom"/>
          </w:tcPr>
          <w:p w:rsidR="00A242F9" w:rsidRDefault="00A242F9" w:rsidP="0006179C">
            <w:pPr>
              <w:rPr>
                <w:sz w:val="17"/>
                <w:szCs w:val="17"/>
              </w:rPr>
            </w:pPr>
          </w:p>
        </w:tc>
        <w:tc>
          <w:tcPr>
            <w:tcW w:w="1540" w:type="dxa"/>
            <w:tcBorders>
              <w:right w:val="single" w:sz="8" w:space="0" w:color="auto"/>
            </w:tcBorders>
            <w:vAlign w:val="bottom"/>
          </w:tcPr>
          <w:p w:rsidR="00A242F9" w:rsidRDefault="00A242F9" w:rsidP="0006179C">
            <w:pPr>
              <w:rPr>
                <w:sz w:val="17"/>
                <w:szCs w:val="17"/>
              </w:rPr>
            </w:pPr>
          </w:p>
        </w:tc>
        <w:tc>
          <w:tcPr>
            <w:tcW w:w="1560" w:type="dxa"/>
            <w:tcBorders>
              <w:right w:val="single" w:sz="8" w:space="0" w:color="auto"/>
            </w:tcBorders>
            <w:vAlign w:val="bottom"/>
          </w:tcPr>
          <w:p w:rsidR="00A242F9" w:rsidRDefault="00A242F9" w:rsidP="0006179C">
            <w:pPr>
              <w:rPr>
                <w:sz w:val="17"/>
                <w:szCs w:val="17"/>
              </w:rPr>
            </w:pPr>
          </w:p>
        </w:tc>
        <w:tc>
          <w:tcPr>
            <w:tcW w:w="1580" w:type="dxa"/>
            <w:tcBorders>
              <w:right w:val="single" w:sz="8" w:space="0" w:color="auto"/>
            </w:tcBorders>
            <w:vAlign w:val="bottom"/>
          </w:tcPr>
          <w:p w:rsidR="00A242F9" w:rsidRDefault="00A242F9" w:rsidP="0006179C">
            <w:pPr>
              <w:rPr>
                <w:sz w:val="17"/>
                <w:szCs w:val="17"/>
              </w:rPr>
            </w:pPr>
          </w:p>
        </w:tc>
        <w:tc>
          <w:tcPr>
            <w:tcW w:w="100" w:type="dxa"/>
            <w:vAlign w:val="bottom"/>
          </w:tcPr>
          <w:p w:rsidR="00A242F9" w:rsidRDefault="00A242F9" w:rsidP="0006179C">
            <w:pPr>
              <w:rPr>
                <w:sz w:val="17"/>
                <w:szCs w:val="17"/>
              </w:rPr>
            </w:pPr>
          </w:p>
        </w:tc>
        <w:tc>
          <w:tcPr>
            <w:tcW w:w="1460" w:type="dxa"/>
            <w:tcBorders>
              <w:right w:val="single" w:sz="8" w:space="0" w:color="auto"/>
            </w:tcBorders>
            <w:vAlign w:val="bottom"/>
          </w:tcPr>
          <w:p w:rsidR="00A242F9" w:rsidRDefault="00A242F9" w:rsidP="0006179C">
            <w:pPr>
              <w:rPr>
                <w:sz w:val="17"/>
                <w:szCs w:val="17"/>
              </w:rPr>
            </w:pPr>
          </w:p>
        </w:tc>
        <w:tc>
          <w:tcPr>
            <w:tcW w:w="2540" w:type="dxa"/>
            <w:tcBorders>
              <w:right w:val="single" w:sz="8" w:space="0" w:color="auto"/>
            </w:tcBorders>
            <w:vAlign w:val="bottom"/>
          </w:tcPr>
          <w:p w:rsidR="00A242F9" w:rsidRDefault="00A242F9" w:rsidP="0006179C">
            <w:pPr>
              <w:rPr>
                <w:sz w:val="17"/>
                <w:szCs w:val="17"/>
              </w:rPr>
            </w:pPr>
          </w:p>
        </w:tc>
        <w:tc>
          <w:tcPr>
            <w:tcW w:w="1320" w:type="dxa"/>
            <w:tcBorders>
              <w:right w:val="single" w:sz="8" w:space="0" w:color="auto"/>
            </w:tcBorders>
            <w:vAlign w:val="bottom"/>
          </w:tcPr>
          <w:p w:rsidR="00A242F9" w:rsidRDefault="00A242F9" w:rsidP="0006179C">
            <w:pPr>
              <w:rPr>
                <w:sz w:val="17"/>
                <w:szCs w:val="17"/>
              </w:rPr>
            </w:pPr>
          </w:p>
        </w:tc>
        <w:tc>
          <w:tcPr>
            <w:tcW w:w="0" w:type="dxa"/>
            <w:vAlign w:val="bottom"/>
          </w:tcPr>
          <w:p w:rsidR="00A242F9" w:rsidRDefault="00A242F9" w:rsidP="0006179C">
            <w:pPr>
              <w:rPr>
                <w:sz w:val="1"/>
                <w:szCs w:val="1"/>
              </w:rPr>
            </w:pPr>
          </w:p>
        </w:tc>
      </w:tr>
      <w:tr w:rsidR="00A242F9" w:rsidTr="0006179C">
        <w:trPr>
          <w:trHeight w:val="103"/>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3</w:t>
            </w: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домовладениям жителей сельского</w:t>
            </w:r>
          </w:p>
        </w:tc>
        <w:tc>
          <w:tcPr>
            <w:tcW w:w="580" w:type="dxa"/>
            <w:vMerge/>
            <w:tcBorders>
              <w:right w:val="single" w:sz="8" w:space="0" w:color="auto"/>
            </w:tcBorders>
            <w:vAlign w:val="bottom"/>
          </w:tcPr>
          <w:p w:rsidR="00A242F9" w:rsidRDefault="00A242F9" w:rsidP="0006179C">
            <w:pPr>
              <w:rPr>
                <w:sz w:val="8"/>
                <w:szCs w:val="8"/>
              </w:rPr>
            </w:pP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6</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7</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8</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9</w:t>
            </w:r>
          </w:p>
        </w:tc>
        <w:tc>
          <w:tcPr>
            <w:tcW w:w="100" w:type="dxa"/>
            <w:vAlign w:val="bottom"/>
          </w:tcPr>
          <w:p w:rsidR="00A242F9" w:rsidRDefault="00A242F9" w:rsidP="0006179C">
            <w:pPr>
              <w:rPr>
                <w:sz w:val="8"/>
                <w:szCs w:val="8"/>
              </w:rPr>
            </w:pPr>
          </w:p>
        </w:tc>
        <w:tc>
          <w:tcPr>
            <w:tcW w:w="1460" w:type="dxa"/>
            <w:vMerge w:val="restart"/>
            <w:tcBorders>
              <w:right w:val="single" w:sz="8" w:space="0" w:color="auto"/>
            </w:tcBorders>
            <w:vAlign w:val="bottom"/>
          </w:tcPr>
          <w:p w:rsidR="00A242F9" w:rsidRDefault="00A242F9" w:rsidP="0006179C">
            <w:pPr>
              <w:ind w:right="70"/>
              <w:jc w:val="center"/>
              <w:rPr>
                <w:sz w:val="20"/>
                <w:szCs w:val="20"/>
              </w:rPr>
            </w:pPr>
            <w:r>
              <w:rPr>
                <w:rFonts w:eastAsia="Times New Roman"/>
                <w:w w:val="99"/>
                <w:sz w:val="18"/>
                <w:szCs w:val="18"/>
              </w:rPr>
              <w:t>10</w:t>
            </w: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10</w:t>
            </w: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6"/>
        </w:trPr>
        <w:tc>
          <w:tcPr>
            <w:tcW w:w="540" w:type="dxa"/>
            <w:vMerge/>
            <w:tcBorders>
              <w:left w:val="single" w:sz="8" w:space="0" w:color="auto"/>
              <w:right w:val="single" w:sz="8" w:space="0" w:color="auto"/>
            </w:tcBorders>
            <w:vAlign w:val="bottom"/>
          </w:tcPr>
          <w:p w:rsidR="00A242F9" w:rsidRDefault="00A242F9" w:rsidP="0006179C">
            <w:pPr>
              <w:rPr>
                <w:sz w:val="9"/>
                <w:szCs w:val="9"/>
              </w:rPr>
            </w:pPr>
          </w:p>
        </w:tc>
        <w:tc>
          <w:tcPr>
            <w:tcW w:w="3100" w:type="dxa"/>
            <w:vMerge/>
            <w:tcBorders>
              <w:right w:val="single" w:sz="8" w:space="0" w:color="auto"/>
            </w:tcBorders>
            <w:vAlign w:val="bottom"/>
          </w:tcPr>
          <w:p w:rsidR="00A242F9" w:rsidRDefault="00A242F9" w:rsidP="0006179C">
            <w:pPr>
              <w:rPr>
                <w:sz w:val="9"/>
                <w:szCs w:val="9"/>
              </w:rPr>
            </w:pPr>
          </w:p>
        </w:tc>
        <w:tc>
          <w:tcPr>
            <w:tcW w:w="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л</w:t>
            </w:r>
          </w:p>
        </w:tc>
        <w:tc>
          <w:tcPr>
            <w:tcW w:w="1560" w:type="dxa"/>
            <w:vMerge/>
            <w:tcBorders>
              <w:right w:val="single" w:sz="8" w:space="0" w:color="auto"/>
            </w:tcBorders>
            <w:vAlign w:val="bottom"/>
          </w:tcPr>
          <w:p w:rsidR="00A242F9" w:rsidRDefault="00A242F9" w:rsidP="0006179C">
            <w:pPr>
              <w:rPr>
                <w:sz w:val="9"/>
                <w:szCs w:val="9"/>
              </w:rPr>
            </w:pPr>
          </w:p>
        </w:tc>
        <w:tc>
          <w:tcPr>
            <w:tcW w:w="1540" w:type="dxa"/>
            <w:vMerge/>
            <w:tcBorders>
              <w:right w:val="single" w:sz="8" w:space="0" w:color="auto"/>
            </w:tcBorders>
            <w:vAlign w:val="bottom"/>
          </w:tcPr>
          <w:p w:rsidR="00A242F9" w:rsidRDefault="00A242F9" w:rsidP="0006179C">
            <w:pPr>
              <w:rPr>
                <w:sz w:val="9"/>
                <w:szCs w:val="9"/>
              </w:rPr>
            </w:pPr>
          </w:p>
        </w:tc>
        <w:tc>
          <w:tcPr>
            <w:tcW w:w="1560" w:type="dxa"/>
            <w:vMerge/>
            <w:tcBorders>
              <w:right w:val="single" w:sz="8" w:space="0" w:color="auto"/>
            </w:tcBorders>
            <w:vAlign w:val="bottom"/>
          </w:tcPr>
          <w:p w:rsidR="00A242F9" w:rsidRDefault="00A242F9" w:rsidP="0006179C">
            <w:pPr>
              <w:rPr>
                <w:sz w:val="9"/>
                <w:szCs w:val="9"/>
              </w:rPr>
            </w:pPr>
          </w:p>
        </w:tc>
        <w:tc>
          <w:tcPr>
            <w:tcW w:w="1580" w:type="dxa"/>
            <w:vMerge/>
            <w:tcBorders>
              <w:right w:val="single" w:sz="8" w:space="0" w:color="auto"/>
            </w:tcBorders>
            <w:vAlign w:val="bottom"/>
          </w:tcPr>
          <w:p w:rsidR="00A242F9" w:rsidRDefault="00A242F9" w:rsidP="0006179C">
            <w:pPr>
              <w:rPr>
                <w:sz w:val="9"/>
                <w:szCs w:val="9"/>
              </w:rPr>
            </w:pPr>
          </w:p>
        </w:tc>
        <w:tc>
          <w:tcPr>
            <w:tcW w:w="100" w:type="dxa"/>
            <w:vAlign w:val="bottom"/>
          </w:tcPr>
          <w:p w:rsidR="00A242F9" w:rsidRDefault="00A242F9" w:rsidP="0006179C">
            <w:pPr>
              <w:rPr>
                <w:sz w:val="9"/>
                <w:szCs w:val="9"/>
              </w:rPr>
            </w:pPr>
          </w:p>
        </w:tc>
        <w:tc>
          <w:tcPr>
            <w:tcW w:w="1460" w:type="dxa"/>
            <w:vMerge/>
            <w:tcBorders>
              <w:right w:val="single" w:sz="8" w:space="0" w:color="auto"/>
            </w:tcBorders>
            <w:vAlign w:val="bottom"/>
          </w:tcPr>
          <w:p w:rsidR="00A242F9" w:rsidRDefault="00A242F9" w:rsidP="0006179C">
            <w:pPr>
              <w:rPr>
                <w:sz w:val="9"/>
                <w:szCs w:val="9"/>
              </w:rPr>
            </w:pPr>
          </w:p>
        </w:tc>
        <w:tc>
          <w:tcPr>
            <w:tcW w:w="2540" w:type="dxa"/>
            <w:vMerge/>
            <w:tcBorders>
              <w:right w:val="single" w:sz="8" w:space="0" w:color="auto"/>
            </w:tcBorders>
            <w:vAlign w:val="bottom"/>
          </w:tcPr>
          <w:p w:rsidR="00A242F9" w:rsidRDefault="00A242F9" w:rsidP="0006179C">
            <w:pPr>
              <w:rPr>
                <w:sz w:val="9"/>
                <w:szCs w:val="9"/>
              </w:rPr>
            </w:pPr>
          </w:p>
        </w:tc>
        <w:tc>
          <w:tcPr>
            <w:tcW w:w="1320" w:type="dxa"/>
            <w:vMerge/>
            <w:tcBorders>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03"/>
        </w:trPr>
        <w:tc>
          <w:tcPr>
            <w:tcW w:w="540" w:type="dxa"/>
            <w:tcBorders>
              <w:left w:val="single" w:sz="8" w:space="0" w:color="auto"/>
              <w:right w:val="single" w:sz="8" w:space="0" w:color="auto"/>
            </w:tcBorders>
            <w:vAlign w:val="bottom"/>
          </w:tcPr>
          <w:p w:rsidR="00A242F9" w:rsidRDefault="00A242F9" w:rsidP="0006179C">
            <w:pPr>
              <w:rPr>
                <w:sz w:val="8"/>
                <w:szCs w:val="8"/>
              </w:rPr>
            </w:pP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поселения Васильевка (мах. 10</w:t>
            </w:r>
          </w:p>
        </w:tc>
        <w:tc>
          <w:tcPr>
            <w:tcW w:w="580" w:type="dxa"/>
            <w:vMerge/>
            <w:tcBorders>
              <w:right w:val="single" w:sz="8" w:space="0" w:color="auto"/>
            </w:tcBorders>
            <w:vAlign w:val="bottom"/>
          </w:tcPr>
          <w:p w:rsidR="00A242F9" w:rsidRDefault="00A242F9" w:rsidP="0006179C">
            <w:pPr>
              <w:rPr>
                <w:sz w:val="8"/>
                <w:szCs w:val="8"/>
              </w:rPr>
            </w:pPr>
          </w:p>
        </w:tc>
        <w:tc>
          <w:tcPr>
            <w:tcW w:w="1560" w:type="dxa"/>
            <w:tcBorders>
              <w:right w:val="single" w:sz="8" w:space="0" w:color="auto"/>
            </w:tcBorders>
            <w:vAlign w:val="bottom"/>
          </w:tcPr>
          <w:p w:rsidR="00A242F9" w:rsidRDefault="00A242F9" w:rsidP="0006179C">
            <w:pPr>
              <w:rPr>
                <w:sz w:val="8"/>
                <w:szCs w:val="8"/>
              </w:rPr>
            </w:pPr>
          </w:p>
        </w:tc>
        <w:tc>
          <w:tcPr>
            <w:tcW w:w="1540" w:type="dxa"/>
            <w:tcBorders>
              <w:right w:val="single" w:sz="8" w:space="0" w:color="auto"/>
            </w:tcBorders>
            <w:vAlign w:val="bottom"/>
          </w:tcPr>
          <w:p w:rsidR="00A242F9" w:rsidRDefault="00A242F9" w:rsidP="0006179C">
            <w:pPr>
              <w:rPr>
                <w:sz w:val="8"/>
                <w:szCs w:val="8"/>
              </w:rPr>
            </w:pPr>
          </w:p>
        </w:tc>
        <w:tc>
          <w:tcPr>
            <w:tcW w:w="1560" w:type="dxa"/>
            <w:tcBorders>
              <w:right w:val="single" w:sz="8" w:space="0" w:color="auto"/>
            </w:tcBorders>
            <w:vAlign w:val="bottom"/>
          </w:tcPr>
          <w:p w:rsidR="00A242F9" w:rsidRDefault="00A242F9" w:rsidP="0006179C">
            <w:pPr>
              <w:rPr>
                <w:sz w:val="8"/>
                <w:szCs w:val="8"/>
              </w:rPr>
            </w:pPr>
          </w:p>
        </w:tc>
        <w:tc>
          <w:tcPr>
            <w:tcW w:w="1580" w:type="dxa"/>
            <w:tcBorders>
              <w:right w:val="single" w:sz="8" w:space="0" w:color="auto"/>
            </w:tcBorders>
            <w:vAlign w:val="bottom"/>
          </w:tcPr>
          <w:p w:rsidR="00A242F9" w:rsidRDefault="00A242F9" w:rsidP="0006179C">
            <w:pPr>
              <w:rPr>
                <w:sz w:val="8"/>
                <w:szCs w:val="8"/>
              </w:rPr>
            </w:pPr>
          </w:p>
        </w:tc>
        <w:tc>
          <w:tcPr>
            <w:tcW w:w="100" w:type="dxa"/>
            <w:vAlign w:val="bottom"/>
          </w:tcPr>
          <w:p w:rsidR="00A242F9" w:rsidRDefault="00A242F9" w:rsidP="0006179C">
            <w:pPr>
              <w:rPr>
                <w:sz w:val="8"/>
                <w:szCs w:val="8"/>
              </w:rPr>
            </w:pPr>
          </w:p>
        </w:tc>
        <w:tc>
          <w:tcPr>
            <w:tcW w:w="1460" w:type="dxa"/>
            <w:tcBorders>
              <w:right w:val="single" w:sz="8" w:space="0" w:color="auto"/>
            </w:tcBorders>
            <w:vAlign w:val="bottom"/>
          </w:tcPr>
          <w:p w:rsidR="00A242F9" w:rsidRDefault="00A242F9" w:rsidP="0006179C">
            <w:pPr>
              <w:rPr>
                <w:sz w:val="8"/>
                <w:szCs w:val="8"/>
              </w:rPr>
            </w:pPr>
          </w:p>
        </w:tc>
        <w:tc>
          <w:tcPr>
            <w:tcW w:w="2540" w:type="dxa"/>
            <w:tcBorders>
              <w:right w:val="single" w:sz="8" w:space="0" w:color="auto"/>
            </w:tcBorders>
            <w:vAlign w:val="bottom"/>
          </w:tcPr>
          <w:p w:rsidR="00A242F9" w:rsidRDefault="00A242F9" w:rsidP="0006179C">
            <w:pPr>
              <w:rPr>
                <w:sz w:val="8"/>
                <w:szCs w:val="8"/>
              </w:rPr>
            </w:pPr>
          </w:p>
        </w:tc>
        <w:tc>
          <w:tcPr>
            <w:tcW w:w="1320" w:type="dxa"/>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103"/>
        </w:trPr>
        <w:tc>
          <w:tcPr>
            <w:tcW w:w="540" w:type="dxa"/>
            <w:tcBorders>
              <w:left w:val="single" w:sz="8" w:space="0" w:color="auto"/>
              <w:right w:val="single" w:sz="8" w:space="0" w:color="auto"/>
            </w:tcBorders>
            <w:vAlign w:val="bottom"/>
          </w:tcPr>
          <w:p w:rsidR="00A242F9" w:rsidRDefault="00A242F9" w:rsidP="0006179C">
            <w:pPr>
              <w:rPr>
                <w:sz w:val="8"/>
                <w:szCs w:val="8"/>
              </w:rPr>
            </w:pPr>
          </w:p>
        </w:tc>
        <w:tc>
          <w:tcPr>
            <w:tcW w:w="3100" w:type="dxa"/>
            <w:vMerge/>
            <w:tcBorders>
              <w:right w:val="single" w:sz="8" w:space="0" w:color="auto"/>
            </w:tcBorders>
            <w:vAlign w:val="bottom"/>
          </w:tcPr>
          <w:p w:rsidR="00A242F9" w:rsidRDefault="00A242F9" w:rsidP="0006179C">
            <w:pPr>
              <w:rPr>
                <w:sz w:val="8"/>
                <w:szCs w:val="8"/>
              </w:rPr>
            </w:pPr>
          </w:p>
        </w:tc>
        <w:tc>
          <w:tcPr>
            <w:tcW w:w="580" w:type="dxa"/>
            <w:tcBorders>
              <w:right w:val="single" w:sz="8" w:space="0" w:color="auto"/>
            </w:tcBorders>
            <w:vAlign w:val="bottom"/>
          </w:tcPr>
          <w:p w:rsidR="00A242F9" w:rsidRDefault="00A242F9" w:rsidP="0006179C">
            <w:pPr>
              <w:rPr>
                <w:sz w:val="8"/>
                <w:szCs w:val="8"/>
              </w:rPr>
            </w:pPr>
          </w:p>
        </w:tc>
        <w:tc>
          <w:tcPr>
            <w:tcW w:w="1560" w:type="dxa"/>
            <w:tcBorders>
              <w:right w:val="single" w:sz="8" w:space="0" w:color="auto"/>
            </w:tcBorders>
            <w:vAlign w:val="bottom"/>
          </w:tcPr>
          <w:p w:rsidR="00A242F9" w:rsidRDefault="00A242F9" w:rsidP="0006179C">
            <w:pPr>
              <w:rPr>
                <w:sz w:val="8"/>
                <w:szCs w:val="8"/>
              </w:rPr>
            </w:pPr>
          </w:p>
        </w:tc>
        <w:tc>
          <w:tcPr>
            <w:tcW w:w="1540" w:type="dxa"/>
            <w:tcBorders>
              <w:right w:val="single" w:sz="8" w:space="0" w:color="auto"/>
            </w:tcBorders>
            <w:vAlign w:val="bottom"/>
          </w:tcPr>
          <w:p w:rsidR="00A242F9" w:rsidRDefault="00A242F9" w:rsidP="0006179C">
            <w:pPr>
              <w:rPr>
                <w:sz w:val="8"/>
                <w:szCs w:val="8"/>
              </w:rPr>
            </w:pPr>
          </w:p>
        </w:tc>
        <w:tc>
          <w:tcPr>
            <w:tcW w:w="1560" w:type="dxa"/>
            <w:tcBorders>
              <w:right w:val="single" w:sz="8" w:space="0" w:color="auto"/>
            </w:tcBorders>
            <w:vAlign w:val="bottom"/>
          </w:tcPr>
          <w:p w:rsidR="00A242F9" w:rsidRDefault="00A242F9" w:rsidP="0006179C">
            <w:pPr>
              <w:rPr>
                <w:sz w:val="8"/>
                <w:szCs w:val="8"/>
              </w:rPr>
            </w:pPr>
          </w:p>
        </w:tc>
        <w:tc>
          <w:tcPr>
            <w:tcW w:w="1580" w:type="dxa"/>
            <w:tcBorders>
              <w:right w:val="single" w:sz="8" w:space="0" w:color="auto"/>
            </w:tcBorders>
            <w:vAlign w:val="bottom"/>
          </w:tcPr>
          <w:p w:rsidR="00A242F9" w:rsidRDefault="00A242F9" w:rsidP="0006179C">
            <w:pPr>
              <w:rPr>
                <w:sz w:val="8"/>
                <w:szCs w:val="8"/>
              </w:rPr>
            </w:pPr>
          </w:p>
        </w:tc>
        <w:tc>
          <w:tcPr>
            <w:tcW w:w="100" w:type="dxa"/>
            <w:vAlign w:val="bottom"/>
          </w:tcPr>
          <w:p w:rsidR="00A242F9" w:rsidRDefault="00A242F9" w:rsidP="0006179C">
            <w:pPr>
              <w:rPr>
                <w:sz w:val="8"/>
                <w:szCs w:val="8"/>
              </w:rPr>
            </w:pPr>
          </w:p>
        </w:tc>
        <w:tc>
          <w:tcPr>
            <w:tcW w:w="1460" w:type="dxa"/>
            <w:tcBorders>
              <w:right w:val="single" w:sz="8" w:space="0" w:color="auto"/>
            </w:tcBorders>
            <w:vAlign w:val="bottom"/>
          </w:tcPr>
          <w:p w:rsidR="00A242F9" w:rsidRDefault="00A242F9" w:rsidP="0006179C">
            <w:pPr>
              <w:rPr>
                <w:sz w:val="8"/>
                <w:szCs w:val="8"/>
              </w:rPr>
            </w:pPr>
          </w:p>
        </w:tc>
        <w:tc>
          <w:tcPr>
            <w:tcW w:w="2540" w:type="dxa"/>
            <w:tcBorders>
              <w:right w:val="single" w:sz="8" w:space="0" w:color="auto"/>
            </w:tcBorders>
            <w:vAlign w:val="bottom"/>
          </w:tcPr>
          <w:p w:rsidR="00A242F9" w:rsidRDefault="00A242F9" w:rsidP="0006179C">
            <w:pPr>
              <w:rPr>
                <w:sz w:val="8"/>
                <w:szCs w:val="8"/>
              </w:rPr>
            </w:pPr>
          </w:p>
        </w:tc>
        <w:tc>
          <w:tcPr>
            <w:tcW w:w="1320" w:type="dxa"/>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209"/>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18"/>
                <w:szCs w:val="18"/>
              </w:rPr>
            </w:pPr>
          </w:p>
        </w:tc>
        <w:tc>
          <w:tcPr>
            <w:tcW w:w="3100" w:type="dxa"/>
            <w:tcBorders>
              <w:bottom w:val="single" w:sz="8" w:space="0" w:color="auto"/>
              <w:right w:val="single" w:sz="8" w:space="0" w:color="auto"/>
            </w:tcBorders>
            <w:vAlign w:val="bottom"/>
          </w:tcPr>
          <w:p w:rsidR="00A242F9" w:rsidRDefault="00A242F9" w:rsidP="0006179C">
            <w:pPr>
              <w:jc w:val="center"/>
              <w:rPr>
                <w:sz w:val="20"/>
                <w:szCs w:val="20"/>
              </w:rPr>
            </w:pPr>
            <w:r>
              <w:rPr>
                <w:rFonts w:eastAsia="Times New Roman"/>
                <w:w w:val="98"/>
                <w:sz w:val="18"/>
                <w:szCs w:val="18"/>
              </w:rPr>
              <w:t>баллов)</w:t>
            </w:r>
          </w:p>
        </w:tc>
        <w:tc>
          <w:tcPr>
            <w:tcW w:w="58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4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80" w:type="dxa"/>
            <w:tcBorders>
              <w:bottom w:val="single" w:sz="8" w:space="0" w:color="auto"/>
              <w:right w:val="single" w:sz="8" w:space="0" w:color="auto"/>
            </w:tcBorders>
            <w:vAlign w:val="bottom"/>
          </w:tcPr>
          <w:p w:rsidR="00A242F9" w:rsidRDefault="00A242F9" w:rsidP="0006179C">
            <w:pPr>
              <w:rPr>
                <w:sz w:val="18"/>
                <w:szCs w:val="18"/>
              </w:rPr>
            </w:pPr>
          </w:p>
        </w:tc>
        <w:tc>
          <w:tcPr>
            <w:tcW w:w="100" w:type="dxa"/>
            <w:tcBorders>
              <w:bottom w:val="single" w:sz="8" w:space="0" w:color="auto"/>
            </w:tcBorders>
            <w:vAlign w:val="bottom"/>
          </w:tcPr>
          <w:p w:rsidR="00A242F9" w:rsidRDefault="00A242F9" w:rsidP="0006179C">
            <w:pPr>
              <w:rPr>
                <w:sz w:val="18"/>
                <w:szCs w:val="18"/>
              </w:rPr>
            </w:pPr>
          </w:p>
        </w:tc>
        <w:tc>
          <w:tcPr>
            <w:tcW w:w="1460" w:type="dxa"/>
            <w:tcBorders>
              <w:bottom w:val="single" w:sz="8" w:space="0" w:color="auto"/>
              <w:right w:val="single" w:sz="8" w:space="0" w:color="auto"/>
            </w:tcBorders>
            <w:vAlign w:val="bottom"/>
          </w:tcPr>
          <w:p w:rsidR="00A242F9" w:rsidRDefault="00A242F9" w:rsidP="0006179C">
            <w:pPr>
              <w:rPr>
                <w:sz w:val="18"/>
                <w:szCs w:val="18"/>
              </w:rPr>
            </w:pPr>
          </w:p>
        </w:tc>
        <w:tc>
          <w:tcPr>
            <w:tcW w:w="2540" w:type="dxa"/>
            <w:tcBorders>
              <w:bottom w:val="single" w:sz="8" w:space="0" w:color="auto"/>
              <w:right w:val="single" w:sz="8" w:space="0" w:color="auto"/>
            </w:tcBorders>
            <w:vAlign w:val="bottom"/>
          </w:tcPr>
          <w:p w:rsidR="00A242F9" w:rsidRDefault="00A242F9" w:rsidP="0006179C">
            <w:pPr>
              <w:rPr>
                <w:sz w:val="18"/>
                <w:szCs w:val="18"/>
              </w:rPr>
            </w:pPr>
          </w:p>
        </w:tc>
        <w:tc>
          <w:tcPr>
            <w:tcW w:w="1320" w:type="dxa"/>
            <w:tcBorders>
              <w:bottom w:val="single" w:sz="8" w:space="0" w:color="auto"/>
              <w:right w:val="single" w:sz="8" w:space="0" w:color="auto"/>
            </w:tcBorders>
            <w:vAlign w:val="bottom"/>
          </w:tcPr>
          <w:p w:rsidR="00A242F9" w:rsidRDefault="00A242F9" w:rsidP="0006179C">
            <w:pPr>
              <w:rPr>
                <w:sz w:val="18"/>
                <w:szCs w:val="18"/>
              </w:rPr>
            </w:pPr>
          </w:p>
        </w:tc>
        <w:tc>
          <w:tcPr>
            <w:tcW w:w="0" w:type="dxa"/>
            <w:vAlign w:val="bottom"/>
          </w:tcPr>
          <w:p w:rsidR="00A242F9" w:rsidRDefault="00A242F9" w:rsidP="0006179C">
            <w:pPr>
              <w:rPr>
                <w:sz w:val="1"/>
                <w:szCs w:val="1"/>
              </w:rPr>
            </w:pPr>
          </w:p>
        </w:tc>
      </w:tr>
      <w:tr w:rsidR="00A242F9" w:rsidTr="0006179C">
        <w:trPr>
          <w:trHeight w:val="193"/>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4</w:t>
            </w: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Уровня износа объектов</w:t>
            </w:r>
          </w:p>
        </w:tc>
        <w:tc>
          <w:tcPr>
            <w:tcW w:w="58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3"/>
                <w:sz w:val="18"/>
                <w:szCs w:val="18"/>
              </w:rPr>
              <w:t>%</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60</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50</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30</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30</w:t>
            </w:r>
          </w:p>
        </w:tc>
        <w:tc>
          <w:tcPr>
            <w:tcW w:w="100" w:type="dxa"/>
            <w:vAlign w:val="bottom"/>
          </w:tcPr>
          <w:p w:rsidR="00A242F9" w:rsidRDefault="00A242F9" w:rsidP="0006179C">
            <w:pPr>
              <w:rPr>
                <w:sz w:val="16"/>
                <w:szCs w:val="16"/>
              </w:rPr>
            </w:pPr>
          </w:p>
        </w:tc>
        <w:tc>
          <w:tcPr>
            <w:tcW w:w="1460" w:type="dxa"/>
            <w:vMerge w:val="restart"/>
            <w:tcBorders>
              <w:right w:val="single" w:sz="8" w:space="0" w:color="auto"/>
            </w:tcBorders>
            <w:vAlign w:val="bottom"/>
          </w:tcPr>
          <w:p w:rsidR="00A242F9" w:rsidRDefault="00A242F9" w:rsidP="0006179C">
            <w:pPr>
              <w:ind w:right="70"/>
              <w:jc w:val="center"/>
              <w:rPr>
                <w:sz w:val="20"/>
                <w:szCs w:val="20"/>
              </w:rPr>
            </w:pPr>
            <w:r>
              <w:rPr>
                <w:rFonts w:eastAsia="Times New Roman"/>
                <w:w w:val="99"/>
                <w:sz w:val="18"/>
                <w:szCs w:val="18"/>
              </w:rPr>
              <w:t>20</w:t>
            </w: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10</w:t>
            </w: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6"/>
        </w:trPr>
        <w:tc>
          <w:tcPr>
            <w:tcW w:w="540" w:type="dxa"/>
            <w:vMerge/>
            <w:tcBorders>
              <w:left w:val="single" w:sz="8" w:space="0" w:color="auto"/>
              <w:right w:val="single" w:sz="8" w:space="0" w:color="auto"/>
            </w:tcBorders>
            <w:vAlign w:val="bottom"/>
          </w:tcPr>
          <w:p w:rsidR="00A242F9" w:rsidRDefault="00A242F9" w:rsidP="0006179C">
            <w:pPr>
              <w:rPr>
                <w:sz w:val="9"/>
                <w:szCs w:val="9"/>
              </w:rPr>
            </w:pP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коммунальной инфраструктуры;</w:t>
            </w:r>
          </w:p>
        </w:tc>
        <w:tc>
          <w:tcPr>
            <w:tcW w:w="580" w:type="dxa"/>
            <w:vMerge/>
            <w:tcBorders>
              <w:right w:val="single" w:sz="8" w:space="0" w:color="auto"/>
            </w:tcBorders>
            <w:vAlign w:val="bottom"/>
          </w:tcPr>
          <w:p w:rsidR="00A242F9" w:rsidRDefault="00A242F9" w:rsidP="0006179C">
            <w:pPr>
              <w:rPr>
                <w:sz w:val="9"/>
                <w:szCs w:val="9"/>
              </w:rPr>
            </w:pPr>
          </w:p>
        </w:tc>
        <w:tc>
          <w:tcPr>
            <w:tcW w:w="1560" w:type="dxa"/>
            <w:vMerge/>
            <w:tcBorders>
              <w:right w:val="single" w:sz="8" w:space="0" w:color="auto"/>
            </w:tcBorders>
            <w:vAlign w:val="bottom"/>
          </w:tcPr>
          <w:p w:rsidR="00A242F9" w:rsidRDefault="00A242F9" w:rsidP="0006179C">
            <w:pPr>
              <w:rPr>
                <w:sz w:val="9"/>
                <w:szCs w:val="9"/>
              </w:rPr>
            </w:pPr>
          </w:p>
        </w:tc>
        <w:tc>
          <w:tcPr>
            <w:tcW w:w="1540" w:type="dxa"/>
            <w:vMerge/>
            <w:tcBorders>
              <w:right w:val="single" w:sz="8" w:space="0" w:color="auto"/>
            </w:tcBorders>
            <w:vAlign w:val="bottom"/>
          </w:tcPr>
          <w:p w:rsidR="00A242F9" w:rsidRDefault="00A242F9" w:rsidP="0006179C">
            <w:pPr>
              <w:rPr>
                <w:sz w:val="9"/>
                <w:szCs w:val="9"/>
              </w:rPr>
            </w:pPr>
          </w:p>
        </w:tc>
        <w:tc>
          <w:tcPr>
            <w:tcW w:w="1560" w:type="dxa"/>
            <w:vMerge/>
            <w:tcBorders>
              <w:right w:val="single" w:sz="8" w:space="0" w:color="auto"/>
            </w:tcBorders>
            <w:vAlign w:val="bottom"/>
          </w:tcPr>
          <w:p w:rsidR="00A242F9" w:rsidRDefault="00A242F9" w:rsidP="0006179C">
            <w:pPr>
              <w:rPr>
                <w:sz w:val="9"/>
                <w:szCs w:val="9"/>
              </w:rPr>
            </w:pPr>
          </w:p>
        </w:tc>
        <w:tc>
          <w:tcPr>
            <w:tcW w:w="1580" w:type="dxa"/>
            <w:vMerge/>
            <w:tcBorders>
              <w:right w:val="single" w:sz="8" w:space="0" w:color="auto"/>
            </w:tcBorders>
            <w:vAlign w:val="bottom"/>
          </w:tcPr>
          <w:p w:rsidR="00A242F9" w:rsidRDefault="00A242F9" w:rsidP="0006179C">
            <w:pPr>
              <w:rPr>
                <w:sz w:val="9"/>
                <w:szCs w:val="9"/>
              </w:rPr>
            </w:pPr>
          </w:p>
        </w:tc>
        <w:tc>
          <w:tcPr>
            <w:tcW w:w="100" w:type="dxa"/>
            <w:vAlign w:val="bottom"/>
          </w:tcPr>
          <w:p w:rsidR="00A242F9" w:rsidRDefault="00A242F9" w:rsidP="0006179C">
            <w:pPr>
              <w:rPr>
                <w:sz w:val="9"/>
                <w:szCs w:val="9"/>
              </w:rPr>
            </w:pPr>
          </w:p>
        </w:tc>
        <w:tc>
          <w:tcPr>
            <w:tcW w:w="1460" w:type="dxa"/>
            <w:vMerge/>
            <w:tcBorders>
              <w:right w:val="single" w:sz="8" w:space="0" w:color="auto"/>
            </w:tcBorders>
            <w:vAlign w:val="bottom"/>
          </w:tcPr>
          <w:p w:rsidR="00A242F9" w:rsidRDefault="00A242F9" w:rsidP="0006179C">
            <w:pPr>
              <w:rPr>
                <w:sz w:val="9"/>
                <w:szCs w:val="9"/>
              </w:rPr>
            </w:pPr>
          </w:p>
        </w:tc>
        <w:tc>
          <w:tcPr>
            <w:tcW w:w="2540" w:type="dxa"/>
            <w:vMerge/>
            <w:tcBorders>
              <w:right w:val="single" w:sz="8" w:space="0" w:color="auto"/>
            </w:tcBorders>
            <w:vAlign w:val="bottom"/>
          </w:tcPr>
          <w:p w:rsidR="00A242F9" w:rsidRDefault="00A242F9" w:rsidP="0006179C">
            <w:pPr>
              <w:rPr>
                <w:sz w:val="9"/>
                <w:szCs w:val="9"/>
              </w:rPr>
            </w:pPr>
          </w:p>
        </w:tc>
        <w:tc>
          <w:tcPr>
            <w:tcW w:w="1320" w:type="dxa"/>
            <w:vMerge/>
            <w:tcBorders>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06"/>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9"/>
                <w:szCs w:val="9"/>
              </w:rPr>
            </w:pPr>
          </w:p>
        </w:tc>
        <w:tc>
          <w:tcPr>
            <w:tcW w:w="3100" w:type="dxa"/>
            <w:vMerge/>
            <w:tcBorders>
              <w:bottom w:val="single" w:sz="8" w:space="0" w:color="auto"/>
              <w:right w:val="single" w:sz="8" w:space="0" w:color="auto"/>
            </w:tcBorders>
            <w:vAlign w:val="bottom"/>
          </w:tcPr>
          <w:p w:rsidR="00A242F9" w:rsidRDefault="00A242F9" w:rsidP="0006179C">
            <w:pPr>
              <w:rPr>
                <w:sz w:val="9"/>
                <w:szCs w:val="9"/>
              </w:rPr>
            </w:pPr>
          </w:p>
        </w:tc>
        <w:tc>
          <w:tcPr>
            <w:tcW w:w="58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4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80" w:type="dxa"/>
            <w:tcBorders>
              <w:bottom w:val="single" w:sz="8" w:space="0" w:color="auto"/>
              <w:right w:val="single" w:sz="8" w:space="0" w:color="auto"/>
            </w:tcBorders>
            <w:vAlign w:val="bottom"/>
          </w:tcPr>
          <w:p w:rsidR="00A242F9" w:rsidRDefault="00A242F9" w:rsidP="0006179C">
            <w:pPr>
              <w:rPr>
                <w:sz w:val="9"/>
                <w:szCs w:val="9"/>
              </w:rPr>
            </w:pPr>
          </w:p>
        </w:tc>
        <w:tc>
          <w:tcPr>
            <w:tcW w:w="100" w:type="dxa"/>
            <w:tcBorders>
              <w:bottom w:val="single" w:sz="8" w:space="0" w:color="auto"/>
            </w:tcBorders>
            <w:vAlign w:val="bottom"/>
          </w:tcPr>
          <w:p w:rsidR="00A242F9" w:rsidRDefault="00A242F9" w:rsidP="0006179C">
            <w:pPr>
              <w:rPr>
                <w:sz w:val="9"/>
                <w:szCs w:val="9"/>
              </w:rPr>
            </w:pPr>
          </w:p>
        </w:tc>
        <w:tc>
          <w:tcPr>
            <w:tcW w:w="1460" w:type="dxa"/>
            <w:tcBorders>
              <w:bottom w:val="single" w:sz="8" w:space="0" w:color="auto"/>
              <w:right w:val="single" w:sz="8" w:space="0" w:color="auto"/>
            </w:tcBorders>
            <w:vAlign w:val="bottom"/>
          </w:tcPr>
          <w:p w:rsidR="00A242F9" w:rsidRDefault="00A242F9" w:rsidP="0006179C">
            <w:pPr>
              <w:rPr>
                <w:sz w:val="9"/>
                <w:szCs w:val="9"/>
              </w:rPr>
            </w:pPr>
          </w:p>
        </w:tc>
        <w:tc>
          <w:tcPr>
            <w:tcW w:w="2540" w:type="dxa"/>
            <w:tcBorders>
              <w:bottom w:val="single" w:sz="8" w:space="0" w:color="auto"/>
              <w:right w:val="single" w:sz="8" w:space="0" w:color="auto"/>
            </w:tcBorders>
            <w:vAlign w:val="bottom"/>
          </w:tcPr>
          <w:p w:rsidR="00A242F9" w:rsidRDefault="00A242F9" w:rsidP="0006179C">
            <w:pPr>
              <w:rPr>
                <w:sz w:val="9"/>
                <w:szCs w:val="9"/>
              </w:rPr>
            </w:pPr>
          </w:p>
        </w:tc>
        <w:tc>
          <w:tcPr>
            <w:tcW w:w="1320" w:type="dxa"/>
            <w:tcBorders>
              <w:bottom w:val="single" w:sz="8" w:space="0" w:color="auto"/>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93"/>
        </w:trPr>
        <w:tc>
          <w:tcPr>
            <w:tcW w:w="540" w:type="dxa"/>
            <w:tcBorders>
              <w:left w:val="single" w:sz="8" w:space="0" w:color="auto"/>
              <w:right w:val="single" w:sz="8" w:space="0" w:color="auto"/>
            </w:tcBorders>
            <w:vAlign w:val="bottom"/>
          </w:tcPr>
          <w:p w:rsidR="00A242F9" w:rsidRDefault="00A242F9" w:rsidP="0006179C">
            <w:pPr>
              <w:rPr>
                <w:sz w:val="16"/>
                <w:szCs w:val="16"/>
              </w:rPr>
            </w:pP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Количества жалоб и претензий к</w:t>
            </w:r>
          </w:p>
        </w:tc>
        <w:tc>
          <w:tcPr>
            <w:tcW w:w="58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4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80" w:type="dxa"/>
            <w:tcBorders>
              <w:right w:val="single" w:sz="8" w:space="0" w:color="auto"/>
            </w:tcBorders>
            <w:vAlign w:val="bottom"/>
          </w:tcPr>
          <w:p w:rsidR="00A242F9" w:rsidRDefault="00A242F9" w:rsidP="0006179C">
            <w:pPr>
              <w:rPr>
                <w:sz w:val="16"/>
                <w:szCs w:val="16"/>
              </w:rPr>
            </w:pPr>
          </w:p>
        </w:tc>
        <w:tc>
          <w:tcPr>
            <w:tcW w:w="100" w:type="dxa"/>
            <w:vAlign w:val="bottom"/>
          </w:tcPr>
          <w:p w:rsidR="00A242F9" w:rsidRDefault="00A242F9" w:rsidP="0006179C">
            <w:pPr>
              <w:rPr>
                <w:sz w:val="16"/>
                <w:szCs w:val="16"/>
              </w:rPr>
            </w:pPr>
          </w:p>
        </w:tc>
        <w:tc>
          <w:tcPr>
            <w:tcW w:w="1460" w:type="dxa"/>
            <w:tcBorders>
              <w:right w:val="single" w:sz="8" w:space="0" w:color="auto"/>
            </w:tcBorders>
            <w:vAlign w:val="bottom"/>
          </w:tcPr>
          <w:p w:rsidR="00A242F9" w:rsidRDefault="00A242F9" w:rsidP="0006179C">
            <w:pPr>
              <w:rPr>
                <w:sz w:val="16"/>
                <w:szCs w:val="16"/>
              </w:rPr>
            </w:pPr>
          </w:p>
        </w:tc>
        <w:tc>
          <w:tcPr>
            <w:tcW w:w="2540" w:type="dxa"/>
            <w:tcBorders>
              <w:right w:val="single" w:sz="8" w:space="0" w:color="auto"/>
            </w:tcBorders>
            <w:vAlign w:val="bottom"/>
          </w:tcPr>
          <w:p w:rsidR="00A242F9" w:rsidRDefault="00A242F9" w:rsidP="0006179C">
            <w:pPr>
              <w:rPr>
                <w:sz w:val="16"/>
                <w:szCs w:val="16"/>
              </w:rPr>
            </w:pPr>
          </w:p>
        </w:tc>
        <w:tc>
          <w:tcPr>
            <w:tcW w:w="1320" w:type="dxa"/>
            <w:tcBorders>
              <w:right w:val="single" w:sz="8" w:space="0" w:color="auto"/>
            </w:tcBorders>
            <w:vAlign w:val="bottom"/>
          </w:tcPr>
          <w:p w:rsidR="00A242F9" w:rsidRDefault="00A242F9" w:rsidP="0006179C">
            <w:pPr>
              <w:rPr>
                <w:sz w:val="16"/>
                <w:szCs w:val="16"/>
              </w:rPr>
            </w:pPr>
          </w:p>
        </w:tc>
        <w:tc>
          <w:tcPr>
            <w:tcW w:w="0" w:type="dxa"/>
            <w:vAlign w:val="bottom"/>
          </w:tcPr>
          <w:p w:rsidR="00A242F9" w:rsidRDefault="00A242F9" w:rsidP="0006179C">
            <w:pPr>
              <w:rPr>
                <w:sz w:val="1"/>
                <w:szCs w:val="1"/>
              </w:rPr>
            </w:pPr>
          </w:p>
        </w:tc>
      </w:tr>
      <w:tr w:rsidR="00A242F9" w:rsidTr="0006179C">
        <w:trPr>
          <w:trHeight w:val="206"/>
        </w:trPr>
        <w:tc>
          <w:tcPr>
            <w:tcW w:w="540" w:type="dxa"/>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5</w:t>
            </w:r>
          </w:p>
        </w:tc>
        <w:tc>
          <w:tcPr>
            <w:tcW w:w="310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качеству предоставления услуг</w:t>
            </w:r>
          </w:p>
        </w:tc>
        <w:tc>
          <w:tcPr>
            <w:tcW w:w="580" w:type="dxa"/>
            <w:tcBorders>
              <w:right w:val="single" w:sz="8" w:space="0" w:color="auto"/>
            </w:tcBorders>
            <w:vAlign w:val="bottom"/>
          </w:tcPr>
          <w:p w:rsidR="00A242F9" w:rsidRDefault="00A242F9" w:rsidP="0006179C">
            <w:pPr>
              <w:jc w:val="center"/>
              <w:rPr>
                <w:sz w:val="20"/>
                <w:szCs w:val="20"/>
              </w:rPr>
            </w:pPr>
            <w:r>
              <w:rPr>
                <w:rFonts w:eastAsia="Times New Roman"/>
                <w:sz w:val="18"/>
                <w:szCs w:val="18"/>
              </w:rPr>
              <w:t>Ед.</w:t>
            </w:r>
          </w:p>
        </w:tc>
        <w:tc>
          <w:tcPr>
            <w:tcW w:w="1560" w:type="dxa"/>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5</w:t>
            </w:r>
          </w:p>
        </w:tc>
        <w:tc>
          <w:tcPr>
            <w:tcW w:w="1540" w:type="dxa"/>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4</w:t>
            </w:r>
          </w:p>
        </w:tc>
        <w:tc>
          <w:tcPr>
            <w:tcW w:w="1560" w:type="dxa"/>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3</w:t>
            </w:r>
          </w:p>
        </w:tc>
        <w:tc>
          <w:tcPr>
            <w:tcW w:w="1580" w:type="dxa"/>
            <w:tcBorders>
              <w:right w:val="single" w:sz="8" w:space="0" w:color="auto"/>
            </w:tcBorders>
            <w:vAlign w:val="bottom"/>
          </w:tcPr>
          <w:p w:rsidR="00A242F9" w:rsidRDefault="00A242F9" w:rsidP="0006179C">
            <w:pPr>
              <w:jc w:val="center"/>
              <w:rPr>
                <w:sz w:val="20"/>
                <w:szCs w:val="20"/>
              </w:rPr>
            </w:pPr>
            <w:r>
              <w:rPr>
                <w:rFonts w:eastAsia="Times New Roman"/>
                <w:sz w:val="18"/>
                <w:szCs w:val="18"/>
              </w:rPr>
              <w:t>2</w:t>
            </w:r>
          </w:p>
        </w:tc>
        <w:tc>
          <w:tcPr>
            <w:tcW w:w="100" w:type="dxa"/>
            <w:vAlign w:val="bottom"/>
          </w:tcPr>
          <w:p w:rsidR="00A242F9" w:rsidRDefault="00A242F9" w:rsidP="0006179C">
            <w:pPr>
              <w:rPr>
                <w:sz w:val="17"/>
                <w:szCs w:val="17"/>
              </w:rPr>
            </w:pPr>
          </w:p>
        </w:tc>
        <w:tc>
          <w:tcPr>
            <w:tcW w:w="1460" w:type="dxa"/>
            <w:tcBorders>
              <w:right w:val="single" w:sz="8" w:space="0" w:color="auto"/>
            </w:tcBorders>
            <w:vAlign w:val="bottom"/>
          </w:tcPr>
          <w:p w:rsidR="00A242F9" w:rsidRDefault="00A242F9" w:rsidP="0006179C">
            <w:pPr>
              <w:ind w:right="70"/>
              <w:jc w:val="center"/>
              <w:rPr>
                <w:sz w:val="20"/>
                <w:szCs w:val="20"/>
              </w:rPr>
            </w:pPr>
            <w:r>
              <w:rPr>
                <w:rFonts w:eastAsia="Times New Roman"/>
                <w:sz w:val="18"/>
                <w:szCs w:val="18"/>
              </w:rPr>
              <w:t>1</w:t>
            </w:r>
          </w:p>
        </w:tc>
        <w:tc>
          <w:tcPr>
            <w:tcW w:w="254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w:t>
            </w:r>
          </w:p>
        </w:tc>
        <w:tc>
          <w:tcPr>
            <w:tcW w:w="1320" w:type="dxa"/>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211"/>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18"/>
                <w:szCs w:val="18"/>
              </w:rPr>
            </w:pPr>
          </w:p>
        </w:tc>
        <w:tc>
          <w:tcPr>
            <w:tcW w:w="3100" w:type="dxa"/>
            <w:tcBorders>
              <w:bottom w:val="single" w:sz="8" w:space="0" w:color="auto"/>
              <w:right w:val="single" w:sz="8" w:space="0" w:color="auto"/>
            </w:tcBorders>
            <w:vAlign w:val="bottom"/>
          </w:tcPr>
          <w:p w:rsidR="00A242F9" w:rsidRDefault="00A242F9" w:rsidP="0006179C">
            <w:pPr>
              <w:jc w:val="center"/>
              <w:rPr>
                <w:sz w:val="20"/>
                <w:szCs w:val="20"/>
              </w:rPr>
            </w:pPr>
            <w:r>
              <w:rPr>
                <w:rFonts w:eastAsia="Times New Roman"/>
                <w:sz w:val="18"/>
                <w:szCs w:val="18"/>
              </w:rPr>
              <w:t>водоснабжения;</w:t>
            </w:r>
          </w:p>
        </w:tc>
        <w:tc>
          <w:tcPr>
            <w:tcW w:w="58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4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80" w:type="dxa"/>
            <w:tcBorders>
              <w:bottom w:val="single" w:sz="8" w:space="0" w:color="auto"/>
              <w:right w:val="single" w:sz="8" w:space="0" w:color="auto"/>
            </w:tcBorders>
            <w:vAlign w:val="bottom"/>
          </w:tcPr>
          <w:p w:rsidR="00A242F9" w:rsidRDefault="00A242F9" w:rsidP="0006179C">
            <w:pPr>
              <w:rPr>
                <w:sz w:val="18"/>
                <w:szCs w:val="18"/>
              </w:rPr>
            </w:pPr>
          </w:p>
        </w:tc>
        <w:tc>
          <w:tcPr>
            <w:tcW w:w="100" w:type="dxa"/>
            <w:tcBorders>
              <w:bottom w:val="single" w:sz="8" w:space="0" w:color="auto"/>
            </w:tcBorders>
            <w:vAlign w:val="bottom"/>
          </w:tcPr>
          <w:p w:rsidR="00A242F9" w:rsidRDefault="00A242F9" w:rsidP="0006179C">
            <w:pPr>
              <w:rPr>
                <w:sz w:val="18"/>
                <w:szCs w:val="18"/>
              </w:rPr>
            </w:pPr>
          </w:p>
        </w:tc>
        <w:tc>
          <w:tcPr>
            <w:tcW w:w="1460" w:type="dxa"/>
            <w:tcBorders>
              <w:bottom w:val="single" w:sz="8" w:space="0" w:color="auto"/>
              <w:right w:val="single" w:sz="8" w:space="0" w:color="auto"/>
            </w:tcBorders>
            <w:vAlign w:val="bottom"/>
          </w:tcPr>
          <w:p w:rsidR="00A242F9" w:rsidRDefault="00A242F9" w:rsidP="0006179C">
            <w:pPr>
              <w:rPr>
                <w:sz w:val="18"/>
                <w:szCs w:val="18"/>
              </w:rPr>
            </w:pPr>
          </w:p>
        </w:tc>
        <w:tc>
          <w:tcPr>
            <w:tcW w:w="2540" w:type="dxa"/>
            <w:tcBorders>
              <w:bottom w:val="single" w:sz="8" w:space="0" w:color="auto"/>
              <w:right w:val="single" w:sz="8" w:space="0" w:color="auto"/>
            </w:tcBorders>
            <w:vAlign w:val="bottom"/>
          </w:tcPr>
          <w:p w:rsidR="00A242F9" w:rsidRDefault="00A242F9" w:rsidP="0006179C">
            <w:pPr>
              <w:rPr>
                <w:sz w:val="18"/>
                <w:szCs w:val="18"/>
              </w:rPr>
            </w:pPr>
          </w:p>
        </w:tc>
        <w:tc>
          <w:tcPr>
            <w:tcW w:w="1320" w:type="dxa"/>
            <w:tcBorders>
              <w:bottom w:val="single" w:sz="8" w:space="0" w:color="auto"/>
              <w:right w:val="single" w:sz="8" w:space="0" w:color="auto"/>
            </w:tcBorders>
            <w:vAlign w:val="bottom"/>
          </w:tcPr>
          <w:p w:rsidR="00A242F9" w:rsidRDefault="00A242F9" w:rsidP="0006179C">
            <w:pPr>
              <w:rPr>
                <w:sz w:val="18"/>
                <w:szCs w:val="18"/>
              </w:rPr>
            </w:pPr>
          </w:p>
        </w:tc>
        <w:tc>
          <w:tcPr>
            <w:tcW w:w="0" w:type="dxa"/>
            <w:vAlign w:val="bottom"/>
          </w:tcPr>
          <w:p w:rsidR="00A242F9" w:rsidRDefault="00A242F9" w:rsidP="0006179C">
            <w:pPr>
              <w:rPr>
                <w:sz w:val="1"/>
                <w:szCs w:val="1"/>
              </w:rPr>
            </w:pPr>
          </w:p>
        </w:tc>
      </w:tr>
      <w:tr w:rsidR="00A242F9" w:rsidTr="0006179C">
        <w:trPr>
          <w:trHeight w:val="193"/>
        </w:trPr>
        <w:tc>
          <w:tcPr>
            <w:tcW w:w="540" w:type="dxa"/>
            <w:tcBorders>
              <w:left w:val="single" w:sz="8" w:space="0" w:color="auto"/>
              <w:right w:val="single" w:sz="8" w:space="0" w:color="auto"/>
            </w:tcBorders>
            <w:vAlign w:val="bottom"/>
          </w:tcPr>
          <w:p w:rsidR="00A242F9" w:rsidRDefault="00A242F9" w:rsidP="0006179C">
            <w:pPr>
              <w:rPr>
                <w:sz w:val="16"/>
                <w:szCs w:val="16"/>
              </w:rPr>
            </w:pP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Удельные затраты материальных</w:t>
            </w:r>
          </w:p>
        </w:tc>
        <w:tc>
          <w:tcPr>
            <w:tcW w:w="58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4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80" w:type="dxa"/>
            <w:tcBorders>
              <w:right w:val="single" w:sz="8" w:space="0" w:color="auto"/>
            </w:tcBorders>
            <w:vAlign w:val="bottom"/>
          </w:tcPr>
          <w:p w:rsidR="00A242F9" w:rsidRDefault="00A242F9" w:rsidP="0006179C">
            <w:pPr>
              <w:rPr>
                <w:sz w:val="16"/>
                <w:szCs w:val="16"/>
              </w:rPr>
            </w:pPr>
          </w:p>
        </w:tc>
        <w:tc>
          <w:tcPr>
            <w:tcW w:w="100" w:type="dxa"/>
            <w:vAlign w:val="bottom"/>
          </w:tcPr>
          <w:p w:rsidR="00A242F9" w:rsidRDefault="00A242F9" w:rsidP="0006179C">
            <w:pPr>
              <w:rPr>
                <w:sz w:val="16"/>
                <w:szCs w:val="16"/>
              </w:rPr>
            </w:pPr>
          </w:p>
        </w:tc>
        <w:tc>
          <w:tcPr>
            <w:tcW w:w="1460" w:type="dxa"/>
            <w:tcBorders>
              <w:right w:val="single" w:sz="8" w:space="0" w:color="auto"/>
            </w:tcBorders>
            <w:vAlign w:val="bottom"/>
          </w:tcPr>
          <w:p w:rsidR="00A242F9" w:rsidRDefault="00A242F9" w:rsidP="0006179C">
            <w:pPr>
              <w:rPr>
                <w:sz w:val="16"/>
                <w:szCs w:val="16"/>
              </w:rPr>
            </w:pPr>
          </w:p>
        </w:tc>
        <w:tc>
          <w:tcPr>
            <w:tcW w:w="2540" w:type="dxa"/>
            <w:tcBorders>
              <w:right w:val="single" w:sz="8" w:space="0" w:color="auto"/>
            </w:tcBorders>
            <w:vAlign w:val="bottom"/>
          </w:tcPr>
          <w:p w:rsidR="00A242F9" w:rsidRDefault="00A242F9" w:rsidP="0006179C">
            <w:pPr>
              <w:rPr>
                <w:sz w:val="16"/>
                <w:szCs w:val="16"/>
              </w:rPr>
            </w:pPr>
          </w:p>
        </w:tc>
        <w:tc>
          <w:tcPr>
            <w:tcW w:w="1320" w:type="dxa"/>
            <w:tcBorders>
              <w:right w:val="single" w:sz="8" w:space="0" w:color="auto"/>
            </w:tcBorders>
            <w:vAlign w:val="bottom"/>
          </w:tcPr>
          <w:p w:rsidR="00A242F9" w:rsidRDefault="00A242F9" w:rsidP="0006179C">
            <w:pPr>
              <w:rPr>
                <w:sz w:val="16"/>
                <w:szCs w:val="16"/>
              </w:rPr>
            </w:pPr>
          </w:p>
        </w:tc>
        <w:tc>
          <w:tcPr>
            <w:tcW w:w="0" w:type="dxa"/>
            <w:vAlign w:val="bottom"/>
          </w:tcPr>
          <w:p w:rsidR="00A242F9" w:rsidRDefault="00A242F9" w:rsidP="0006179C">
            <w:pPr>
              <w:rPr>
                <w:sz w:val="1"/>
                <w:szCs w:val="1"/>
              </w:rPr>
            </w:pPr>
          </w:p>
        </w:tc>
      </w:tr>
      <w:tr w:rsidR="00A242F9" w:rsidTr="0006179C">
        <w:trPr>
          <w:trHeight w:val="206"/>
        </w:trPr>
        <w:tc>
          <w:tcPr>
            <w:tcW w:w="540" w:type="dxa"/>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6</w:t>
            </w:r>
          </w:p>
        </w:tc>
        <w:tc>
          <w:tcPr>
            <w:tcW w:w="310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ресурсов на производство услуг</w:t>
            </w:r>
          </w:p>
        </w:tc>
        <w:tc>
          <w:tcPr>
            <w:tcW w:w="580" w:type="dxa"/>
            <w:tcBorders>
              <w:right w:val="single" w:sz="8" w:space="0" w:color="auto"/>
            </w:tcBorders>
            <w:vAlign w:val="bottom"/>
          </w:tcPr>
          <w:p w:rsidR="00A242F9" w:rsidRDefault="00A242F9" w:rsidP="0006179C">
            <w:pPr>
              <w:jc w:val="center"/>
              <w:rPr>
                <w:sz w:val="20"/>
                <w:szCs w:val="20"/>
              </w:rPr>
            </w:pPr>
            <w:r>
              <w:rPr>
                <w:rFonts w:eastAsia="Times New Roman"/>
                <w:w w:val="93"/>
                <w:sz w:val="18"/>
                <w:szCs w:val="18"/>
              </w:rPr>
              <w:t>%</w:t>
            </w:r>
          </w:p>
        </w:tc>
        <w:tc>
          <w:tcPr>
            <w:tcW w:w="156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70</w:t>
            </w:r>
          </w:p>
        </w:tc>
        <w:tc>
          <w:tcPr>
            <w:tcW w:w="154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60</w:t>
            </w:r>
          </w:p>
        </w:tc>
        <w:tc>
          <w:tcPr>
            <w:tcW w:w="156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50</w:t>
            </w:r>
          </w:p>
        </w:tc>
        <w:tc>
          <w:tcPr>
            <w:tcW w:w="158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40</w:t>
            </w:r>
          </w:p>
        </w:tc>
        <w:tc>
          <w:tcPr>
            <w:tcW w:w="100" w:type="dxa"/>
            <w:vAlign w:val="bottom"/>
          </w:tcPr>
          <w:p w:rsidR="00A242F9" w:rsidRDefault="00A242F9" w:rsidP="0006179C">
            <w:pPr>
              <w:rPr>
                <w:sz w:val="17"/>
                <w:szCs w:val="17"/>
              </w:rPr>
            </w:pPr>
          </w:p>
        </w:tc>
        <w:tc>
          <w:tcPr>
            <w:tcW w:w="1460" w:type="dxa"/>
            <w:tcBorders>
              <w:right w:val="single" w:sz="8" w:space="0" w:color="auto"/>
            </w:tcBorders>
            <w:vAlign w:val="bottom"/>
          </w:tcPr>
          <w:p w:rsidR="00A242F9" w:rsidRDefault="00A242F9" w:rsidP="0006179C">
            <w:pPr>
              <w:ind w:right="70"/>
              <w:jc w:val="center"/>
              <w:rPr>
                <w:sz w:val="20"/>
                <w:szCs w:val="20"/>
              </w:rPr>
            </w:pPr>
            <w:r>
              <w:rPr>
                <w:rFonts w:eastAsia="Times New Roman"/>
                <w:w w:val="99"/>
                <w:sz w:val="18"/>
                <w:szCs w:val="18"/>
              </w:rPr>
              <w:t>30</w:t>
            </w:r>
          </w:p>
        </w:tc>
        <w:tc>
          <w:tcPr>
            <w:tcW w:w="254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20</w:t>
            </w:r>
          </w:p>
        </w:tc>
        <w:tc>
          <w:tcPr>
            <w:tcW w:w="1320" w:type="dxa"/>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211"/>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18"/>
                <w:szCs w:val="18"/>
              </w:rPr>
            </w:pPr>
          </w:p>
        </w:tc>
        <w:tc>
          <w:tcPr>
            <w:tcW w:w="3100" w:type="dxa"/>
            <w:tcBorders>
              <w:bottom w:val="single" w:sz="8" w:space="0" w:color="auto"/>
              <w:right w:val="single" w:sz="8" w:space="0" w:color="auto"/>
            </w:tcBorders>
            <w:vAlign w:val="bottom"/>
          </w:tcPr>
          <w:p w:rsidR="00A242F9" w:rsidRDefault="00A242F9" w:rsidP="0006179C">
            <w:pPr>
              <w:jc w:val="center"/>
              <w:rPr>
                <w:sz w:val="20"/>
                <w:szCs w:val="20"/>
              </w:rPr>
            </w:pPr>
            <w:r>
              <w:rPr>
                <w:rFonts w:eastAsia="Times New Roman"/>
                <w:sz w:val="18"/>
                <w:szCs w:val="18"/>
              </w:rPr>
              <w:t>водоснабжения;</w:t>
            </w:r>
          </w:p>
        </w:tc>
        <w:tc>
          <w:tcPr>
            <w:tcW w:w="58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4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80" w:type="dxa"/>
            <w:tcBorders>
              <w:bottom w:val="single" w:sz="8" w:space="0" w:color="auto"/>
              <w:right w:val="single" w:sz="8" w:space="0" w:color="auto"/>
            </w:tcBorders>
            <w:vAlign w:val="bottom"/>
          </w:tcPr>
          <w:p w:rsidR="00A242F9" w:rsidRDefault="00A242F9" w:rsidP="0006179C">
            <w:pPr>
              <w:rPr>
                <w:sz w:val="18"/>
                <w:szCs w:val="18"/>
              </w:rPr>
            </w:pPr>
          </w:p>
        </w:tc>
        <w:tc>
          <w:tcPr>
            <w:tcW w:w="100" w:type="dxa"/>
            <w:tcBorders>
              <w:bottom w:val="single" w:sz="8" w:space="0" w:color="auto"/>
            </w:tcBorders>
            <w:vAlign w:val="bottom"/>
          </w:tcPr>
          <w:p w:rsidR="00A242F9" w:rsidRDefault="00A242F9" w:rsidP="0006179C">
            <w:pPr>
              <w:rPr>
                <w:sz w:val="18"/>
                <w:szCs w:val="18"/>
              </w:rPr>
            </w:pPr>
          </w:p>
        </w:tc>
        <w:tc>
          <w:tcPr>
            <w:tcW w:w="1460" w:type="dxa"/>
            <w:tcBorders>
              <w:bottom w:val="single" w:sz="8" w:space="0" w:color="auto"/>
              <w:right w:val="single" w:sz="8" w:space="0" w:color="auto"/>
            </w:tcBorders>
            <w:vAlign w:val="bottom"/>
          </w:tcPr>
          <w:p w:rsidR="00A242F9" w:rsidRDefault="00A242F9" w:rsidP="0006179C">
            <w:pPr>
              <w:rPr>
                <w:sz w:val="18"/>
                <w:szCs w:val="18"/>
              </w:rPr>
            </w:pPr>
          </w:p>
        </w:tc>
        <w:tc>
          <w:tcPr>
            <w:tcW w:w="2540" w:type="dxa"/>
            <w:tcBorders>
              <w:bottom w:val="single" w:sz="8" w:space="0" w:color="auto"/>
              <w:right w:val="single" w:sz="8" w:space="0" w:color="auto"/>
            </w:tcBorders>
            <w:vAlign w:val="bottom"/>
          </w:tcPr>
          <w:p w:rsidR="00A242F9" w:rsidRDefault="00A242F9" w:rsidP="0006179C">
            <w:pPr>
              <w:rPr>
                <w:sz w:val="18"/>
                <w:szCs w:val="18"/>
              </w:rPr>
            </w:pPr>
          </w:p>
        </w:tc>
        <w:tc>
          <w:tcPr>
            <w:tcW w:w="1320" w:type="dxa"/>
            <w:tcBorders>
              <w:bottom w:val="single" w:sz="8" w:space="0" w:color="auto"/>
              <w:right w:val="single" w:sz="8" w:space="0" w:color="auto"/>
            </w:tcBorders>
            <w:vAlign w:val="bottom"/>
          </w:tcPr>
          <w:p w:rsidR="00A242F9" w:rsidRDefault="00A242F9" w:rsidP="0006179C">
            <w:pPr>
              <w:rPr>
                <w:sz w:val="18"/>
                <w:szCs w:val="18"/>
              </w:rPr>
            </w:pPr>
          </w:p>
        </w:tc>
        <w:tc>
          <w:tcPr>
            <w:tcW w:w="0" w:type="dxa"/>
            <w:vAlign w:val="bottom"/>
          </w:tcPr>
          <w:p w:rsidR="00A242F9" w:rsidRDefault="00A242F9" w:rsidP="0006179C">
            <w:pPr>
              <w:rPr>
                <w:sz w:val="1"/>
                <w:szCs w:val="1"/>
              </w:rPr>
            </w:pPr>
          </w:p>
        </w:tc>
      </w:tr>
      <w:tr w:rsidR="00A242F9" w:rsidTr="0006179C">
        <w:trPr>
          <w:trHeight w:val="195"/>
        </w:trPr>
        <w:tc>
          <w:tcPr>
            <w:tcW w:w="540" w:type="dxa"/>
            <w:tcBorders>
              <w:left w:val="single" w:sz="8" w:space="0" w:color="auto"/>
              <w:right w:val="single" w:sz="8" w:space="0" w:color="auto"/>
            </w:tcBorders>
            <w:vAlign w:val="bottom"/>
          </w:tcPr>
          <w:p w:rsidR="00A242F9" w:rsidRDefault="00A242F9" w:rsidP="0006179C">
            <w:pPr>
              <w:rPr>
                <w:sz w:val="16"/>
                <w:szCs w:val="16"/>
              </w:rPr>
            </w:pPr>
          </w:p>
        </w:tc>
        <w:tc>
          <w:tcPr>
            <w:tcW w:w="3100" w:type="dxa"/>
            <w:tcBorders>
              <w:right w:val="single" w:sz="8" w:space="0" w:color="auto"/>
            </w:tcBorders>
            <w:vAlign w:val="bottom"/>
          </w:tcPr>
          <w:p w:rsidR="00A242F9" w:rsidRDefault="00A242F9" w:rsidP="0006179C">
            <w:pPr>
              <w:spacing w:line="195" w:lineRule="exact"/>
              <w:jc w:val="center"/>
              <w:rPr>
                <w:sz w:val="20"/>
                <w:szCs w:val="20"/>
              </w:rPr>
            </w:pPr>
            <w:r>
              <w:rPr>
                <w:rFonts w:eastAsia="Times New Roman"/>
                <w:w w:val="99"/>
                <w:sz w:val="18"/>
                <w:szCs w:val="18"/>
              </w:rPr>
              <w:t>Уровень общей рентабельности</w:t>
            </w:r>
          </w:p>
        </w:tc>
        <w:tc>
          <w:tcPr>
            <w:tcW w:w="58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4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80" w:type="dxa"/>
            <w:tcBorders>
              <w:right w:val="single" w:sz="8" w:space="0" w:color="auto"/>
            </w:tcBorders>
            <w:vAlign w:val="bottom"/>
          </w:tcPr>
          <w:p w:rsidR="00A242F9" w:rsidRDefault="00A242F9" w:rsidP="0006179C">
            <w:pPr>
              <w:rPr>
                <w:sz w:val="16"/>
                <w:szCs w:val="16"/>
              </w:rPr>
            </w:pPr>
          </w:p>
        </w:tc>
        <w:tc>
          <w:tcPr>
            <w:tcW w:w="100" w:type="dxa"/>
            <w:vAlign w:val="bottom"/>
          </w:tcPr>
          <w:p w:rsidR="00A242F9" w:rsidRDefault="00A242F9" w:rsidP="0006179C">
            <w:pPr>
              <w:rPr>
                <w:sz w:val="16"/>
                <w:szCs w:val="16"/>
              </w:rPr>
            </w:pPr>
          </w:p>
        </w:tc>
        <w:tc>
          <w:tcPr>
            <w:tcW w:w="1460" w:type="dxa"/>
            <w:tcBorders>
              <w:right w:val="single" w:sz="8" w:space="0" w:color="auto"/>
            </w:tcBorders>
            <w:vAlign w:val="bottom"/>
          </w:tcPr>
          <w:p w:rsidR="00A242F9" w:rsidRDefault="00A242F9" w:rsidP="0006179C">
            <w:pPr>
              <w:rPr>
                <w:sz w:val="16"/>
                <w:szCs w:val="16"/>
              </w:rPr>
            </w:pPr>
          </w:p>
        </w:tc>
        <w:tc>
          <w:tcPr>
            <w:tcW w:w="2540" w:type="dxa"/>
            <w:tcBorders>
              <w:right w:val="single" w:sz="8" w:space="0" w:color="auto"/>
            </w:tcBorders>
            <w:vAlign w:val="bottom"/>
          </w:tcPr>
          <w:p w:rsidR="00A242F9" w:rsidRDefault="00A242F9" w:rsidP="0006179C">
            <w:pPr>
              <w:rPr>
                <w:sz w:val="16"/>
                <w:szCs w:val="16"/>
              </w:rPr>
            </w:pPr>
          </w:p>
        </w:tc>
        <w:tc>
          <w:tcPr>
            <w:tcW w:w="1320" w:type="dxa"/>
            <w:tcBorders>
              <w:right w:val="single" w:sz="8" w:space="0" w:color="auto"/>
            </w:tcBorders>
            <w:vAlign w:val="bottom"/>
          </w:tcPr>
          <w:p w:rsidR="00A242F9" w:rsidRDefault="00A242F9" w:rsidP="0006179C">
            <w:pPr>
              <w:rPr>
                <w:sz w:val="16"/>
                <w:szCs w:val="16"/>
              </w:rPr>
            </w:pPr>
          </w:p>
        </w:tc>
        <w:tc>
          <w:tcPr>
            <w:tcW w:w="0" w:type="dxa"/>
            <w:vAlign w:val="bottom"/>
          </w:tcPr>
          <w:p w:rsidR="00A242F9" w:rsidRDefault="00A242F9" w:rsidP="0006179C">
            <w:pPr>
              <w:rPr>
                <w:sz w:val="1"/>
                <w:szCs w:val="1"/>
              </w:rPr>
            </w:pPr>
          </w:p>
        </w:tc>
      </w:tr>
      <w:tr w:rsidR="00A242F9" w:rsidTr="0006179C">
        <w:trPr>
          <w:trHeight w:val="254"/>
        </w:trPr>
        <w:tc>
          <w:tcPr>
            <w:tcW w:w="540" w:type="dxa"/>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7</w:t>
            </w:r>
          </w:p>
        </w:tc>
        <w:tc>
          <w:tcPr>
            <w:tcW w:w="310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организаций коммунального</w:t>
            </w:r>
          </w:p>
        </w:tc>
        <w:tc>
          <w:tcPr>
            <w:tcW w:w="580" w:type="dxa"/>
            <w:tcBorders>
              <w:right w:val="single" w:sz="8" w:space="0" w:color="auto"/>
            </w:tcBorders>
            <w:vAlign w:val="bottom"/>
          </w:tcPr>
          <w:p w:rsidR="00A242F9" w:rsidRDefault="00A242F9" w:rsidP="0006179C">
            <w:pPr>
              <w:jc w:val="center"/>
              <w:rPr>
                <w:sz w:val="20"/>
                <w:szCs w:val="20"/>
              </w:rPr>
            </w:pPr>
            <w:r>
              <w:rPr>
                <w:rFonts w:eastAsia="Times New Roman"/>
                <w:w w:val="93"/>
                <w:sz w:val="18"/>
                <w:szCs w:val="18"/>
              </w:rPr>
              <w:t>%</w:t>
            </w:r>
          </w:p>
        </w:tc>
        <w:tc>
          <w:tcPr>
            <w:tcW w:w="156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15</w:t>
            </w:r>
          </w:p>
        </w:tc>
        <w:tc>
          <w:tcPr>
            <w:tcW w:w="154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25</w:t>
            </w:r>
          </w:p>
        </w:tc>
        <w:tc>
          <w:tcPr>
            <w:tcW w:w="156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35</w:t>
            </w:r>
          </w:p>
        </w:tc>
        <w:tc>
          <w:tcPr>
            <w:tcW w:w="158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45</w:t>
            </w:r>
          </w:p>
        </w:tc>
        <w:tc>
          <w:tcPr>
            <w:tcW w:w="100" w:type="dxa"/>
            <w:vAlign w:val="bottom"/>
          </w:tcPr>
          <w:p w:rsidR="00A242F9" w:rsidRDefault="00A242F9" w:rsidP="0006179C"/>
        </w:tc>
        <w:tc>
          <w:tcPr>
            <w:tcW w:w="1460" w:type="dxa"/>
            <w:tcBorders>
              <w:right w:val="single" w:sz="8" w:space="0" w:color="auto"/>
            </w:tcBorders>
            <w:vAlign w:val="bottom"/>
          </w:tcPr>
          <w:p w:rsidR="00A242F9" w:rsidRDefault="00A242F9" w:rsidP="0006179C">
            <w:pPr>
              <w:ind w:right="70"/>
              <w:jc w:val="center"/>
              <w:rPr>
                <w:sz w:val="20"/>
                <w:szCs w:val="20"/>
              </w:rPr>
            </w:pPr>
            <w:r>
              <w:rPr>
                <w:rFonts w:eastAsia="Times New Roman"/>
                <w:w w:val="99"/>
                <w:sz w:val="18"/>
                <w:szCs w:val="18"/>
              </w:rPr>
              <w:t>55</w:t>
            </w:r>
          </w:p>
        </w:tc>
        <w:tc>
          <w:tcPr>
            <w:tcW w:w="254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70</w:t>
            </w:r>
          </w:p>
        </w:tc>
        <w:tc>
          <w:tcPr>
            <w:tcW w:w="1320" w:type="dxa"/>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221"/>
        </w:trPr>
        <w:tc>
          <w:tcPr>
            <w:tcW w:w="540" w:type="dxa"/>
            <w:tcBorders>
              <w:left w:val="single" w:sz="8" w:space="0" w:color="auto"/>
              <w:right w:val="single" w:sz="8" w:space="0" w:color="auto"/>
            </w:tcBorders>
            <w:vAlign w:val="bottom"/>
          </w:tcPr>
          <w:p w:rsidR="00A242F9" w:rsidRDefault="00A242F9" w:rsidP="0006179C">
            <w:pPr>
              <w:rPr>
                <w:sz w:val="19"/>
                <w:szCs w:val="19"/>
              </w:rPr>
            </w:pPr>
          </w:p>
        </w:tc>
        <w:tc>
          <w:tcPr>
            <w:tcW w:w="3100" w:type="dxa"/>
            <w:tcBorders>
              <w:right w:val="single" w:sz="8" w:space="0" w:color="auto"/>
            </w:tcBorders>
            <w:vAlign w:val="bottom"/>
          </w:tcPr>
          <w:p w:rsidR="00A242F9" w:rsidRDefault="00A242F9" w:rsidP="0006179C">
            <w:pPr>
              <w:jc w:val="center"/>
              <w:rPr>
                <w:sz w:val="20"/>
                <w:szCs w:val="20"/>
              </w:rPr>
            </w:pPr>
            <w:r>
              <w:rPr>
                <w:rFonts w:eastAsia="Times New Roman"/>
                <w:w w:val="98"/>
                <w:sz w:val="18"/>
                <w:szCs w:val="18"/>
              </w:rPr>
              <w:t>комплекса.</w:t>
            </w:r>
          </w:p>
        </w:tc>
        <w:tc>
          <w:tcPr>
            <w:tcW w:w="580" w:type="dxa"/>
            <w:tcBorders>
              <w:right w:val="single" w:sz="8" w:space="0" w:color="auto"/>
            </w:tcBorders>
            <w:vAlign w:val="bottom"/>
          </w:tcPr>
          <w:p w:rsidR="00A242F9" w:rsidRDefault="00A242F9" w:rsidP="0006179C">
            <w:pPr>
              <w:rPr>
                <w:sz w:val="19"/>
                <w:szCs w:val="19"/>
              </w:rPr>
            </w:pPr>
          </w:p>
        </w:tc>
        <w:tc>
          <w:tcPr>
            <w:tcW w:w="1560" w:type="dxa"/>
            <w:tcBorders>
              <w:right w:val="single" w:sz="8" w:space="0" w:color="auto"/>
            </w:tcBorders>
            <w:vAlign w:val="bottom"/>
          </w:tcPr>
          <w:p w:rsidR="00A242F9" w:rsidRDefault="00A242F9" w:rsidP="0006179C">
            <w:pPr>
              <w:rPr>
                <w:sz w:val="19"/>
                <w:szCs w:val="19"/>
              </w:rPr>
            </w:pPr>
          </w:p>
        </w:tc>
        <w:tc>
          <w:tcPr>
            <w:tcW w:w="1540" w:type="dxa"/>
            <w:tcBorders>
              <w:right w:val="single" w:sz="8" w:space="0" w:color="auto"/>
            </w:tcBorders>
            <w:vAlign w:val="bottom"/>
          </w:tcPr>
          <w:p w:rsidR="00A242F9" w:rsidRDefault="00A242F9" w:rsidP="0006179C">
            <w:pPr>
              <w:rPr>
                <w:sz w:val="19"/>
                <w:szCs w:val="19"/>
              </w:rPr>
            </w:pPr>
          </w:p>
        </w:tc>
        <w:tc>
          <w:tcPr>
            <w:tcW w:w="1560" w:type="dxa"/>
            <w:tcBorders>
              <w:right w:val="single" w:sz="8" w:space="0" w:color="auto"/>
            </w:tcBorders>
            <w:vAlign w:val="bottom"/>
          </w:tcPr>
          <w:p w:rsidR="00A242F9" w:rsidRDefault="00A242F9" w:rsidP="0006179C">
            <w:pPr>
              <w:rPr>
                <w:sz w:val="19"/>
                <w:szCs w:val="19"/>
              </w:rPr>
            </w:pPr>
          </w:p>
        </w:tc>
        <w:tc>
          <w:tcPr>
            <w:tcW w:w="1580" w:type="dxa"/>
            <w:tcBorders>
              <w:right w:val="single" w:sz="8" w:space="0" w:color="auto"/>
            </w:tcBorders>
            <w:vAlign w:val="bottom"/>
          </w:tcPr>
          <w:p w:rsidR="00A242F9" w:rsidRDefault="00A242F9" w:rsidP="0006179C">
            <w:pPr>
              <w:rPr>
                <w:sz w:val="19"/>
                <w:szCs w:val="19"/>
              </w:rPr>
            </w:pPr>
          </w:p>
        </w:tc>
        <w:tc>
          <w:tcPr>
            <w:tcW w:w="100" w:type="dxa"/>
            <w:vAlign w:val="bottom"/>
          </w:tcPr>
          <w:p w:rsidR="00A242F9" w:rsidRDefault="00A242F9" w:rsidP="0006179C">
            <w:pPr>
              <w:rPr>
                <w:sz w:val="19"/>
                <w:szCs w:val="19"/>
              </w:rPr>
            </w:pPr>
          </w:p>
        </w:tc>
        <w:tc>
          <w:tcPr>
            <w:tcW w:w="1460" w:type="dxa"/>
            <w:tcBorders>
              <w:right w:val="single" w:sz="8" w:space="0" w:color="auto"/>
            </w:tcBorders>
            <w:vAlign w:val="bottom"/>
          </w:tcPr>
          <w:p w:rsidR="00A242F9" w:rsidRDefault="00A242F9" w:rsidP="0006179C">
            <w:pPr>
              <w:rPr>
                <w:sz w:val="19"/>
                <w:szCs w:val="19"/>
              </w:rPr>
            </w:pPr>
          </w:p>
        </w:tc>
        <w:tc>
          <w:tcPr>
            <w:tcW w:w="2540" w:type="dxa"/>
            <w:tcBorders>
              <w:right w:val="single" w:sz="8" w:space="0" w:color="auto"/>
            </w:tcBorders>
            <w:vAlign w:val="bottom"/>
          </w:tcPr>
          <w:p w:rsidR="00A242F9" w:rsidRDefault="00A242F9" w:rsidP="0006179C">
            <w:pPr>
              <w:rPr>
                <w:sz w:val="19"/>
                <w:szCs w:val="19"/>
              </w:rPr>
            </w:pPr>
          </w:p>
        </w:tc>
        <w:tc>
          <w:tcPr>
            <w:tcW w:w="1320" w:type="dxa"/>
            <w:tcBorders>
              <w:right w:val="single" w:sz="8" w:space="0" w:color="auto"/>
            </w:tcBorders>
            <w:vAlign w:val="bottom"/>
          </w:tcPr>
          <w:p w:rsidR="00A242F9" w:rsidRDefault="00A242F9" w:rsidP="0006179C">
            <w:pPr>
              <w:rPr>
                <w:sz w:val="19"/>
                <w:szCs w:val="19"/>
              </w:rPr>
            </w:pPr>
          </w:p>
        </w:tc>
        <w:tc>
          <w:tcPr>
            <w:tcW w:w="0" w:type="dxa"/>
            <w:vAlign w:val="bottom"/>
          </w:tcPr>
          <w:p w:rsidR="00A242F9" w:rsidRDefault="00A242F9" w:rsidP="0006179C">
            <w:pPr>
              <w:rPr>
                <w:sz w:val="1"/>
                <w:szCs w:val="1"/>
              </w:rPr>
            </w:pPr>
          </w:p>
        </w:tc>
      </w:tr>
      <w:tr w:rsidR="00A242F9" w:rsidTr="0006179C">
        <w:trPr>
          <w:trHeight w:val="36"/>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3"/>
                <w:szCs w:val="3"/>
              </w:rPr>
            </w:pPr>
          </w:p>
        </w:tc>
        <w:tc>
          <w:tcPr>
            <w:tcW w:w="3100" w:type="dxa"/>
            <w:tcBorders>
              <w:bottom w:val="single" w:sz="8" w:space="0" w:color="auto"/>
              <w:right w:val="single" w:sz="8" w:space="0" w:color="auto"/>
            </w:tcBorders>
            <w:vAlign w:val="bottom"/>
          </w:tcPr>
          <w:p w:rsidR="00A242F9" w:rsidRDefault="00A242F9" w:rsidP="0006179C">
            <w:pPr>
              <w:rPr>
                <w:sz w:val="3"/>
                <w:szCs w:val="3"/>
              </w:rPr>
            </w:pPr>
          </w:p>
        </w:tc>
        <w:tc>
          <w:tcPr>
            <w:tcW w:w="580" w:type="dxa"/>
            <w:tcBorders>
              <w:bottom w:val="single" w:sz="8" w:space="0" w:color="auto"/>
              <w:right w:val="single" w:sz="8" w:space="0" w:color="auto"/>
            </w:tcBorders>
            <w:vAlign w:val="bottom"/>
          </w:tcPr>
          <w:p w:rsidR="00A242F9" w:rsidRDefault="00A242F9" w:rsidP="0006179C">
            <w:pPr>
              <w:rPr>
                <w:sz w:val="3"/>
                <w:szCs w:val="3"/>
              </w:rPr>
            </w:pPr>
          </w:p>
        </w:tc>
        <w:tc>
          <w:tcPr>
            <w:tcW w:w="1560" w:type="dxa"/>
            <w:tcBorders>
              <w:bottom w:val="single" w:sz="8" w:space="0" w:color="auto"/>
              <w:right w:val="single" w:sz="8" w:space="0" w:color="auto"/>
            </w:tcBorders>
            <w:vAlign w:val="bottom"/>
          </w:tcPr>
          <w:p w:rsidR="00A242F9" w:rsidRDefault="00A242F9" w:rsidP="0006179C">
            <w:pPr>
              <w:rPr>
                <w:sz w:val="3"/>
                <w:szCs w:val="3"/>
              </w:rPr>
            </w:pPr>
          </w:p>
        </w:tc>
        <w:tc>
          <w:tcPr>
            <w:tcW w:w="1540" w:type="dxa"/>
            <w:tcBorders>
              <w:bottom w:val="single" w:sz="8" w:space="0" w:color="auto"/>
              <w:right w:val="single" w:sz="8" w:space="0" w:color="auto"/>
            </w:tcBorders>
            <w:vAlign w:val="bottom"/>
          </w:tcPr>
          <w:p w:rsidR="00A242F9" w:rsidRDefault="00A242F9" w:rsidP="0006179C">
            <w:pPr>
              <w:rPr>
                <w:sz w:val="3"/>
                <w:szCs w:val="3"/>
              </w:rPr>
            </w:pPr>
          </w:p>
        </w:tc>
        <w:tc>
          <w:tcPr>
            <w:tcW w:w="1560" w:type="dxa"/>
            <w:tcBorders>
              <w:bottom w:val="single" w:sz="8" w:space="0" w:color="auto"/>
              <w:right w:val="single" w:sz="8" w:space="0" w:color="auto"/>
            </w:tcBorders>
            <w:vAlign w:val="bottom"/>
          </w:tcPr>
          <w:p w:rsidR="00A242F9" w:rsidRDefault="00A242F9" w:rsidP="0006179C">
            <w:pPr>
              <w:rPr>
                <w:sz w:val="3"/>
                <w:szCs w:val="3"/>
              </w:rPr>
            </w:pPr>
          </w:p>
        </w:tc>
        <w:tc>
          <w:tcPr>
            <w:tcW w:w="1580" w:type="dxa"/>
            <w:tcBorders>
              <w:bottom w:val="single" w:sz="8" w:space="0" w:color="auto"/>
              <w:right w:val="single" w:sz="8" w:space="0" w:color="auto"/>
            </w:tcBorders>
            <w:vAlign w:val="bottom"/>
          </w:tcPr>
          <w:p w:rsidR="00A242F9" w:rsidRDefault="00A242F9" w:rsidP="0006179C">
            <w:pPr>
              <w:rPr>
                <w:sz w:val="3"/>
                <w:szCs w:val="3"/>
              </w:rPr>
            </w:pPr>
          </w:p>
        </w:tc>
        <w:tc>
          <w:tcPr>
            <w:tcW w:w="100" w:type="dxa"/>
            <w:tcBorders>
              <w:bottom w:val="single" w:sz="8" w:space="0" w:color="auto"/>
            </w:tcBorders>
            <w:vAlign w:val="bottom"/>
          </w:tcPr>
          <w:p w:rsidR="00A242F9" w:rsidRDefault="00A242F9" w:rsidP="0006179C">
            <w:pPr>
              <w:rPr>
                <w:sz w:val="3"/>
                <w:szCs w:val="3"/>
              </w:rPr>
            </w:pPr>
          </w:p>
        </w:tc>
        <w:tc>
          <w:tcPr>
            <w:tcW w:w="1460" w:type="dxa"/>
            <w:tcBorders>
              <w:bottom w:val="single" w:sz="8" w:space="0" w:color="auto"/>
              <w:right w:val="single" w:sz="8" w:space="0" w:color="auto"/>
            </w:tcBorders>
            <w:vAlign w:val="bottom"/>
          </w:tcPr>
          <w:p w:rsidR="00A242F9" w:rsidRDefault="00A242F9" w:rsidP="0006179C">
            <w:pPr>
              <w:rPr>
                <w:sz w:val="3"/>
                <w:szCs w:val="3"/>
              </w:rPr>
            </w:pPr>
          </w:p>
        </w:tc>
        <w:tc>
          <w:tcPr>
            <w:tcW w:w="2540" w:type="dxa"/>
            <w:tcBorders>
              <w:bottom w:val="single" w:sz="8" w:space="0" w:color="auto"/>
              <w:right w:val="single" w:sz="8" w:space="0" w:color="auto"/>
            </w:tcBorders>
            <w:vAlign w:val="bottom"/>
          </w:tcPr>
          <w:p w:rsidR="00A242F9" w:rsidRDefault="00A242F9" w:rsidP="0006179C">
            <w:pPr>
              <w:rPr>
                <w:sz w:val="3"/>
                <w:szCs w:val="3"/>
              </w:rPr>
            </w:pPr>
          </w:p>
        </w:tc>
        <w:tc>
          <w:tcPr>
            <w:tcW w:w="1320" w:type="dxa"/>
            <w:tcBorders>
              <w:bottom w:val="single" w:sz="8" w:space="0" w:color="auto"/>
              <w:right w:val="single" w:sz="8" w:space="0" w:color="auto"/>
            </w:tcBorders>
            <w:vAlign w:val="bottom"/>
          </w:tcPr>
          <w:p w:rsidR="00A242F9" w:rsidRDefault="00A242F9" w:rsidP="0006179C">
            <w:pPr>
              <w:rPr>
                <w:sz w:val="3"/>
                <w:szCs w:val="3"/>
              </w:rPr>
            </w:pPr>
          </w:p>
        </w:tc>
        <w:tc>
          <w:tcPr>
            <w:tcW w:w="0" w:type="dxa"/>
            <w:vAlign w:val="bottom"/>
          </w:tcPr>
          <w:p w:rsidR="00A242F9" w:rsidRDefault="00A242F9" w:rsidP="0006179C">
            <w:pPr>
              <w:rPr>
                <w:sz w:val="1"/>
                <w:szCs w:val="1"/>
              </w:rPr>
            </w:pPr>
          </w:p>
        </w:tc>
      </w:tr>
      <w:tr w:rsidR="00A242F9" w:rsidTr="0006179C">
        <w:trPr>
          <w:trHeight w:val="193"/>
        </w:trPr>
        <w:tc>
          <w:tcPr>
            <w:tcW w:w="540" w:type="dxa"/>
            <w:tcBorders>
              <w:left w:val="single" w:sz="8" w:space="0" w:color="auto"/>
              <w:right w:val="single" w:sz="8" w:space="0" w:color="auto"/>
            </w:tcBorders>
            <w:vAlign w:val="bottom"/>
          </w:tcPr>
          <w:p w:rsidR="00A242F9" w:rsidRDefault="00A242F9" w:rsidP="0006179C">
            <w:pPr>
              <w:rPr>
                <w:sz w:val="16"/>
                <w:szCs w:val="16"/>
              </w:rPr>
            </w:pP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w w:val="99"/>
                <w:sz w:val="18"/>
                <w:szCs w:val="18"/>
              </w:rPr>
              <w:t>Уровень удовлетворенности</w:t>
            </w:r>
          </w:p>
        </w:tc>
        <w:tc>
          <w:tcPr>
            <w:tcW w:w="58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4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rPr>
                <w:sz w:val="16"/>
                <w:szCs w:val="16"/>
              </w:rPr>
            </w:pPr>
          </w:p>
        </w:tc>
        <w:tc>
          <w:tcPr>
            <w:tcW w:w="1580" w:type="dxa"/>
            <w:tcBorders>
              <w:right w:val="single" w:sz="8" w:space="0" w:color="auto"/>
            </w:tcBorders>
            <w:vAlign w:val="bottom"/>
          </w:tcPr>
          <w:p w:rsidR="00A242F9" w:rsidRDefault="00A242F9" w:rsidP="0006179C">
            <w:pPr>
              <w:rPr>
                <w:sz w:val="16"/>
                <w:szCs w:val="16"/>
              </w:rPr>
            </w:pPr>
          </w:p>
        </w:tc>
        <w:tc>
          <w:tcPr>
            <w:tcW w:w="100" w:type="dxa"/>
            <w:vAlign w:val="bottom"/>
          </w:tcPr>
          <w:p w:rsidR="00A242F9" w:rsidRDefault="00A242F9" w:rsidP="0006179C">
            <w:pPr>
              <w:rPr>
                <w:sz w:val="16"/>
                <w:szCs w:val="16"/>
              </w:rPr>
            </w:pPr>
          </w:p>
        </w:tc>
        <w:tc>
          <w:tcPr>
            <w:tcW w:w="1460" w:type="dxa"/>
            <w:tcBorders>
              <w:right w:val="single" w:sz="8" w:space="0" w:color="auto"/>
            </w:tcBorders>
            <w:vAlign w:val="bottom"/>
          </w:tcPr>
          <w:p w:rsidR="00A242F9" w:rsidRDefault="00A242F9" w:rsidP="0006179C">
            <w:pPr>
              <w:rPr>
                <w:sz w:val="16"/>
                <w:szCs w:val="16"/>
              </w:rPr>
            </w:pPr>
          </w:p>
        </w:tc>
        <w:tc>
          <w:tcPr>
            <w:tcW w:w="2540" w:type="dxa"/>
            <w:tcBorders>
              <w:right w:val="single" w:sz="8" w:space="0" w:color="auto"/>
            </w:tcBorders>
            <w:vAlign w:val="bottom"/>
          </w:tcPr>
          <w:p w:rsidR="00A242F9" w:rsidRDefault="00A242F9" w:rsidP="0006179C">
            <w:pPr>
              <w:rPr>
                <w:sz w:val="16"/>
                <w:szCs w:val="16"/>
              </w:rPr>
            </w:pPr>
          </w:p>
        </w:tc>
        <w:tc>
          <w:tcPr>
            <w:tcW w:w="1320" w:type="dxa"/>
            <w:tcBorders>
              <w:right w:val="single" w:sz="8" w:space="0" w:color="auto"/>
            </w:tcBorders>
            <w:vAlign w:val="bottom"/>
          </w:tcPr>
          <w:p w:rsidR="00A242F9" w:rsidRDefault="00A242F9" w:rsidP="0006179C">
            <w:pPr>
              <w:rPr>
                <w:sz w:val="16"/>
                <w:szCs w:val="16"/>
              </w:rPr>
            </w:pPr>
          </w:p>
        </w:tc>
        <w:tc>
          <w:tcPr>
            <w:tcW w:w="0" w:type="dxa"/>
            <w:vAlign w:val="bottom"/>
          </w:tcPr>
          <w:p w:rsidR="00A242F9" w:rsidRDefault="00A242F9" w:rsidP="0006179C">
            <w:pPr>
              <w:rPr>
                <w:sz w:val="1"/>
                <w:szCs w:val="1"/>
              </w:rPr>
            </w:pPr>
          </w:p>
        </w:tc>
      </w:tr>
      <w:tr w:rsidR="00A242F9" w:rsidTr="0006179C">
        <w:trPr>
          <w:trHeight w:val="206"/>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8</w:t>
            </w:r>
          </w:p>
        </w:tc>
        <w:tc>
          <w:tcPr>
            <w:tcW w:w="3100" w:type="dxa"/>
            <w:tcBorders>
              <w:right w:val="single" w:sz="8" w:space="0" w:color="auto"/>
            </w:tcBorders>
            <w:vAlign w:val="bottom"/>
          </w:tcPr>
          <w:p w:rsidR="00A242F9" w:rsidRDefault="00A242F9" w:rsidP="0006179C">
            <w:pPr>
              <w:jc w:val="center"/>
              <w:rPr>
                <w:sz w:val="20"/>
                <w:szCs w:val="20"/>
              </w:rPr>
            </w:pPr>
            <w:r>
              <w:rPr>
                <w:rFonts w:eastAsia="Times New Roman"/>
                <w:sz w:val="18"/>
                <w:szCs w:val="18"/>
              </w:rPr>
              <w:t>населения состоянием</w:t>
            </w:r>
          </w:p>
        </w:tc>
        <w:tc>
          <w:tcPr>
            <w:tcW w:w="580" w:type="dxa"/>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бал</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7</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8</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88"/>
                <w:sz w:val="18"/>
                <w:szCs w:val="18"/>
              </w:rPr>
              <w:t>8</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9</w:t>
            </w:r>
          </w:p>
        </w:tc>
        <w:tc>
          <w:tcPr>
            <w:tcW w:w="100" w:type="dxa"/>
            <w:vAlign w:val="bottom"/>
          </w:tcPr>
          <w:p w:rsidR="00A242F9" w:rsidRDefault="00A242F9" w:rsidP="0006179C">
            <w:pPr>
              <w:rPr>
                <w:sz w:val="17"/>
                <w:szCs w:val="17"/>
              </w:rPr>
            </w:pPr>
          </w:p>
        </w:tc>
        <w:tc>
          <w:tcPr>
            <w:tcW w:w="1460" w:type="dxa"/>
            <w:vMerge w:val="restart"/>
            <w:tcBorders>
              <w:right w:val="single" w:sz="8" w:space="0" w:color="auto"/>
            </w:tcBorders>
            <w:vAlign w:val="bottom"/>
          </w:tcPr>
          <w:p w:rsidR="00A242F9" w:rsidRDefault="00A242F9" w:rsidP="0006179C">
            <w:pPr>
              <w:ind w:right="70"/>
              <w:jc w:val="center"/>
              <w:rPr>
                <w:sz w:val="20"/>
                <w:szCs w:val="20"/>
              </w:rPr>
            </w:pPr>
            <w:r>
              <w:rPr>
                <w:rFonts w:eastAsia="Times New Roman"/>
                <w:sz w:val="18"/>
                <w:szCs w:val="18"/>
              </w:rPr>
              <w:t>9</w:t>
            </w: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10</w:t>
            </w: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3"/>
        </w:trPr>
        <w:tc>
          <w:tcPr>
            <w:tcW w:w="540" w:type="dxa"/>
            <w:vMerge/>
            <w:tcBorders>
              <w:left w:val="single" w:sz="8" w:space="0" w:color="auto"/>
              <w:right w:val="single" w:sz="8" w:space="0" w:color="auto"/>
            </w:tcBorders>
            <w:vAlign w:val="bottom"/>
          </w:tcPr>
          <w:p w:rsidR="00A242F9" w:rsidRDefault="00A242F9" w:rsidP="0006179C">
            <w:pPr>
              <w:rPr>
                <w:sz w:val="8"/>
                <w:szCs w:val="8"/>
              </w:rPr>
            </w:pP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благоустройства территории (мах. 10</w:t>
            </w:r>
          </w:p>
        </w:tc>
        <w:tc>
          <w:tcPr>
            <w:tcW w:w="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л</w:t>
            </w:r>
          </w:p>
        </w:tc>
        <w:tc>
          <w:tcPr>
            <w:tcW w:w="1560" w:type="dxa"/>
            <w:vMerge/>
            <w:tcBorders>
              <w:right w:val="single" w:sz="8" w:space="0" w:color="auto"/>
            </w:tcBorders>
            <w:vAlign w:val="bottom"/>
          </w:tcPr>
          <w:p w:rsidR="00A242F9" w:rsidRDefault="00A242F9" w:rsidP="0006179C">
            <w:pPr>
              <w:rPr>
                <w:sz w:val="8"/>
                <w:szCs w:val="8"/>
              </w:rPr>
            </w:pPr>
          </w:p>
        </w:tc>
        <w:tc>
          <w:tcPr>
            <w:tcW w:w="1540" w:type="dxa"/>
            <w:vMerge/>
            <w:tcBorders>
              <w:right w:val="single" w:sz="8" w:space="0" w:color="auto"/>
            </w:tcBorders>
            <w:vAlign w:val="bottom"/>
          </w:tcPr>
          <w:p w:rsidR="00A242F9" w:rsidRDefault="00A242F9" w:rsidP="0006179C">
            <w:pPr>
              <w:rPr>
                <w:sz w:val="8"/>
                <w:szCs w:val="8"/>
              </w:rPr>
            </w:pPr>
          </w:p>
        </w:tc>
        <w:tc>
          <w:tcPr>
            <w:tcW w:w="1560" w:type="dxa"/>
            <w:vMerge/>
            <w:tcBorders>
              <w:right w:val="single" w:sz="8" w:space="0" w:color="auto"/>
            </w:tcBorders>
            <w:vAlign w:val="bottom"/>
          </w:tcPr>
          <w:p w:rsidR="00A242F9" w:rsidRDefault="00A242F9" w:rsidP="0006179C">
            <w:pPr>
              <w:rPr>
                <w:sz w:val="8"/>
                <w:szCs w:val="8"/>
              </w:rPr>
            </w:pPr>
          </w:p>
        </w:tc>
        <w:tc>
          <w:tcPr>
            <w:tcW w:w="1580" w:type="dxa"/>
            <w:vMerge/>
            <w:tcBorders>
              <w:right w:val="single" w:sz="8" w:space="0" w:color="auto"/>
            </w:tcBorders>
            <w:vAlign w:val="bottom"/>
          </w:tcPr>
          <w:p w:rsidR="00A242F9" w:rsidRDefault="00A242F9" w:rsidP="0006179C">
            <w:pPr>
              <w:rPr>
                <w:sz w:val="8"/>
                <w:szCs w:val="8"/>
              </w:rPr>
            </w:pPr>
          </w:p>
        </w:tc>
        <w:tc>
          <w:tcPr>
            <w:tcW w:w="100" w:type="dxa"/>
            <w:vAlign w:val="bottom"/>
          </w:tcPr>
          <w:p w:rsidR="00A242F9" w:rsidRDefault="00A242F9" w:rsidP="0006179C">
            <w:pPr>
              <w:rPr>
                <w:sz w:val="8"/>
                <w:szCs w:val="8"/>
              </w:rPr>
            </w:pPr>
          </w:p>
        </w:tc>
        <w:tc>
          <w:tcPr>
            <w:tcW w:w="1460" w:type="dxa"/>
            <w:vMerge/>
            <w:tcBorders>
              <w:right w:val="single" w:sz="8" w:space="0" w:color="auto"/>
            </w:tcBorders>
            <w:vAlign w:val="bottom"/>
          </w:tcPr>
          <w:p w:rsidR="00A242F9" w:rsidRDefault="00A242F9" w:rsidP="0006179C">
            <w:pPr>
              <w:rPr>
                <w:sz w:val="8"/>
                <w:szCs w:val="8"/>
              </w:rPr>
            </w:pPr>
          </w:p>
        </w:tc>
        <w:tc>
          <w:tcPr>
            <w:tcW w:w="2540" w:type="dxa"/>
            <w:vMerge/>
            <w:tcBorders>
              <w:right w:val="single" w:sz="8" w:space="0" w:color="auto"/>
            </w:tcBorders>
            <w:vAlign w:val="bottom"/>
          </w:tcPr>
          <w:p w:rsidR="00A242F9" w:rsidRDefault="00A242F9" w:rsidP="0006179C">
            <w:pPr>
              <w:rPr>
                <w:sz w:val="8"/>
                <w:szCs w:val="8"/>
              </w:rPr>
            </w:pPr>
          </w:p>
        </w:tc>
        <w:tc>
          <w:tcPr>
            <w:tcW w:w="1320" w:type="dxa"/>
            <w:vMerge/>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103"/>
        </w:trPr>
        <w:tc>
          <w:tcPr>
            <w:tcW w:w="540" w:type="dxa"/>
            <w:tcBorders>
              <w:left w:val="single" w:sz="8" w:space="0" w:color="auto"/>
              <w:right w:val="single" w:sz="8" w:space="0" w:color="auto"/>
            </w:tcBorders>
            <w:vAlign w:val="bottom"/>
          </w:tcPr>
          <w:p w:rsidR="00A242F9" w:rsidRDefault="00A242F9" w:rsidP="0006179C">
            <w:pPr>
              <w:rPr>
                <w:sz w:val="8"/>
                <w:szCs w:val="8"/>
              </w:rPr>
            </w:pPr>
          </w:p>
        </w:tc>
        <w:tc>
          <w:tcPr>
            <w:tcW w:w="3100" w:type="dxa"/>
            <w:vMerge/>
            <w:tcBorders>
              <w:right w:val="single" w:sz="8" w:space="0" w:color="auto"/>
            </w:tcBorders>
            <w:vAlign w:val="bottom"/>
          </w:tcPr>
          <w:p w:rsidR="00A242F9" w:rsidRDefault="00A242F9" w:rsidP="0006179C">
            <w:pPr>
              <w:rPr>
                <w:sz w:val="8"/>
                <w:szCs w:val="8"/>
              </w:rPr>
            </w:pPr>
          </w:p>
        </w:tc>
        <w:tc>
          <w:tcPr>
            <w:tcW w:w="580" w:type="dxa"/>
            <w:vMerge/>
            <w:tcBorders>
              <w:right w:val="single" w:sz="8" w:space="0" w:color="auto"/>
            </w:tcBorders>
            <w:vAlign w:val="bottom"/>
          </w:tcPr>
          <w:p w:rsidR="00A242F9" w:rsidRDefault="00A242F9" w:rsidP="0006179C">
            <w:pPr>
              <w:rPr>
                <w:sz w:val="8"/>
                <w:szCs w:val="8"/>
              </w:rPr>
            </w:pPr>
          </w:p>
        </w:tc>
        <w:tc>
          <w:tcPr>
            <w:tcW w:w="1560" w:type="dxa"/>
            <w:tcBorders>
              <w:right w:val="single" w:sz="8" w:space="0" w:color="auto"/>
            </w:tcBorders>
            <w:vAlign w:val="bottom"/>
          </w:tcPr>
          <w:p w:rsidR="00A242F9" w:rsidRDefault="00A242F9" w:rsidP="0006179C">
            <w:pPr>
              <w:rPr>
                <w:sz w:val="8"/>
                <w:szCs w:val="8"/>
              </w:rPr>
            </w:pPr>
          </w:p>
        </w:tc>
        <w:tc>
          <w:tcPr>
            <w:tcW w:w="1540" w:type="dxa"/>
            <w:tcBorders>
              <w:right w:val="single" w:sz="8" w:space="0" w:color="auto"/>
            </w:tcBorders>
            <w:vAlign w:val="bottom"/>
          </w:tcPr>
          <w:p w:rsidR="00A242F9" w:rsidRDefault="00A242F9" w:rsidP="0006179C">
            <w:pPr>
              <w:rPr>
                <w:sz w:val="8"/>
                <w:szCs w:val="8"/>
              </w:rPr>
            </w:pPr>
          </w:p>
        </w:tc>
        <w:tc>
          <w:tcPr>
            <w:tcW w:w="1560" w:type="dxa"/>
            <w:tcBorders>
              <w:right w:val="single" w:sz="8" w:space="0" w:color="auto"/>
            </w:tcBorders>
            <w:vAlign w:val="bottom"/>
          </w:tcPr>
          <w:p w:rsidR="00A242F9" w:rsidRDefault="00A242F9" w:rsidP="0006179C">
            <w:pPr>
              <w:rPr>
                <w:sz w:val="8"/>
                <w:szCs w:val="8"/>
              </w:rPr>
            </w:pPr>
          </w:p>
        </w:tc>
        <w:tc>
          <w:tcPr>
            <w:tcW w:w="1580" w:type="dxa"/>
            <w:tcBorders>
              <w:right w:val="single" w:sz="8" w:space="0" w:color="auto"/>
            </w:tcBorders>
            <w:vAlign w:val="bottom"/>
          </w:tcPr>
          <w:p w:rsidR="00A242F9" w:rsidRDefault="00A242F9" w:rsidP="0006179C">
            <w:pPr>
              <w:rPr>
                <w:sz w:val="8"/>
                <w:szCs w:val="8"/>
              </w:rPr>
            </w:pPr>
          </w:p>
        </w:tc>
        <w:tc>
          <w:tcPr>
            <w:tcW w:w="100" w:type="dxa"/>
            <w:vAlign w:val="bottom"/>
          </w:tcPr>
          <w:p w:rsidR="00A242F9" w:rsidRDefault="00A242F9" w:rsidP="0006179C">
            <w:pPr>
              <w:rPr>
                <w:sz w:val="8"/>
                <w:szCs w:val="8"/>
              </w:rPr>
            </w:pPr>
          </w:p>
        </w:tc>
        <w:tc>
          <w:tcPr>
            <w:tcW w:w="1460" w:type="dxa"/>
            <w:tcBorders>
              <w:right w:val="single" w:sz="8" w:space="0" w:color="auto"/>
            </w:tcBorders>
            <w:vAlign w:val="bottom"/>
          </w:tcPr>
          <w:p w:rsidR="00A242F9" w:rsidRDefault="00A242F9" w:rsidP="0006179C">
            <w:pPr>
              <w:rPr>
                <w:sz w:val="8"/>
                <w:szCs w:val="8"/>
              </w:rPr>
            </w:pPr>
          </w:p>
        </w:tc>
        <w:tc>
          <w:tcPr>
            <w:tcW w:w="2540" w:type="dxa"/>
            <w:tcBorders>
              <w:right w:val="single" w:sz="8" w:space="0" w:color="auto"/>
            </w:tcBorders>
            <w:vAlign w:val="bottom"/>
          </w:tcPr>
          <w:p w:rsidR="00A242F9" w:rsidRDefault="00A242F9" w:rsidP="0006179C">
            <w:pPr>
              <w:rPr>
                <w:sz w:val="8"/>
                <w:szCs w:val="8"/>
              </w:rPr>
            </w:pPr>
          </w:p>
        </w:tc>
        <w:tc>
          <w:tcPr>
            <w:tcW w:w="1320" w:type="dxa"/>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210"/>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18"/>
                <w:szCs w:val="18"/>
              </w:rPr>
            </w:pPr>
          </w:p>
        </w:tc>
        <w:tc>
          <w:tcPr>
            <w:tcW w:w="3100" w:type="dxa"/>
            <w:tcBorders>
              <w:bottom w:val="single" w:sz="8" w:space="0" w:color="auto"/>
              <w:right w:val="single" w:sz="8" w:space="0" w:color="auto"/>
            </w:tcBorders>
            <w:vAlign w:val="bottom"/>
          </w:tcPr>
          <w:p w:rsidR="00A242F9" w:rsidRDefault="00A242F9" w:rsidP="0006179C">
            <w:pPr>
              <w:jc w:val="center"/>
              <w:rPr>
                <w:sz w:val="20"/>
                <w:szCs w:val="20"/>
              </w:rPr>
            </w:pPr>
            <w:r>
              <w:rPr>
                <w:rFonts w:eastAsia="Times New Roman"/>
                <w:w w:val="98"/>
                <w:sz w:val="18"/>
                <w:szCs w:val="18"/>
              </w:rPr>
              <w:t>баллов)</w:t>
            </w:r>
          </w:p>
        </w:tc>
        <w:tc>
          <w:tcPr>
            <w:tcW w:w="58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40" w:type="dxa"/>
            <w:tcBorders>
              <w:bottom w:val="single" w:sz="8" w:space="0" w:color="auto"/>
              <w:right w:val="single" w:sz="8" w:space="0" w:color="auto"/>
            </w:tcBorders>
            <w:vAlign w:val="bottom"/>
          </w:tcPr>
          <w:p w:rsidR="00A242F9" w:rsidRDefault="00A242F9" w:rsidP="0006179C">
            <w:pPr>
              <w:rPr>
                <w:sz w:val="18"/>
                <w:szCs w:val="18"/>
              </w:rPr>
            </w:pPr>
          </w:p>
        </w:tc>
        <w:tc>
          <w:tcPr>
            <w:tcW w:w="1560" w:type="dxa"/>
            <w:tcBorders>
              <w:bottom w:val="single" w:sz="8" w:space="0" w:color="auto"/>
              <w:right w:val="single" w:sz="8" w:space="0" w:color="auto"/>
            </w:tcBorders>
            <w:vAlign w:val="bottom"/>
          </w:tcPr>
          <w:p w:rsidR="00A242F9" w:rsidRDefault="00A242F9" w:rsidP="0006179C">
            <w:pPr>
              <w:rPr>
                <w:sz w:val="18"/>
                <w:szCs w:val="18"/>
              </w:rPr>
            </w:pPr>
          </w:p>
        </w:tc>
        <w:tc>
          <w:tcPr>
            <w:tcW w:w="1580" w:type="dxa"/>
            <w:tcBorders>
              <w:bottom w:val="single" w:sz="8" w:space="0" w:color="auto"/>
              <w:right w:val="single" w:sz="8" w:space="0" w:color="auto"/>
            </w:tcBorders>
            <w:vAlign w:val="bottom"/>
          </w:tcPr>
          <w:p w:rsidR="00A242F9" w:rsidRDefault="00A242F9" w:rsidP="0006179C">
            <w:pPr>
              <w:rPr>
                <w:sz w:val="18"/>
                <w:szCs w:val="18"/>
              </w:rPr>
            </w:pPr>
          </w:p>
        </w:tc>
        <w:tc>
          <w:tcPr>
            <w:tcW w:w="100" w:type="dxa"/>
            <w:tcBorders>
              <w:bottom w:val="single" w:sz="8" w:space="0" w:color="auto"/>
            </w:tcBorders>
            <w:vAlign w:val="bottom"/>
          </w:tcPr>
          <w:p w:rsidR="00A242F9" w:rsidRDefault="00A242F9" w:rsidP="0006179C">
            <w:pPr>
              <w:rPr>
                <w:sz w:val="18"/>
                <w:szCs w:val="18"/>
              </w:rPr>
            </w:pPr>
          </w:p>
        </w:tc>
        <w:tc>
          <w:tcPr>
            <w:tcW w:w="1460" w:type="dxa"/>
            <w:tcBorders>
              <w:bottom w:val="single" w:sz="8" w:space="0" w:color="auto"/>
              <w:right w:val="single" w:sz="8" w:space="0" w:color="auto"/>
            </w:tcBorders>
            <w:vAlign w:val="bottom"/>
          </w:tcPr>
          <w:p w:rsidR="00A242F9" w:rsidRDefault="00A242F9" w:rsidP="0006179C">
            <w:pPr>
              <w:rPr>
                <w:sz w:val="18"/>
                <w:szCs w:val="18"/>
              </w:rPr>
            </w:pPr>
          </w:p>
        </w:tc>
        <w:tc>
          <w:tcPr>
            <w:tcW w:w="2540" w:type="dxa"/>
            <w:tcBorders>
              <w:bottom w:val="single" w:sz="8" w:space="0" w:color="auto"/>
              <w:right w:val="single" w:sz="8" w:space="0" w:color="auto"/>
            </w:tcBorders>
            <w:vAlign w:val="bottom"/>
          </w:tcPr>
          <w:p w:rsidR="00A242F9" w:rsidRDefault="00A242F9" w:rsidP="0006179C">
            <w:pPr>
              <w:rPr>
                <w:sz w:val="18"/>
                <w:szCs w:val="18"/>
              </w:rPr>
            </w:pPr>
          </w:p>
        </w:tc>
        <w:tc>
          <w:tcPr>
            <w:tcW w:w="1320" w:type="dxa"/>
            <w:tcBorders>
              <w:bottom w:val="single" w:sz="8" w:space="0" w:color="auto"/>
              <w:right w:val="single" w:sz="8" w:space="0" w:color="auto"/>
            </w:tcBorders>
            <w:vAlign w:val="bottom"/>
          </w:tcPr>
          <w:p w:rsidR="00A242F9" w:rsidRDefault="00A242F9" w:rsidP="0006179C">
            <w:pPr>
              <w:rPr>
                <w:sz w:val="18"/>
                <w:szCs w:val="18"/>
              </w:rPr>
            </w:pPr>
          </w:p>
        </w:tc>
        <w:tc>
          <w:tcPr>
            <w:tcW w:w="0" w:type="dxa"/>
            <w:vAlign w:val="bottom"/>
          </w:tcPr>
          <w:p w:rsidR="00A242F9" w:rsidRDefault="00A242F9" w:rsidP="0006179C">
            <w:pPr>
              <w:rPr>
                <w:sz w:val="1"/>
                <w:szCs w:val="1"/>
              </w:rPr>
            </w:pPr>
          </w:p>
        </w:tc>
      </w:tr>
      <w:tr w:rsidR="00A242F9" w:rsidTr="0006179C">
        <w:trPr>
          <w:trHeight w:val="195"/>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88"/>
                <w:sz w:val="18"/>
                <w:szCs w:val="18"/>
              </w:rPr>
              <w:t>9</w:t>
            </w: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Теплоснабжение объекта культуры</w:t>
            </w:r>
          </w:p>
        </w:tc>
        <w:tc>
          <w:tcPr>
            <w:tcW w:w="58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spacing w:line="195" w:lineRule="exact"/>
              <w:jc w:val="center"/>
              <w:rPr>
                <w:sz w:val="20"/>
                <w:szCs w:val="20"/>
              </w:rPr>
            </w:pPr>
            <w:r>
              <w:rPr>
                <w:rFonts w:eastAsia="Times New Roman"/>
                <w:w w:val="98"/>
                <w:sz w:val="18"/>
                <w:szCs w:val="18"/>
              </w:rPr>
              <w:t>Своевременно,</w:t>
            </w:r>
          </w:p>
        </w:tc>
        <w:tc>
          <w:tcPr>
            <w:tcW w:w="1540" w:type="dxa"/>
            <w:tcBorders>
              <w:right w:val="single" w:sz="8" w:space="0" w:color="auto"/>
            </w:tcBorders>
            <w:vAlign w:val="bottom"/>
          </w:tcPr>
          <w:p w:rsidR="00A242F9" w:rsidRDefault="00A242F9" w:rsidP="0006179C">
            <w:pPr>
              <w:spacing w:line="195" w:lineRule="exact"/>
              <w:jc w:val="center"/>
              <w:rPr>
                <w:sz w:val="20"/>
                <w:szCs w:val="20"/>
              </w:rPr>
            </w:pPr>
            <w:r>
              <w:rPr>
                <w:rFonts w:eastAsia="Times New Roman"/>
                <w:w w:val="98"/>
                <w:sz w:val="18"/>
                <w:szCs w:val="18"/>
              </w:rPr>
              <w:t>Своевременно,</w:t>
            </w:r>
          </w:p>
        </w:tc>
        <w:tc>
          <w:tcPr>
            <w:tcW w:w="1560" w:type="dxa"/>
            <w:tcBorders>
              <w:right w:val="single" w:sz="8" w:space="0" w:color="auto"/>
            </w:tcBorders>
            <w:vAlign w:val="bottom"/>
          </w:tcPr>
          <w:p w:rsidR="00A242F9" w:rsidRDefault="00A242F9" w:rsidP="0006179C">
            <w:pPr>
              <w:spacing w:line="195" w:lineRule="exact"/>
              <w:jc w:val="center"/>
              <w:rPr>
                <w:sz w:val="20"/>
                <w:szCs w:val="20"/>
              </w:rPr>
            </w:pPr>
            <w:r>
              <w:rPr>
                <w:rFonts w:eastAsia="Times New Roman"/>
                <w:w w:val="98"/>
                <w:sz w:val="18"/>
                <w:szCs w:val="18"/>
              </w:rPr>
              <w:t>Своевременно,</w:t>
            </w:r>
          </w:p>
        </w:tc>
        <w:tc>
          <w:tcPr>
            <w:tcW w:w="1580" w:type="dxa"/>
            <w:tcBorders>
              <w:right w:val="single" w:sz="8" w:space="0" w:color="auto"/>
            </w:tcBorders>
            <w:vAlign w:val="bottom"/>
          </w:tcPr>
          <w:p w:rsidR="00A242F9" w:rsidRDefault="00A242F9" w:rsidP="0006179C">
            <w:pPr>
              <w:spacing w:line="195" w:lineRule="exact"/>
              <w:jc w:val="center"/>
              <w:rPr>
                <w:sz w:val="20"/>
                <w:szCs w:val="20"/>
              </w:rPr>
            </w:pPr>
            <w:r>
              <w:rPr>
                <w:rFonts w:eastAsia="Times New Roman"/>
                <w:w w:val="98"/>
                <w:sz w:val="18"/>
                <w:szCs w:val="18"/>
              </w:rPr>
              <w:t>Своевременно,</w:t>
            </w:r>
          </w:p>
        </w:tc>
        <w:tc>
          <w:tcPr>
            <w:tcW w:w="100" w:type="dxa"/>
            <w:vAlign w:val="bottom"/>
          </w:tcPr>
          <w:p w:rsidR="00A242F9" w:rsidRDefault="00A242F9" w:rsidP="0006179C">
            <w:pPr>
              <w:rPr>
                <w:sz w:val="16"/>
                <w:szCs w:val="16"/>
              </w:rPr>
            </w:pPr>
          </w:p>
        </w:tc>
        <w:tc>
          <w:tcPr>
            <w:tcW w:w="1460" w:type="dxa"/>
            <w:tcBorders>
              <w:right w:val="single" w:sz="8" w:space="0" w:color="auto"/>
            </w:tcBorders>
            <w:vAlign w:val="bottom"/>
          </w:tcPr>
          <w:p w:rsidR="00A242F9" w:rsidRDefault="00A242F9" w:rsidP="0006179C">
            <w:pPr>
              <w:spacing w:line="195" w:lineRule="exact"/>
              <w:ind w:right="70"/>
              <w:jc w:val="center"/>
              <w:rPr>
                <w:sz w:val="20"/>
                <w:szCs w:val="20"/>
              </w:rPr>
            </w:pPr>
            <w:r>
              <w:rPr>
                <w:rFonts w:eastAsia="Times New Roman"/>
                <w:w w:val="98"/>
                <w:sz w:val="18"/>
                <w:szCs w:val="18"/>
              </w:rPr>
              <w:t>Своевременно,</w:t>
            </w:r>
          </w:p>
        </w:tc>
        <w:tc>
          <w:tcPr>
            <w:tcW w:w="2540" w:type="dxa"/>
            <w:tcBorders>
              <w:right w:val="single" w:sz="8" w:space="0" w:color="auto"/>
            </w:tcBorders>
            <w:vAlign w:val="bottom"/>
          </w:tcPr>
          <w:p w:rsidR="00A242F9" w:rsidRDefault="00A242F9" w:rsidP="0006179C">
            <w:pPr>
              <w:spacing w:line="195" w:lineRule="exact"/>
              <w:jc w:val="center"/>
              <w:rPr>
                <w:sz w:val="20"/>
                <w:szCs w:val="20"/>
              </w:rPr>
            </w:pPr>
            <w:r>
              <w:rPr>
                <w:rFonts w:eastAsia="Times New Roman"/>
                <w:w w:val="98"/>
                <w:sz w:val="18"/>
                <w:szCs w:val="18"/>
              </w:rPr>
              <w:t>Своевременно, без</w:t>
            </w: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3"/>
        </w:trPr>
        <w:tc>
          <w:tcPr>
            <w:tcW w:w="540" w:type="dxa"/>
            <w:vMerge/>
            <w:tcBorders>
              <w:left w:val="single" w:sz="8" w:space="0" w:color="auto"/>
              <w:right w:val="single" w:sz="8" w:space="0" w:color="auto"/>
            </w:tcBorders>
            <w:vAlign w:val="bottom"/>
          </w:tcPr>
          <w:p w:rsidR="00A242F9" w:rsidRDefault="00A242F9" w:rsidP="0006179C">
            <w:pPr>
              <w:rPr>
                <w:sz w:val="8"/>
                <w:szCs w:val="8"/>
              </w:rPr>
            </w:pPr>
          </w:p>
        </w:tc>
        <w:tc>
          <w:tcPr>
            <w:tcW w:w="3100" w:type="dxa"/>
            <w:vMerge/>
            <w:tcBorders>
              <w:right w:val="single" w:sz="8" w:space="0" w:color="auto"/>
            </w:tcBorders>
            <w:vAlign w:val="bottom"/>
          </w:tcPr>
          <w:p w:rsidR="00A242F9" w:rsidRDefault="00A242F9" w:rsidP="0006179C">
            <w:pPr>
              <w:rPr>
                <w:sz w:val="8"/>
                <w:szCs w:val="8"/>
              </w:rPr>
            </w:pPr>
          </w:p>
        </w:tc>
        <w:tc>
          <w:tcPr>
            <w:tcW w:w="580" w:type="dxa"/>
            <w:tcBorders>
              <w:right w:val="single" w:sz="8" w:space="0" w:color="auto"/>
            </w:tcBorders>
            <w:vAlign w:val="bottom"/>
          </w:tcPr>
          <w:p w:rsidR="00A242F9" w:rsidRDefault="00A242F9" w:rsidP="0006179C">
            <w:pPr>
              <w:rPr>
                <w:sz w:val="8"/>
                <w:szCs w:val="8"/>
              </w:rPr>
            </w:pP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отключения</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отключения</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отключения</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без отключения</w:t>
            </w:r>
          </w:p>
        </w:tc>
        <w:tc>
          <w:tcPr>
            <w:tcW w:w="100" w:type="dxa"/>
            <w:vAlign w:val="bottom"/>
          </w:tcPr>
          <w:p w:rsidR="00A242F9" w:rsidRDefault="00A242F9" w:rsidP="0006179C">
            <w:pPr>
              <w:rPr>
                <w:sz w:val="8"/>
                <w:szCs w:val="8"/>
              </w:rPr>
            </w:pPr>
          </w:p>
        </w:tc>
        <w:tc>
          <w:tcPr>
            <w:tcW w:w="1460" w:type="dxa"/>
            <w:vMerge w:val="restart"/>
            <w:tcBorders>
              <w:right w:val="single" w:sz="8" w:space="0" w:color="auto"/>
            </w:tcBorders>
            <w:vAlign w:val="bottom"/>
          </w:tcPr>
          <w:p w:rsidR="00A242F9" w:rsidRDefault="00A242F9" w:rsidP="0006179C">
            <w:pPr>
              <w:ind w:right="70"/>
              <w:jc w:val="center"/>
              <w:rPr>
                <w:sz w:val="20"/>
                <w:szCs w:val="20"/>
              </w:rPr>
            </w:pPr>
            <w:r>
              <w:rPr>
                <w:rFonts w:eastAsia="Times New Roman"/>
                <w:sz w:val="18"/>
                <w:szCs w:val="18"/>
              </w:rPr>
              <w:t>без отключения</w:t>
            </w: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отключения</w:t>
            </w:r>
          </w:p>
        </w:tc>
        <w:tc>
          <w:tcPr>
            <w:tcW w:w="1320" w:type="dxa"/>
            <w:vMerge/>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106"/>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9"/>
                <w:szCs w:val="9"/>
              </w:rPr>
            </w:pPr>
          </w:p>
        </w:tc>
        <w:tc>
          <w:tcPr>
            <w:tcW w:w="3100" w:type="dxa"/>
            <w:tcBorders>
              <w:bottom w:val="single" w:sz="8" w:space="0" w:color="auto"/>
              <w:right w:val="single" w:sz="8" w:space="0" w:color="auto"/>
            </w:tcBorders>
            <w:vAlign w:val="bottom"/>
          </w:tcPr>
          <w:p w:rsidR="00A242F9" w:rsidRDefault="00A242F9" w:rsidP="0006179C">
            <w:pPr>
              <w:rPr>
                <w:sz w:val="9"/>
                <w:szCs w:val="9"/>
              </w:rPr>
            </w:pPr>
          </w:p>
        </w:tc>
        <w:tc>
          <w:tcPr>
            <w:tcW w:w="580" w:type="dxa"/>
            <w:tcBorders>
              <w:bottom w:val="single" w:sz="8" w:space="0" w:color="auto"/>
              <w:right w:val="single" w:sz="8" w:space="0" w:color="auto"/>
            </w:tcBorders>
            <w:vAlign w:val="bottom"/>
          </w:tcPr>
          <w:p w:rsidR="00A242F9" w:rsidRDefault="00A242F9" w:rsidP="0006179C">
            <w:pPr>
              <w:rPr>
                <w:sz w:val="9"/>
                <w:szCs w:val="9"/>
              </w:rPr>
            </w:pPr>
          </w:p>
        </w:tc>
        <w:tc>
          <w:tcPr>
            <w:tcW w:w="1560" w:type="dxa"/>
            <w:vMerge/>
            <w:tcBorders>
              <w:bottom w:val="single" w:sz="8" w:space="0" w:color="auto"/>
              <w:right w:val="single" w:sz="8" w:space="0" w:color="auto"/>
            </w:tcBorders>
            <w:vAlign w:val="bottom"/>
          </w:tcPr>
          <w:p w:rsidR="00A242F9" w:rsidRDefault="00A242F9" w:rsidP="0006179C">
            <w:pPr>
              <w:rPr>
                <w:sz w:val="9"/>
                <w:szCs w:val="9"/>
              </w:rPr>
            </w:pPr>
          </w:p>
        </w:tc>
        <w:tc>
          <w:tcPr>
            <w:tcW w:w="1540" w:type="dxa"/>
            <w:vMerge/>
            <w:tcBorders>
              <w:bottom w:val="single" w:sz="8" w:space="0" w:color="auto"/>
              <w:right w:val="single" w:sz="8" w:space="0" w:color="auto"/>
            </w:tcBorders>
            <w:vAlign w:val="bottom"/>
          </w:tcPr>
          <w:p w:rsidR="00A242F9" w:rsidRDefault="00A242F9" w:rsidP="0006179C">
            <w:pPr>
              <w:rPr>
                <w:sz w:val="9"/>
                <w:szCs w:val="9"/>
              </w:rPr>
            </w:pPr>
          </w:p>
        </w:tc>
        <w:tc>
          <w:tcPr>
            <w:tcW w:w="1560" w:type="dxa"/>
            <w:vMerge/>
            <w:tcBorders>
              <w:bottom w:val="single" w:sz="8" w:space="0" w:color="auto"/>
              <w:right w:val="single" w:sz="8" w:space="0" w:color="auto"/>
            </w:tcBorders>
            <w:vAlign w:val="bottom"/>
          </w:tcPr>
          <w:p w:rsidR="00A242F9" w:rsidRDefault="00A242F9" w:rsidP="0006179C">
            <w:pPr>
              <w:rPr>
                <w:sz w:val="9"/>
                <w:szCs w:val="9"/>
              </w:rPr>
            </w:pPr>
          </w:p>
        </w:tc>
        <w:tc>
          <w:tcPr>
            <w:tcW w:w="1580" w:type="dxa"/>
            <w:vMerge/>
            <w:tcBorders>
              <w:bottom w:val="single" w:sz="8" w:space="0" w:color="auto"/>
              <w:right w:val="single" w:sz="8" w:space="0" w:color="auto"/>
            </w:tcBorders>
            <w:vAlign w:val="bottom"/>
          </w:tcPr>
          <w:p w:rsidR="00A242F9" w:rsidRDefault="00A242F9" w:rsidP="0006179C">
            <w:pPr>
              <w:rPr>
                <w:sz w:val="9"/>
                <w:szCs w:val="9"/>
              </w:rPr>
            </w:pPr>
          </w:p>
        </w:tc>
        <w:tc>
          <w:tcPr>
            <w:tcW w:w="100" w:type="dxa"/>
            <w:tcBorders>
              <w:bottom w:val="single" w:sz="8" w:space="0" w:color="auto"/>
            </w:tcBorders>
            <w:vAlign w:val="bottom"/>
          </w:tcPr>
          <w:p w:rsidR="00A242F9" w:rsidRDefault="00A242F9" w:rsidP="0006179C">
            <w:pPr>
              <w:rPr>
                <w:sz w:val="9"/>
                <w:szCs w:val="9"/>
              </w:rPr>
            </w:pPr>
          </w:p>
        </w:tc>
        <w:tc>
          <w:tcPr>
            <w:tcW w:w="1460" w:type="dxa"/>
            <w:vMerge/>
            <w:tcBorders>
              <w:bottom w:val="single" w:sz="8" w:space="0" w:color="auto"/>
              <w:right w:val="single" w:sz="8" w:space="0" w:color="auto"/>
            </w:tcBorders>
            <w:vAlign w:val="bottom"/>
          </w:tcPr>
          <w:p w:rsidR="00A242F9" w:rsidRDefault="00A242F9" w:rsidP="0006179C">
            <w:pPr>
              <w:rPr>
                <w:sz w:val="9"/>
                <w:szCs w:val="9"/>
              </w:rPr>
            </w:pPr>
          </w:p>
        </w:tc>
        <w:tc>
          <w:tcPr>
            <w:tcW w:w="2540" w:type="dxa"/>
            <w:vMerge/>
            <w:tcBorders>
              <w:bottom w:val="single" w:sz="8" w:space="0" w:color="auto"/>
              <w:right w:val="single" w:sz="8" w:space="0" w:color="auto"/>
            </w:tcBorders>
            <w:vAlign w:val="bottom"/>
          </w:tcPr>
          <w:p w:rsidR="00A242F9" w:rsidRDefault="00A242F9" w:rsidP="0006179C">
            <w:pPr>
              <w:rPr>
                <w:sz w:val="9"/>
                <w:szCs w:val="9"/>
              </w:rPr>
            </w:pPr>
          </w:p>
        </w:tc>
        <w:tc>
          <w:tcPr>
            <w:tcW w:w="1320" w:type="dxa"/>
            <w:tcBorders>
              <w:bottom w:val="single" w:sz="8" w:space="0" w:color="auto"/>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93"/>
        </w:trPr>
        <w:tc>
          <w:tcPr>
            <w:tcW w:w="540" w:type="dxa"/>
            <w:tcBorders>
              <w:left w:val="single" w:sz="8" w:space="0" w:color="auto"/>
              <w:right w:val="single" w:sz="8" w:space="0" w:color="auto"/>
            </w:tcBorders>
            <w:vAlign w:val="bottom"/>
          </w:tcPr>
          <w:p w:rsidR="00A242F9" w:rsidRDefault="00A242F9" w:rsidP="0006179C">
            <w:pPr>
              <w:rPr>
                <w:sz w:val="16"/>
                <w:szCs w:val="16"/>
              </w:rPr>
            </w:pP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w w:val="99"/>
                <w:sz w:val="18"/>
                <w:szCs w:val="18"/>
              </w:rPr>
              <w:t>Содержание пункта временного</w:t>
            </w:r>
          </w:p>
        </w:tc>
        <w:tc>
          <w:tcPr>
            <w:tcW w:w="580" w:type="dxa"/>
            <w:tcBorders>
              <w:right w:val="single" w:sz="8" w:space="0" w:color="auto"/>
            </w:tcBorders>
            <w:vAlign w:val="bottom"/>
          </w:tcPr>
          <w:p w:rsidR="00A242F9" w:rsidRDefault="00A242F9" w:rsidP="0006179C">
            <w:pPr>
              <w:rPr>
                <w:sz w:val="16"/>
                <w:szCs w:val="16"/>
              </w:rPr>
            </w:pPr>
          </w:p>
        </w:tc>
        <w:tc>
          <w:tcPr>
            <w:tcW w:w="156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Содержание в</w:t>
            </w:r>
          </w:p>
        </w:tc>
        <w:tc>
          <w:tcPr>
            <w:tcW w:w="154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Содержание в</w:t>
            </w:r>
          </w:p>
        </w:tc>
        <w:tc>
          <w:tcPr>
            <w:tcW w:w="156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Содержание в</w:t>
            </w:r>
          </w:p>
        </w:tc>
        <w:tc>
          <w:tcPr>
            <w:tcW w:w="158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sz w:val="18"/>
                <w:szCs w:val="18"/>
              </w:rPr>
              <w:t>Содержание в</w:t>
            </w:r>
          </w:p>
        </w:tc>
        <w:tc>
          <w:tcPr>
            <w:tcW w:w="100" w:type="dxa"/>
            <w:vAlign w:val="bottom"/>
          </w:tcPr>
          <w:p w:rsidR="00A242F9" w:rsidRDefault="00A242F9" w:rsidP="0006179C">
            <w:pPr>
              <w:rPr>
                <w:sz w:val="16"/>
                <w:szCs w:val="16"/>
              </w:rPr>
            </w:pPr>
          </w:p>
        </w:tc>
        <w:tc>
          <w:tcPr>
            <w:tcW w:w="1460" w:type="dxa"/>
            <w:tcBorders>
              <w:right w:val="single" w:sz="8" w:space="0" w:color="auto"/>
            </w:tcBorders>
            <w:vAlign w:val="bottom"/>
          </w:tcPr>
          <w:p w:rsidR="00A242F9" w:rsidRDefault="00A242F9" w:rsidP="0006179C">
            <w:pPr>
              <w:spacing w:line="194" w:lineRule="exact"/>
              <w:ind w:right="50"/>
              <w:jc w:val="center"/>
              <w:rPr>
                <w:sz w:val="20"/>
                <w:szCs w:val="20"/>
              </w:rPr>
            </w:pPr>
            <w:r>
              <w:rPr>
                <w:rFonts w:eastAsia="Times New Roman"/>
                <w:sz w:val="18"/>
                <w:szCs w:val="18"/>
              </w:rPr>
              <w:t>Содержание в</w:t>
            </w: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Содержание в соответствии с</w:t>
            </w:r>
          </w:p>
        </w:tc>
        <w:tc>
          <w:tcPr>
            <w:tcW w:w="1320" w:type="dxa"/>
            <w:tcBorders>
              <w:right w:val="single" w:sz="8" w:space="0" w:color="auto"/>
            </w:tcBorders>
            <w:vAlign w:val="bottom"/>
          </w:tcPr>
          <w:p w:rsidR="00A242F9" w:rsidRDefault="00A242F9" w:rsidP="0006179C">
            <w:pPr>
              <w:rPr>
                <w:sz w:val="16"/>
                <w:szCs w:val="16"/>
              </w:rPr>
            </w:pPr>
          </w:p>
        </w:tc>
        <w:tc>
          <w:tcPr>
            <w:tcW w:w="0" w:type="dxa"/>
            <w:vAlign w:val="bottom"/>
          </w:tcPr>
          <w:p w:rsidR="00A242F9" w:rsidRDefault="00A242F9" w:rsidP="0006179C">
            <w:pPr>
              <w:rPr>
                <w:sz w:val="1"/>
                <w:szCs w:val="1"/>
              </w:rPr>
            </w:pPr>
          </w:p>
        </w:tc>
      </w:tr>
      <w:tr w:rsidR="00A242F9" w:rsidTr="0006179C">
        <w:trPr>
          <w:trHeight w:val="103"/>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99"/>
                <w:sz w:val="18"/>
                <w:szCs w:val="18"/>
              </w:rPr>
              <w:lastRenderedPageBreak/>
              <w:t>10</w:t>
            </w: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хранения ТБО в соответствии с</w:t>
            </w:r>
          </w:p>
        </w:tc>
        <w:tc>
          <w:tcPr>
            <w:tcW w:w="580" w:type="dxa"/>
            <w:tcBorders>
              <w:right w:val="single" w:sz="8" w:space="0" w:color="auto"/>
            </w:tcBorders>
            <w:vAlign w:val="bottom"/>
          </w:tcPr>
          <w:p w:rsidR="00A242F9" w:rsidRDefault="00A242F9" w:rsidP="0006179C">
            <w:pPr>
              <w:rPr>
                <w:sz w:val="8"/>
                <w:szCs w:val="8"/>
              </w:rPr>
            </w:pP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соответствии с</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соответствии с</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соответствии с</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соответствии с</w:t>
            </w:r>
          </w:p>
        </w:tc>
        <w:tc>
          <w:tcPr>
            <w:tcW w:w="100" w:type="dxa"/>
            <w:vAlign w:val="bottom"/>
          </w:tcPr>
          <w:p w:rsidR="00A242F9" w:rsidRDefault="00A242F9" w:rsidP="0006179C">
            <w:pPr>
              <w:rPr>
                <w:sz w:val="8"/>
                <w:szCs w:val="8"/>
              </w:rPr>
            </w:pPr>
          </w:p>
        </w:tc>
        <w:tc>
          <w:tcPr>
            <w:tcW w:w="1460" w:type="dxa"/>
            <w:vMerge w:val="restart"/>
            <w:tcBorders>
              <w:right w:val="single" w:sz="8" w:space="0" w:color="auto"/>
            </w:tcBorders>
            <w:vAlign w:val="bottom"/>
          </w:tcPr>
          <w:p w:rsidR="00A242F9" w:rsidRDefault="00A242F9" w:rsidP="0006179C">
            <w:pPr>
              <w:ind w:right="70"/>
              <w:jc w:val="center"/>
              <w:rPr>
                <w:sz w:val="20"/>
                <w:szCs w:val="20"/>
              </w:rPr>
            </w:pPr>
            <w:r>
              <w:rPr>
                <w:rFonts w:eastAsia="Times New Roman"/>
                <w:w w:val="99"/>
                <w:sz w:val="18"/>
                <w:szCs w:val="18"/>
              </w:rPr>
              <w:t>соответствии с</w:t>
            </w:r>
          </w:p>
        </w:tc>
        <w:tc>
          <w:tcPr>
            <w:tcW w:w="2540" w:type="dxa"/>
            <w:vMerge/>
            <w:tcBorders>
              <w:right w:val="single" w:sz="8" w:space="0" w:color="auto"/>
            </w:tcBorders>
            <w:vAlign w:val="bottom"/>
          </w:tcPr>
          <w:p w:rsidR="00A242F9" w:rsidRDefault="00A242F9" w:rsidP="0006179C">
            <w:pPr>
              <w:rPr>
                <w:sz w:val="8"/>
                <w:szCs w:val="8"/>
              </w:rPr>
            </w:pP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6"/>
        </w:trPr>
        <w:tc>
          <w:tcPr>
            <w:tcW w:w="540" w:type="dxa"/>
            <w:vMerge/>
            <w:tcBorders>
              <w:left w:val="single" w:sz="8" w:space="0" w:color="auto"/>
              <w:right w:val="single" w:sz="8" w:space="0" w:color="auto"/>
            </w:tcBorders>
            <w:vAlign w:val="bottom"/>
          </w:tcPr>
          <w:p w:rsidR="00A242F9" w:rsidRDefault="00A242F9" w:rsidP="0006179C">
            <w:pPr>
              <w:rPr>
                <w:sz w:val="9"/>
                <w:szCs w:val="9"/>
              </w:rPr>
            </w:pPr>
          </w:p>
        </w:tc>
        <w:tc>
          <w:tcPr>
            <w:tcW w:w="3100" w:type="dxa"/>
            <w:vMerge/>
            <w:tcBorders>
              <w:right w:val="single" w:sz="8" w:space="0" w:color="auto"/>
            </w:tcBorders>
            <w:vAlign w:val="bottom"/>
          </w:tcPr>
          <w:p w:rsidR="00A242F9" w:rsidRDefault="00A242F9" w:rsidP="0006179C">
            <w:pPr>
              <w:rPr>
                <w:sz w:val="9"/>
                <w:szCs w:val="9"/>
              </w:rPr>
            </w:pPr>
          </w:p>
        </w:tc>
        <w:tc>
          <w:tcPr>
            <w:tcW w:w="580" w:type="dxa"/>
            <w:tcBorders>
              <w:right w:val="single" w:sz="8" w:space="0" w:color="auto"/>
            </w:tcBorders>
            <w:vAlign w:val="bottom"/>
          </w:tcPr>
          <w:p w:rsidR="00A242F9" w:rsidRDefault="00A242F9" w:rsidP="0006179C">
            <w:pPr>
              <w:rPr>
                <w:sz w:val="9"/>
                <w:szCs w:val="9"/>
              </w:rPr>
            </w:pPr>
          </w:p>
        </w:tc>
        <w:tc>
          <w:tcPr>
            <w:tcW w:w="1560" w:type="dxa"/>
            <w:vMerge/>
            <w:tcBorders>
              <w:right w:val="single" w:sz="8" w:space="0" w:color="auto"/>
            </w:tcBorders>
            <w:vAlign w:val="bottom"/>
          </w:tcPr>
          <w:p w:rsidR="00A242F9" w:rsidRDefault="00A242F9" w:rsidP="0006179C">
            <w:pPr>
              <w:rPr>
                <w:sz w:val="9"/>
                <w:szCs w:val="9"/>
              </w:rPr>
            </w:pPr>
          </w:p>
        </w:tc>
        <w:tc>
          <w:tcPr>
            <w:tcW w:w="1540" w:type="dxa"/>
            <w:vMerge/>
            <w:tcBorders>
              <w:right w:val="single" w:sz="8" w:space="0" w:color="auto"/>
            </w:tcBorders>
            <w:vAlign w:val="bottom"/>
          </w:tcPr>
          <w:p w:rsidR="00A242F9" w:rsidRDefault="00A242F9" w:rsidP="0006179C">
            <w:pPr>
              <w:rPr>
                <w:sz w:val="9"/>
                <w:szCs w:val="9"/>
              </w:rPr>
            </w:pPr>
          </w:p>
        </w:tc>
        <w:tc>
          <w:tcPr>
            <w:tcW w:w="1560" w:type="dxa"/>
            <w:vMerge/>
            <w:tcBorders>
              <w:right w:val="single" w:sz="8" w:space="0" w:color="auto"/>
            </w:tcBorders>
            <w:vAlign w:val="bottom"/>
          </w:tcPr>
          <w:p w:rsidR="00A242F9" w:rsidRDefault="00A242F9" w:rsidP="0006179C">
            <w:pPr>
              <w:rPr>
                <w:sz w:val="9"/>
                <w:szCs w:val="9"/>
              </w:rPr>
            </w:pPr>
          </w:p>
        </w:tc>
        <w:tc>
          <w:tcPr>
            <w:tcW w:w="1580" w:type="dxa"/>
            <w:vMerge/>
            <w:tcBorders>
              <w:right w:val="single" w:sz="8" w:space="0" w:color="auto"/>
            </w:tcBorders>
            <w:vAlign w:val="bottom"/>
          </w:tcPr>
          <w:p w:rsidR="00A242F9" w:rsidRDefault="00A242F9" w:rsidP="0006179C">
            <w:pPr>
              <w:rPr>
                <w:sz w:val="9"/>
                <w:szCs w:val="9"/>
              </w:rPr>
            </w:pPr>
          </w:p>
        </w:tc>
        <w:tc>
          <w:tcPr>
            <w:tcW w:w="100" w:type="dxa"/>
            <w:vAlign w:val="bottom"/>
          </w:tcPr>
          <w:p w:rsidR="00A242F9" w:rsidRDefault="00A242F9" w:rsidP="0006179C">
            <w:pPr>
              <w:rPr>
                <w:sz w:val="9"/>
                <w:szCs w:val="9"/>
              </w:rPr>
            </w:pPr>
          </w:p>
        </w:tc>
        <w:tc>
          <w:tcPr>
            <w:tcW w:w="1460" w:type="dxa"/>
            <w:vMerge/>
            <w:tcBorders>
              <w:right w:val="single" w:sz="8" w:space="0" w:color="auto"/>
            </w:tcBorders>
            <w:vAlign w:val="bottom"/>
          </w:tcPr>
          <w:p w:rsidR="00A242F9" w:rsidRDefault="00A242F9" w:rsidP="0006179C">
            <w:pPr>
              <w:rPr>
                <w:sz w:val="9"/>
                <w:szCs w:val="9"/>
              </w:rPr>
            </w:pP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требованиями</w:t>
            </w:r>
          </w:p>
        </w:tc>
        <w:tc>
          <w:tcPr>
            <w:tcW w:w="1320" w:type="dxa"/>
            <w:vMerge/>
            <w:tcBorders>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03"/>
        </w:trPr>
        <w:tc>
          <w:tcPr>
            <w:tcW w:w="540" w:type="dxa"/>
            <w:tcBorders>
              <w:left w:val="single" w:sz="8" w:space="0" w:color="auto"/>
              <w:right w:val="single" w:sz="8" w:space="0" w:color="auto"/>
            </w:tcBorders>
            <w:vAlign w:val="bottom"/>
          </w:tcPr>
          <w:p w:rsidR="00A242F9" w:rsidRDefault="00A242F9" w:rsidP="0006179C">
            <w:pPr>
              <w:rPr>
                <w:sz w:val="8"/>
                <w:szCs w:val="8"/>
              </w:rPr>
            </w:pP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требованиями</w:t>
            </w:r>
          </w:p>
        </w:tc>
        <w:tc>
          <w:tcPr>
            <w:tcW w:w="580" w:type="dxa"/>
            <w:tcBorders>
              <w:right w:val="single" w:sz="8" w:space="0" w:color="auto"/>
            </w:tcBorders>
            <w:vAlign w:val="bottom"/>
          </w:tcPr>
          <w:p w:rsidR="00A242F9" w:rsidRDefault="00A242F9" w:rsidP="0006179C">
            <w:pPr>
              <w:rPr>
                <w:sz w:val="8"/>
                <w:szCs w:val="8"/>
              </w:rPr>
            </w:pP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требованиями</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требованиями</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требованиями</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9"/>
                <w:sz w:val="18"/>
                <w:szCs w:val="18"/>
              </w:rPr>
              <w:t>требованиями</w:t>
            </w:r>
          </w:p>
        </w:tc>
        <w:tc>
          <w:tcPr>
            <w:tcW w:w="100" w:type="dxa"/>
            <w:vAlign w:val="bottom"/>
          </w:tcPr>
          <w:p w:rsidR="00A242F9" w:rsidRDefault="00A242F9" w:rsidP="0006179C">
            <w:pPr>
              <w:rPr>
                <w:sz w:val="8"/>
                <w:szCs w:val="8"/>
              </w:rPr>
            </w:pPr>
          </w:p>
        </w:tc>
        <w:tc>
          <w:tcPr>
            <w:tcW w:w="1460" w:type="dxa"/>
            <w:vMerge w:val="restart"/>
            <w:tcBorders>
              <w:right w:val="single" w:sz="8" w:space="0" w:color="auto"/>
            </w:tcBorders>
            <w:vAlign w:val="bottom"/>
          </w:tcPr>
          <w:p w:rsidR="00A242F9" w:rsidRDefault="00A242F9" w:rsidP="0006179C">
            <w:pPr>
              <w:ind w:right="50"/>
              <w:jc w:val="center"/>
              <w:rPr>
                <w:sz w:val="20"/>
                <w:szCs w:val="20"/>
              </w:rPr>
            </w:pPr>
            <w:r>
              <w:rPr>
                <w:rFonts w:eastAsia="Times New Roman"/>
                <w:w w:val="99"/>
                <w:sz w:val="18"/>
                <w:szCs w:val="18"/>
              </w:rPr>
              <w:t>требованиями</w:t>
            </w:r>
          </w:p>
        </w:tc>
        <w:tc>
          <w:tcPr>
            <w:tcW w:w="2540" w:type="dxa"/>
            <w:vMerge/>
            <w:tcBorders>
              <w:right w:val="single" w:sz="8" w:space="0" w:color="auto"/>
            </w:tcBorders>
            <w:vAlign w:val="bottom"/>
          </w:tcPr>
          <w:p w:rsidR="00A242F9" w:rsidRDefault="00A242F9" w:rsidP="0006179C">
            <w:pPr>
              <w:rPr>
                <w:sz w:val="8"/>
                <w:szCs w:val="8"/>
              </w:rPr>
            </w:pPr>
          </w:p>
        </w:tc>
        <w:tc>
          <w:tcPr>
            <w:tcW w:w="1320" w:type="dxa"/>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106"/>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9"/>
                <w:szCs w:val="9"/>
              </w:rPr>
            </w:pPr>
          </w:p>
        </w:tc>
        <w:tc>
          <w:tcPr>
            <w:tcW w:w="3100" w:type="dxa"/>
            <w:vMerge/>
            <w:tcBorders>
              <w:bottom w:val="single" w:sz="8" w:space="0" w:color="auto"/>
              <w:right w:val="single" w:sz="8" w:space="0" w:color="auto"/>
            </w:tcBorders>
            <w:vAlign w:val="bottom"/>
          </w:tcPr>
          <w:p w:rsidR="00A242F9" w:rsidRDefault="00A242F9" w:rsidP="0006179C">
            <w:pPr>
              <w:rPr>
                <w:sz w:val="9"/>
                <w:szCs w:val="9"/>
              </w:rPr>
            </w:pPr>
          </w:p>
        </w:tc>
        <w:tc>
          <w:tcPr>
            <w:tcW w:w="580" w:type="dxa"/>
            <w:tcBorders>
              <w:bottom w:val="single" w:sz="8" w:space="0" w:color="auto"/>
              <w:right w:val="single" w:sz="8" w:space="0" w:color="auto"/>
            </w:tcBorders>
            <w:vAlign w:val="bottom"/>
          </w:tcPr>
          <w:p w:rsidR="00A242F9" w:rsidRDefault="00A242F9" w:rsidP="0006179C">
            <w:pPr>
              <w:rPr>
                <w:sz w:val="9"/>
                <w:szCs w:val="9"/>
              </w:rPr>
            </w:pPr>
          </w:p>
        </w:tc>
        <w:tc>
          <w:tcPr>
            <w:tcW w:w="1560" w:type="dxa"/>
            <w:vMerge/>
            <w:tcBorders>
              <w:bottom w:val="single" w:sz="8" w:space="0" w:color="auto"/>
              <w:right w:val="single" w:sz="8" w:space="0" w:color="auto"/>
            </w:tcBorders>
            <w:vAlign w:val="bottom"/>
          </w:tcPr>
          <w:p w:rsidR="00A242F9" w:rsidRDefault="00A242F9" w:rsidP="0006179C">
            <w:pPr>
              <w:rPr>
                <w:sz w:val="9"/>
                <w:szCs w:val="9"/>
              </w:rPr>
            </w:pPr>
          </w:p>
        </w:tc>
        <w:tc>
          <w:tcPr>
            <w:tcW w:w="1540" w:type="dxa"/>
            <w:vMerge/>
            <w:tcBorders>
              <w:bottom w:val="single" w:sz="8" w:space="0" w:color="auto"/>
              <w:right w:val="single" w:sz="8" w:space="0" w:color="auto"/>
            </w:tcBorders>
            <w:vAlign w:val="bottom"/>
          </w:tcPr>
          <w:p w:rsidR="00A242F9" w:rsidRDefault="00A242F9" w:rsidP="0006179C">
            <w:pPr>
              <w:rPr>
                <w:sz w:val="9"/>
                <w:szCs w:val="9"/>
              </w:rPr>
            </w:pPr>
          </w:p>
        </w:tc>
        <w:tc>
          <w:tcPr>
            <w:tcW w:w="1560" w:type="dxa"/>
            <w:vMerge/>
            <w:tcBorders>
              <w:bottom w:val="single" w:sz="8" w:space="0" w:color="auto"/>
              <w:right w:val="single" w:sz="8" w:space="0" w:color="auto"/>
            </w:tcBorders>
            <w:vAlign w:val="bottom"/>
          </w:tcPr>
          <w:p w:rsidR="00A242F9" w:rsidRDefault="00A242F9" w:rsidP="0006179C">
            <w:pPr>
              <w:rPr>
                <w:sz w:val="9"/>
                <w:szCs w:val="9"/>
              </w:rPr>
            </w:pPr>
          </w:p>
        </w:tc>
        <w:tc>
          <w:tcPr>
            <w:tcW w:w="1580" w:type="dxa"/>
            <w:vMerge/>
            <w:tcBorders>
              <w:bottom w:val="single" w:sz="8" w:space="0" w:color="auto"/>
              <w:right w:val="single" w:sz="8" w:space="0" w:color="auto"/>
            </w:tcBorders>
            <w:vAlign w:val="bottom"/>
          </w:tcPr>
          <w:p w:rsidR="00A242F9" w:rsidRDefault="00A242F9" w:rsidP="0006179C">
            <w:pPr>
              <w:rPr>
                <w:sz w:val="9"/>
                <w:szCs w:val="9"/>
              </w:rPr>
            </w:pPr>
          </w:p>
        </w:tc>
        <w:tc>
          <w:tcPr>
            <w:tcW w:w="100" w:type="dxa"/>
            <w:tcBorders>
              <w:bottom w:val="single" w:sz="8" w:space="0" w:color="auto"/>
            </w:tcBorders>
            <w:vAlign w:val="bottom"/>
          </w:tcPr>
          <w:p w:rsidR="00A242F9" w:rsidRDefault="00A242F9" w:rsidP="0006179C">
            <w:pPr>
              <w:rPr>
                <w:sz w:val="9"/>
                <w:szCs w:val="9"/>
              </w:rPr>
            </w:pPr>
          </w:p>
        </w:tc>
        <w:tc>
          <w:tcPr>
            <w:tcW w:w="1460" w:type="dxa"/>
            <w:vMerge/>
            <w:tcBorders>
              <w:bottom w:val="single" w:sz="8" w:space="0" w:color="auto"/>
              <w:right w:val="single" w:sz="8" w:space="0" w:color="auto"/>
            </w:tcBorders>
            <w:vAlign w:val="bottom"/>
          </w:tcPr>
          <w:p w:rsidR="00A242F9" w:rsidRDefault="00A242F9" w:rsidP="0006179C">
            <w:pPr>
              <w:rPr>
                <w:sz w:val="9"/>
                <w:szCs w:val="9"/>
              </w:rPr>
            </w:pPr>
          </w:p>
        </w:tc>
        <w:tc>
          <w:tcPr>
            <w:tcW w:w="2540" w:type="dxa"/>
            <w:tcBorders>
              <w:bottom w:val="single" w:sz="8" w:space="0" w:color="auto"/>
              <w:right w:val="single" w:sz="8" w:space="0" w:color="auto"/>
            </w:tcBorders>
            <w:vAlign w:val="bottom"/>
          </w:tcPr>
          <w:p w:rsidR="00A242F9" w:rsidRDefault="00A242F9" w:rsidP="0006179C">
            <w:pPr>
              <w:rPr>
                <w:sz w:val="9"/>
                <w:szCs w:val="9"/>
              </w:rPr>
            </w:pPr>
          </w:p>
        </w:tc>
        <w:tc>
          <w:tcPr>
            <w:tcW w:w="1320" w:type="dxa"/>
            <w:tcBorders>
              <w:bottom w:val="single" w:sz="8" w:space="0" w:color="auto"/>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r w:rsidR="00A242F9" w:rsidTr="0006179C">
        <w:trPr>
          <w:trHeight w:val="193"/>
        </w:trPr>
        <w:tc>
          <w:tcPr>
            <w:tcW w:w="540" w:type="dxa"/>
            <w:vMerge w:val="restart"/>
            <w:tcBorders>
              <w:left w:val="single" w:sz="8" w:space="0" w:color="auto"/>
              <w:right w:val="single" w:sz="8" w:space="0" w:color="auto"/>
            </w:tcBorders>
            <w:vAlign w:val="bottom"/>
          </w:tcPr>
          <w:p w:rsidR="00A242F9" w:rsidRDefault="00A242F9" w:rsidP="0006179C">
            <w:pPr>
              <w:jc w:val="center"/>
              <w:rPr>
                <w:sz w:val="20"/>
                <w:szCs w:val="20"/>
              </w:rPr>
            </w:pPr>
            <w:r>
              <w:rPr>
                <w:rFonts w:eastAsia="Times New Roman"/>
                <w:w w:val="99"/>
                <w:sz w:val="18"/>
                <w:szCs w:val="18"/>
              </w:rPr>
              <w:t>11</w:t>
            </w:r>
          </w:p>
        </w:tc>
        <w:tc>
          <w:tcPr>
            <w:tcW w:w="3100" w:type="dxa"/>
            <w:tcBorders>
              <w:right w:val="single" w:sz="8" w:space="0" w:color="auto"/>
            </w:tcBorders>
            <w:vAlign w:val="bottom"/>
          </w:tcPr>
          <w:p w:rsidR="00A242F9" w:rsidRDefault="00A242F9" w:rsidP="0006179C">
            <w:pPr>
              <w:spacing w:line="194" w:lineRule="exact"/>
              <w:jc w:val="center"/>
              <w:rPr>
                <w:sz w:val="20"/>
                <w:szCs w:val="20"/>
              </w:rPr>
            </w:pPr>
            <w:r>
              <w:rPr>
                <w:rFonts w:eastAsia="Times New Roman"/>
                <w:w w:val="99"/>
                <w:sz w:val="18"/>
                <w:szCs w:val="18"/>
              </w:rPr>
              <w:t>Отсутствие несанкционированных</w:t>
            </w:r>
          </w:p>
        </w:tc>
        <w:tc>
          <w:tcPr>
            <w:tcW w:w="580" w:type="dxa"/>
            <w:tcBorders>
              <w:right w:val="single" w:sz="8" w:space="0" w:color="auto"/>
            </w:tcBorders>
            <w:vAlign w:val="bottom"/>
          </w:tcPr>
          <w:p w:rsidR="00A242F9" w:rsidRDefault="00A242F9" w:rsidP="0006179C">
            <w:pPr>
              <w:rPr>
                <w:sz w:val="16"/>
                <w:szCs w:val="16"/>
              </w:rPr>
            </w:pP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Отсутствие</w:t>
            </w:r>
          </w:p>
        </w:tc>
        <w:tc>
          <w:tcPr>
            <w:tcW w:w="154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Отсутствие</w:t>
            </w:r>
          </w:p>
        </w:tc>
        <w:tc>
          <w:tcPr>
            <w:tcW w:w="156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Отсутствие</w:t>
            </w:r>
          </w:p>
        </w:tc>
        <w:tc>
          <w:tcPr>
            <w:tcW w:w="158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Отсутствие</w:t>
            </w:r>
          </w:p>
        </w:tc>
        <w:tc>
          <w:tcPr>
            <w:tcW w:w="100" w:type="dxa"/>
            <w:vAlign w:val="bottom"/>
          </w:tcPr>
          <w:p w:rsidR="00A242F9" w:rsidRDefault="00A242F9" w:rsidP="0006179C">
            <w:pPr>
              <w:rPr>
                <w:sz w:val="16"/>
                <w:szCs w:val="16"/>
              </w:rPr>
            </w:pPr>
          </w:p>
        </w:tc>
        <w:tc>
          <w:tcPr>
            <w:tcW w:w="1460" w:type="dxa"/>
            <w:vMerge w:val="restart"/>
            <w:tcBorders>
              <w:right w:val="single" w:sz="8" w:space="0" w:color="auto"/>
            </w:tcBorders>
            <w:vAlign w:val="bottom"/>
          </w:tcPr>
          <w:p w:rsidR="00A242F9" w:rsidRDefault="00A242F9" w:rsidP="0006179C">
            <w:pPr>
              <w:ind w:right="50"/>
              <w:jc w:val="center"/>
              <w:rPr>
                <w:sz w:val="20"/>
                <w:szCs w:val="20"/>
              </w:rPr>
            </w:pPr>
            <w:r>
              <w:rPr>
                <w:rFonts w:eastAsia="Times New Roman"/>
                <w:sz w:val="18"/>
                <w:szCs w:val="18"/>
              </w:rPr>
              <w:t>Отсутствие</w:t>
            </w:r>
          </w:p>
        </w:tc>
        <w:tc>
          <w:tcPr>
            <w:tcW w:w="2540" w:type="dxa"/>
            <w:vMerge w:val="restart"/>
            <w:tcBorders>
              <w:right w:val="single" w:sz="8" w:space="0" w:color="auto"/>
            </w:tcBorders>
            <w:vAlign w:val="bottom"/>
          </w:tcPr>
          <w:p w:rsidR="00A242F9" w:rsidRDefault="00A242F9" w:rsidP="0006179C">
            <w:pPr>
              <w:jc w:val="center"/>
              <w:rPr>
                <w:sz w:val="20"/>
                <w:szCs w:val="20"/>
              </w:rPr>
            </w:pPr>
            <w:r>
              <w:rPr>
                <w:rFonts w:eastAsia="Times New Roman"/>
                <w:w w:val="98"/>
                <w:sz w:val="18"/>
                <w:szCs w:val="18"/>
              </w:rPr>
              <w:t>Отсутствие</w:t>
            </w:r>
          </w:p>
        </w:tc>
        <w:tc>
          <w:tcPr>
            <w:tcW w:w="132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Год</w:t>
            </w:r>
          </w:p>
        </w:tc>
        <w:tc>
          <w:tcPr>
            <w:tcW w:w="0" w:type="dxa"/>
            <w:vAlign w:val="bottom"/>
          </w:tcPr>
          <w:p w:rsidR="00A242F9" w:rsidRDefault="00A242F9" w:rsidP="0006179C">
            <w:pPr>
              <w:rPr>
                <w:sz w:val="1"/>
                <w:szCs w:val="1"/>
              </w:rPr>
            </w:pPr>
          </w:p>
        </w:tc>
      </w:tr>
      <w:tr w:rsidR="00A242F9" w:rsidTr="0006179C">
        <w:trPr>
          <w:trHeight w:val="103"/>
        </w:trPr>
        <w:tc>
          <w:tcPr>
            <w:tcW w:w="540" w:type="dxa"/>
            <w:vMerge/>
            <w:tcBorders>
              <w:left w:val="single" w:sz="8" w:space="0" w:color="auto"/>
              <w:right w:val="single" w:sz="8" w:space="0" w:color="auto"/>
            </w:tcBorders>
            <w:vAlign w:val="bottom"/>
          </w:tcPr>
          <w:p w:rsidR="00A242F9" w:rsidRDefault="00A242F9" w:rsidP="0006179C">
            <w:pPr>
              <w:rPr>
                <w:sz w:val="8"/>
                <w:szCs w:val="8"/>
              </w:rPr>
            </w:pPr>
          </w:p>
        </w:tc>
        <w:tc>
          <w:tcPr>
            <w:tcW w:w="3100" w:type="dxa"/>
            <w:vMerge w:val="restart"/>
            <w:tcBorders>
              <w:right w:val="single" w:sz="8" w:space="0" w:color="auto"/>
            </w:tcBorders>
            <w:vAlign w:val="bottom"/>
          </w:tcPr>
          <w:p w:rsidR="00A242F9" w:rsidRDefault="00A242F9" w:rsidP="0006179C">
            <w:pPr>
              <w:jc w:val="center"/>
              <w:rPr>
                <w:sz w:val="20"/>
                <w:szCs w:val="20"/>
              </w:rPr>
            </w:pPr>
            <w:r>
              <w:rPr>
                <w:rFonts w:eastAsia="Times New Roman"/>
                <w:sz w:val="18"/>
                <w:szCs w:val="18"/>
              </w:rPr>
              <w:t>свалок на территории поселения,</w:t>
            </w:r>
          </w:p>
        </w:tc>
        <w:tc>
          <w:tcPr>
            <w:tcW w:w="580" w:type="dxa"/>
            <w:tcBorders>
              <w:right w:val="single" w:sz="8" w:space="0" w:color="auto"/>
            </w:tcBorders>
            <w:vAlign w:val="bottom"/>
          </w:tcPr>
          <w:p w:rsidR="00A242F9" w:rsidRDefault="00A242F9" w:rsidP="0006179C">
            <w:pPr>
              <w:rPr>
                <w:sz w:val="8"/>
                <w:szCs w:val="8"/>
              </w:rPr>
            </w:pPr>
          </w:p>
        </w:tc>
        <w:tc>
          <w:tcPr>
            <w:tcW w:w="1560" w:type="dxa"/>
            <w:vMerge/>
            <w:tcBorders>
              <w:right w:val="single" w:sz="8" w:space="0" w:color="auto"/>
            </w:tcBorders>
            <w:vAlign w:val="bottom"/>
          </w:tcPr>
          <w:p w:rsidR="00A242F9" w:rsidRDefault="00A242F9" w:rsidP="0006179C">
            <w:pPr>
              <w:rPr>
                <w:sz w:val="8"/>
                <w:szCs w:val="8"/>
              </w:rPr>
            </w:pPr>
          </w:p>
        </w:tc>
        <w:tc>
          <w:tcPr>
            <w:tcW w:w="1540" w:type="dxa"/>
            <w:vMerge/>
            <w:tcBorders>
              <w:right w:val="single" w:sz="8" w:space="0" w:color="auto"/>
            </w:tcBorders>
            <w:vAlign w:val="bottom"/>
          </w:tcPr>
          <w:p w:rsidR="00A242F9" w:rsidRDefault="00A242F9" w:rsidP="0006179C">
            <w:pPr>
              <w:rPr>
                <w:sz w:val="8"/>
                <w:szCs w:val="8"/>
              </w:rPr>
            </w:pPr>
          </w:p>
        </w:tc>
        <w:tc>
          <w:tcPr>
            <w:tcW w:w="1560" w:type="dxa"/>
            <w:vMerge/>
            <w:tcBorders>
              <w:right w:val="single" w:sz="8" w:space="0" w:color="auto"/>
            </w:tcBorders>
            <w:vAlign w:val="bottom"/>
          </w:tcPr>
          <w:p w:rsidR="00A242F9" w:rsidRDefault="00A242F9" w:rsidP="0006179C">
            <w:pPr>
              <w:rPr>
                <w:sz w:val="8"/>
                <w:szCs w:val="8"/>
              </w:rPr>
            </w:pPr>
          </w:p>
        </w:tc>
        <w:tc>
          <w:tcPr>
            <w:tcW w:w="1580" w:type="dxa"/>
            <w:vMerge/>
            <w:tcBorders>
              <w:right w:val="single" w:sz="8" w:space="0" w:color="auto"/>
            </w:tcBorders>
            <w:vAlign w:val="bottom"/>
          </w:tcPr>
          <w:p w:rsidR="00A242F9" w:rsidRDefault="00A242F9" w:rsidP="0006179C">
            <w:pPr>
              <w:rPr>
                <w:sz w:val="8"/>
                <w:szCs w:val="8"/>
              </w:rPr>
            </w:pPr>
          </w:p>
        </w:tc>
        <w:tc>
          <w:tcPr>
            <w:tcW w:w="100" w:type="dxa"/>
            <w:vAlign w:val="bottom"/>
          </w:tcPr>
          <w:p w:rsidR="00A242F9" w:rsidRDefault="00A242F9" w:rsidP="0006179C">
            <w:pPr>
              <w:rPr>
                <w:sz w:val="8"/>
                <w:szCs w:val="8"/>
              </w:rPr>
            </w:pPr>
          </w:p>
        </w:tc>
        <w:tc>
          <w:tcPr>
            <w:tcW w:w="1460" w:type="dxa"/>
            <w:vMerge/>
            <w:tcBorders>
              <w:right w:val="single" w:sz="8" w:space="0" w:color="auto"/>
            </w:tcBorders>
            <w:vAlign w:val="bottom"/>
          </w:tcPr>
          <w:p w:rsidR="00A242F9" w:rsidRDefault="00A242F9" w:rsidP="0006179C">
            <w:pPr>
              <w:rPr>
                <w:sz w:val="8"/>
                <w:szCs w:val="8"/>
              </w:rPr>
            </w:pPr>
          </w:p>
        </w:tc>
        <w:tc>
          <w:tcPr>
            <w:tcW w:w="2540" w:type="dxa"/>
            <w:vMerge/>
            <w:tcBorders>
              <w:right w:val="single" w:sz="8" w:space="0" w:color="auto"/>
            </w:tcBorders>
            <w:vAlign w:val="bottom"/>
          </w:tcPr>
          <w:p w:rsidR="00A242F9" w:rsidRDefault="00A242F9" w:rsidP="0006179C">
            <w:pPr>
              <w:rPr>
                <w:sz w:val="8"/>
                <w:szCs w:val="8"/>
              </w:rPr>
            </w:pPr>
          </w:p>
        </w:tc>
        <w:tc>
          <w:tcPr>
            <w:tcW w:w="1320" w:type="dxa"/>
            <w:vMerge/>
            <w:tcBorders>
              <w:right w:val="single" w:sz="8" w:space="0" w:color="auto"/>
            </w:tcBorders>
            <w:vAlign w:val="bottom"/>
          </w:tcPr>
          <w:p w:rsidR="00A242F9" w:rsidRDefault="00A242F9" w:rsidP="0006179C">
            <w:pPr>
              <w:rPr>
                <w:sz w:val="8"/>
                <w:szCs w:val="8"/>
              </w:rPr>
            </w:pPr>
          </w:p>
        </w:tc>
        <w:tc>
          <w:tcPr>
            <w:tcW w:w="0" w:type="dxa"/>
            <w:vAlign w:val="bottom"/>
          </w:tcPr>
          <w:p w:rsidR="00A242F9" w:rsidRDefault="00A242F9" w:rsidP="0006179C">
            <w:pPr>
              <w:rPr>
                <w:sz w:val="1"/>
                <w:szCs w:val="1"/>
              </w:rPr>
            </w:pPr>
          </w:p>
        </w:tc>
      </w:tr>
      <w:tr w:rsidR="00A242F9" w:rsidTr="0006179C">
        <w:trPr>
          <w:trHeight w:val="108"/>
        </w:trPr>
        <w:tc>
          <w:tcPr>
            <w:tcW w:w="540" w:type="dxa"/>
            <w:tcBorders>
              <w:left w:val="single" w:sz="8" w:space="0" w:color="auto"/>
              <w:bottom w:val="single" w:sz="8" w:space="0" w:color="auto"/>
              <w:right w:val="single" w:sz="8" w:space="0" w:color="auto"/>
            </w:tcBorders>
            <w:vAlign w:val="bottom"/>
          </w:tcPr>
          <w:p w:rsidR="00A242F9" w:rsidRDefault="00A242F9" w:rsidP="0006179C">
            <w:pPr>
              <w:rPr>
                <w:sz w:val="9"/>
                <w:szCs w:val="9"/>
              </w:rPr>
            </w:pPr>
          </w:p>
        </w:tc>
        <w:tc>
          <w:tcPr>
            <w:tcW w:w="3100" w:type="dxa"/>
            <w:vMerge/>
            <w:tcBorders>
              <w:bottom w:val="single" w:sz="8" w:space="0" w:color="auto"/>
              <w:right w:val="single" w:sz="8" w:space="0" w:color="auto"/>
            </w:tcBorders>
            <w:vAlign w:val="bottom"/>
          </w:tcPr>
          <w:p w:rsidR="00A242F9" w:rsidRDefault="00A242F9" w:rsidP="0006179C">
            <w:pPr>
              <w:rPr>
                <w:sz w:val="9"/>
                <w:szCs w:val="9"/>
              </w:rPr>
            </w:pPr>
          </w:p>
        </w:tc>
        <w:tc>
          <w:tcPr>
            <w:tcW w:w="58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40" w:type="dxa"/>
            <w:tcBorders>
              <w:bottom w:val="single" w:sz="8" w:space="0" w:color="auto"/>
              <w:right w:val="single" w:sz="8" w:space="0" w:color="auto"/>
            </w:tcBorders>
            <w:vAlign w:val="bottom"/>
          </w:tcPr>
          <w:p w:rsidR="00A242F9" w:rsidRDefault="00A242F9" w:rsidP="0006179C">
            <w:pPr>
              <w:rPr>
                <w:sz w:val="9"/>
                <w:szCs w:val="9"/>
              </w:rPr>
            </w:pPr>
          </w:p>
        </w:tc>
        <w:tc>
          <w:tcPr>
            <w:tcW w:w="1560" w:type="dxa"/>
            <w:tcBorders>
              <w:bottom w:val="single" w:sz="8" w:space="0" w:color="auto"/>
              <w:right w:val="single" w:sz="8" w:space="0" w:color="auto"/>
            </w:tcBorders>
            <w:vAlign w:val="bottom"/>
          </w:tcPr>
          <w:p w:rsidR="00A242F9" w:rsidRDefault="00A242F9" w:rsidP="0006179C">
            <w:pPr>
              <w:rPr>
                <w:sz w:val="9"/>
                <w:szCs w:val="9"/>
              </w:rPr>
            </w:pPr>
          </w:p>
        </w:tc>
        <w:tc>
          <w:tcPr>
            <w:tcW w:w="1580" w:type="dxa"/>
            <w:tcBorders>
              <w:bottom w:val="single" w:sz="8" w:space="0" w:color="auto"/>
              <w:right w:val="single" w:sz="8" w:space="0" w:color="auto"/>
            </w:tcBorders>
            <w:vAlign w:val="bottom"/>
          </w:tcPr>
          <w:p w:rsidR="00A242F9" w:rsidRDefault="00A242F9" w:rsidP="0006179C">
            <w:pPr>
              <w:rPr>
                <w:sz w:val="9"/>
                <w:szCs w:val="9"/>
              </w:rPr>
            </w:pPr>
          </w:p>
        </w:tc>
        <w:tc>
          <w:tcPr>
            <w:tcW w:w="100" w:type="dxa"/>
            <w:tcBorders>
              <w:bottom w:val="single" w:sz="8" w:space="0" w:color="auto"/>
            </w:tcBorders>
            <w:vAlign w:val="bottom"/>
          </w:tcPr>
          <w:p w:rsidR="00A242F9" w:rsidRDefault="00A242F9" w:rsidP="0006179C">
            <w:pPr>
              <w:rPr>
                <w:sz w:val="9"/>
                <w:szCs w:val="9"/>
              </w:rPr>
            </w:pPr>
          </w:p>
        </w:tc>
        <w:tc>
          <w:tcPr>
            <w:tcW w:w="1460" w:type="dxa"/>
            <w:tcBorders>
              <w:bottom w:val="single" w:sz="8" w:space="0" w:color="auto"/>
              <w:right w:val="single" w:sz="8" w:space="0" w:color="auto"/>
            </w:tcBorders>
            <w:vAlign w:val="bottom"/>
          </w:tcPr>
          <w:p w:rsidR="00A242F9" w:rsidRDefault="00A242F9" w:rsidP="0006179C">
            <w:pPr>
              <w:rPr>
                <w:sz w:val="9"/>
                <w:szCs w:val="9"/>
              </w:rPr>
            </w:pPr>
          </w:p>
        </w:tc>
        <w:tc>
          <w:tcPr>
            <w:tcW w:w="2540" w:type="dxa"/>
            <w:tcBorders>
              <w:bottom w:val="single" w:sz="8" w:space="0" w:color="auto"/>
              <w:right w:val="single" w:sz="8" w:space="0" w:color="auto"/>
            </w:tcBorders>
            <w:vAlign w:val="bottom"/>
          </w:tcPr>
          <w:p w:rsidR="00A242F9" w:rsidRDefault="00A242F9" w:rsidP="0006179C">
            <w:pPr>
              <w:rPr>
                <w:sz w:val="9"/>
                <w:szCs w:val="9"/>
              </w:rPr>
            </w:pPr>
          </w:p>
        </w:tc>
        <w:tc>
          <w:tcPr>
            <w:tcW w:w="1320" w:type="dxa"/>
            <w:tcBorders>
              <w:bottom w:val="single" w:sz="8" w:space="0" w:color="auto"/>
              <w:right w:val="single" w:sz="8" w:space="0" w:color="auto"/>
            </w:tcBorders>
            <w:vAlign w:val="bottom"/>
          </w:tcPr>
          <w:p w:rsidR="00A242F9" w:rsidRDefault="00A242F9" w:rsidP="0006179C">
            <w:pPr>
              <w:rPr>
                <w:sz w:val="9"/>
                <w:szCs w:val="9"/>
              </w:rPr>
            </w:pPr>
          </w:p>
        </w:tc>
        <w:tc>
          <w:tcPr>
            <w:tcW w:w="0" w:type="dxa"/>
            <w:vAlign w:val="bottom"/>
          </w:tcPr>
          <w:p w:rsidR="00A242F9" w:rsidRDefault="00A242F9" w:rsidP="0006179C">
            <w:pPr>
              <w:rPr>
                <w:sz w:val="1"/>
                <w:szCs w:val="1"/>
              </w:rPr>
            </w:pPr>
          </w:p>
        </w:tc>
      </w:tr>
    </w:tbl>
    <w:p w:rsidR="00A242F9" w:rsidRDefault="00A242F9" w:rsidP="00A242F9">
      <w:pPr>
        <w:sectPr w:rsidR="00A242F9">
          <w:pgSz w:w="16840" w:h="11906" w:orient="landscape"/>
          <w:pgMar w:top="561" w:right="618" w:bottom="1440" w:left="340" w:header="0" w:footer="0" w:gutter="0"/>
          <w:cols w:space="720" w:equalWidth="0">
            <w:col w:w="15880"/>
          </w:cols>
        </w:sectPr>
      </w:pPr>
    </w:p>
    <w:p w:rsidR="00A242F9" w:rsidRDefault="00A242F9" w:rsidP="00A242F9">
      <w:pPr>
        <w:ind w:right="160"/>
        <w:jc w:val="right"/>
        <w:rPr>
          <w:sz w:val="20"/>
          <w:szCs w:val="20"/>
        </w:rPr>
      </w:pPr>
      <w:r w:rsidRPr="008115D3">
        <w:rPr>
          <w:rFonts w:eastAsia="Times New Roman"/>
        </w:rPr>
        <w:lastRenderedPageBreak/>
        <w:t>Приложение 2</w:t>
      </w:r>
    </w:p>
    <w:p w:rsidR="00A242F9" w:rsidRDefault="00A242F9" w:rsidP="00A242F9">
      <w:pPr>
        <w:ind w:right="180"/>
        <w:jc w:val="right"/>
        <w:rPr>
          <w:sz w:val="20"/>
          <w:szCs w:val="20"/>
        </w:rPr>
      </w:pPr>
      <w:r>
        <w:rPr>
          <w:rFonts w:eastAsia="Times New Roman"/>
        </w:rPr>
        <w:t>к Программе комплексного развития систем коммунальной инфраструктуры</w:t>
      </w:r>
    </w:p>
    <w:p w:rsidR="00A242F9" w:rsidRDefault="00A242F9" w:rsidP="00A242F9">
      <w:pPr>
        <w:spacing w:line="238" w:lineRule="auto"/>
        <w:ind w:right="180"/>
        <w:jc w:val="right"/>
        <w:rPr>
          <w:sz w:val="20"/>
          <w:szCs w:val="20"/>
        </w:rPr>
      </w:pPr>
      <w:r>
        <w:rPr>
          <w:rFonts w:eastAsia="Times New Roman"/>
        </w:rPr>
        <w:t>сельского поселения Васильевка муниципального района Шенталинский Самарской области</w:t>
      </w:r>
    </w:p>
    <w:p w:rsidR="00A242F9" w:rsidRDefault="00A242F9" w:rsidP="00A242F9">
      <w:pPr>
        <w:spacing w:line="2" w:lineRule="exact"/>
        <w:rPr>
          <w:sz w:val="20"/>
          <w:szCs w:val="20"/>
        </w:rPr>
      </w:pPr>
    </w:p>
    <w:p w:rsidR="00A242F9" w:rsidRDefault="00A242F9" w:rsidP="00A242F9">
      <w:pPr>
        <w:ind w:right="160"/>
        <w:jc w:val="right"/>
        <w:rPr>
          <w:sz w:val="20"/>
          <w:szCs w:val="20"/>
        </w:rPr>
      </w:pPr>
      <w:r>
        <w:rPr>
          <w:rFonts w:eastAsia="Times New Roman"/>
        </w:rPr>
        <w:t>на 2018 – 2022 годы и на период до 2033 года</w:t>
      </w:r>
    </w:p>
    <w:p w:rsidR="00A242F9" w:rsidRDefault="00A242F9" w:rsidP="00A242F9">
      <w:pPr>
        <w:spacing w:line="258" w:lineRule="exact"/>
        <w:rPr>
          <w:sz w:val="20"/>
          <w:szCs w:val="20"/>
        </w:rPr>
      </w:pPr>
    </w:p>
    <w:p w:rsidR="00A242F9" w:rsidRDefault="00A242F9" w:rsidP="00A242F9">
      <w:pPr>
        <w:spacing w:line="236" w:lineRule="exact"/>
        <w:rPr>
          <w:sz w:val="20"/>
          <w:szCs w:val="20"/>
        </w:rPr>
      </w:pPr>
    </w:p>
    <w:p w:rsidR="00A242F9" w:rsidRDefault="00A242F9" w:rsidP="00A242F9"/>
    <w:p w:rsidR="00A242F9" w:rsidRDefault="00A242F9" w:rsidP="00A242F9">
      <w:pPr>
        <w:jc w:val="center"/>
        <w:rPr>
          <w:b/>
        </w:rPr>
      </w:pPr>
      <w:r>
        <w:rPr>
          <w:b/>
        </w:rPr>
        <w:t>Объекты коммунальной инфраструктуры</w:t>
      </w:r>
    </w:p>
    <w:p w:rsidR="00A242F9" w:rsidRDefault="00A242F9" w:rsidP="00A242F9">
      <w:pPr>
        <w:jc w:val="center"/>
        <w:rPr>
          <w:b/>
        </w:rPr>
      </w:pP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3196"/>
        <w:gridCol w:w="3317"/>
        <w:gridCol w:w="2219"/>
        <w:gridCol w:w="2421"/>
        <w:gridCol w:w="3415"/>
        <w:gridCol w:w="16"/>
      </w:tblGrid>
      <w:tr w:rsidR="00A242F9" w:rsidRPr="00651CE6" w:rsidTr="0006179C">
        <w:trPr>
          <w:gridAfter w:val="1"/>
          <w:wAfter w:w="16" w:type="dxa"/>
          <w:trHeight w:val="254"/>
          <w:tblHeader/>
        </w:trPr>
        <w:tc>
          <w:tcPr>
            <w:tcW w:w="769"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п/п</w:t>
            </w:r>
          </w:p>
        </w:tc>
        <w:tc>
          <w:tcPr>
            <w:tcW w:w="3196"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Назначение и</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наименование объекта</w:t>
            </w:r>
          </w:p>
        </w:tc>
        <w:tc>
          <w:tcPr>
            <w:tcW w:w="3317"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Местоположение</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объекта</w:t>
            </w:r>
          </w:p>
        </w:tc>
        <w:tc>
          <w:tcPr>
            <w:tcW w:w="2219"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Вид работ, который</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планируется в целях</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размещения объекта</w:t>
            </w:r>
          </w:p>
        </w:tc>
        <w:tc>
          <w:tcPr>
            <w:tcW w:w="2421"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Срок,</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до которого планируется размещение объекта, г.</w:t>
            </w:r>
          </w:p>
        </w:tc>
        <w:tc>
          <w:tcPr>
            <w:tcW w:w="3415" w:type="dxa"/>
            <w:tcBorders>
              <w:bottom w:val="single" w:sz="4" w:space="0" w:color="auto"/>
            </w:tcBorders>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Основные характеристики объекта</w:t>
            </w:r>
          </w:p>
        </w:tc>
      </w:tr>
      <w:tr w:rsidR="00A242F9" w:rsidRPr="00651CE6" w:rsidTr="0006179C">
        <w:trPr>
          <w:trHeight w:val="254"/>
          <w:tblHeader/>
        </w:trPr>
        <w:tc>
          <w:tcPr>
            <w:tcW w:w="769"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196"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317"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2219"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2421"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431" w:type="dxa"/>
            <w:gridSpan w:val="2"/>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Протяженность, км</w:t>
            </w:r>
          </w:p>
        </w:tc>
      </w:tr>
      <w:tr w:rsidR="00A242F9" w:rsidRPr="00651CE6" w:rsidTr="0006179C">
        <w:trPr>
          <w:cantSplit/>
          <w:trHeight w:val="461"/>
        </w:trPr>
        <w:tc>
          <w:tcPr>
            <w:tcW w:w="76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w:t>
            </w:r>
          </w:p>
        </w:tc>
        <w:tc>
          <w:tcPr>
            <w:tcW w:w="3196"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Водопроводные сети</w:t>
            </w: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деревня Васильевка, в том числе:</w:t>
            </w:r>
          </w:p>
        </w:tc>
        <w:tc>
          <w:tcPr>
            <w:tcW w:w="221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ул. Молодежная</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0,371</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площадка № 1</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2,463</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ул. Садовая, на востоке за границей деревни</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0,20</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p>
        </w:tc>
        <w:tc>
          <w:tcPr>
            <w:tcW w:w="2219" w:type="dxa"/>
          </w:tcPr>
          <w:p w:rsidR="00A242F9" w:rsidRPr="00651CE6" w:rsidRDefault="00A242F9" w:rsidP="0006179C">
            <w:pPr>
              <w:autoSpaceDE w:val="0"/>
              <w:autoSpaceDN w:val="0"/>
              <w:adjustRightInd w:val="0"/>
              <w:jc w:val="center"/>
              <w:rPr>
                <w:color w:val="000000"/>
                <w:sz w:val="20"/>
                <w:szCs w:val="20"/>
              </w:rPr>
            </w:pPr>
          </w:p>
        </w:tc>
        <w:tc>
          <w:tcPr>
            <w:tcW w:w="2421" w:type="dxa"/>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5,0</w:t>
            </w:r>
          </w:p>
        </w:tc>
      </w:tr>
      <w:tr w:rsidR="00A242F9" w:rsidRPr="00651CE6" w:rsidTr="0006179C">
        <w:trPr>
          <w:cantSplit/>
          <w:trHeight w:val="74"/>
        </w:trPr>
        <w:tc>
          <w:tcPr>
            <w:tcW w:w="76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w:t>
            </w:r>
          </w:p>
        </w:tc>
        <w:tc>
          <w:tcPr>
            <w:tcW w:w="3196"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Водопроводные сети</w:t>
            </w: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Новое Суркино, в том числе:</w:t>
            </w:r>
          </w:p>
        </w:tc>
        <w:tc>
          <w:tcPr>
            <w:tcW w:w="221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rPr>
                <w:color w:val="000000"/>
                <w:sz w:val="20"/>
                <w:szCs w:val="20"/>
              </w:rPr>
            </w:pPr>
          </w:p>
        </w:tc>
        <w:tc>
          <w:tcPr>
            <w:tcW w:w="3317" w:type="dxa"/>
          </w:tcPr>
          <w:p w:rsidR="00A242F9" w:rsidRPr="00651CE6" w:rsidRDefault="00A242F9" w:rsidP="0006179C">
            <w:pPr>
              <w:jc w:val="center"/>
              <w:rPr>
                <w:color w:val="000000"/>
                <w:sz w:val="20"/>
                <w:szCs w:val="20"/>
              </w:rPr>
            </w:pPr>
            <w:r w:rsidRPr="00651CE6">
              <w:rPr>
                <w:color w:val="000000"/>
                <w:sz w:val="20"/>
                <w:szCs w:val="20"/>
              </w:rPr>
              <w:t>ул. Заречная</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0,075</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площадка № 2</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1,822</w:t>
            </w:r>
          </w:p>
        </w:tc>
      </w:tr>
      <w:tr w:rsidR="00A242F9" w:rsidRPr="00651CE6" w:rsidTr="0006179C">
        <w:trPr>
          <w:cantSplit/>
          <w:trHeight w:val="74"/>
        </w:trPr>
        <w:tc>
          <w:tcPr>
            <w:tcW w:w="76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3.</w:t>
            </w:r>
          </w:p>
        </w:tc>
        <w:tc>
          <w:tcPr>
            <w:tcW w:w="3196"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Водопроводные сети</w:t>
            </w: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Сенькино, в том числе:</w:t>
            </w:r>
          </w:p>
        </w:tc>
        <w:tc>
          <w:tcPr>
            <w:tcW w:w="221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ул. Заречная, ул. Центральная, ул. Молодежная</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1,597</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площадка № 5</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0,93</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p>
        </w:tc>
        <w:tc>
          <w:tcPr>
            <w:tcW w:w="2219" w:type="dxa"/>
          </w:tcPr>
          <w:p w:rsidR="00A242F9" w:rsidRPr="00651CE6" w:rsidRDefault="00A242F9" w:rsidP="0006179C">
            <w:pPr>
              <w:autoSpaceDE w:val="0"/>
              <w:autoSpaceDN w:val="0"/>
              <w:adjustRightInd w:val="0"/>
              <w:jc w:val="center"/>
              <w:rPr>
                <w:color w:val="000000"/>
                <w:sz w:val="20"/>
                <w:szCs w:val="20"/>
              </w:rPr>
            </w:pPr>
          </w:p>
        </w:tc>
        <w:tc>
          <w:tcPr>
            <w:tcW w:w="2421" w:type="dxa"/>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9,1</w:t>
            </w:r>
          </w:p>
        </w:tc>
      </w:tr>
      <w:tr w:rsidR="00A242F9" w:rsidRPr="00651CE6" w:rsidTr="0006179C">
        <w:trPr>
          <w:cantSplit/>
          <w:trHeight w:val="74"/>
        </w:trPr>
        <w:tc>
          <w:tcPr>
            <w:tcW w:w="76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4.</w:t>
            </w:r>
          </w:p>
          <w:p w:rsidR="00A242F9" w:rsidRPr="00651CE6" w:rsidRDefault="00A242F9" w:rsidP="0006179C">
            <w:pPr>
              <w:autoSpaceDE w:val="0"/>
              <w:autoSpaceDN w:val="0"/>
              <w:adjustRightInd w:val="0"/>
              <w:jc w:val="center"/>
              <w:rPr>
                <w:color w:val="000000"/>
                <w:sz w:val="20"/>
                <w:szCs w:val="20"/>
              </w:rPr>
            </w:pPr>
          </w:p>
        </w:tc>
        <w:tc>
          <w:tcPr>
            <w:tcW w:w="3196"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Водопроводные сети</w:t>
            </w: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Смагино, в том числе:</w:t>
            </w:r>
          </w:p>
        </w:tc>
        <w:tc>
          <w:tcPr>
            <w:tcW w:w="221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ул. Школьная, ул. Лесная, ул. Никольская</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2,479</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jc w:val="center"/>
              <w:rPr>
                <w:color w:val="000000"/>
              </w:rPr>
            </w:pPr>
            <w:r w:rsidRPr="00651CE6">
              <w:rPr>
                <w:color w:val="000000"/>
                <w:sz w:val="20"/>
                <w:szCs w:val="20"/>
              </w:rPr>
              <w:t>площадка № 3</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2,467</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jc w:val="center"/>
              <w:rPr>
                <w:color w:val="000000"/>
              </w:rPr>
            </w:pPr>
            <w:r w:rsidRPr="00651CE6">
              <w:rPr>
                <w:color w:val="000000"/>
                <w:sz w:val="20"/>
                <w:szCs w:val="20"/>
              </w:rPr>
              <w:t>площадка № 4</w:t>
            </w:r>
          </w:p>
        </w:tc>
        <w:tc>
          <w:tcPr>
            <w:tcW w:w="2219" w:type="dxa"/>
            <w:vMerge/>
          </w:tcPr>
          <w:p w:rsidR="00A242F9" w:rsidRPr="00651CE6" w:rsidRDefault="00A242F9" w:rsidP="0006179C">
            <w:pPr>
              <w:autoSpaceDE w:val="0"/>
              <w:autoSpaceDN w:val="0"/>
              <w:adjustRightInd w:val="0"/>
              <w:jc w:val="center"/>
              <w:rPr>
                <w:color w:val="000000"/>
                <w:sz w:val="20"/>
                <w:szCs w:val="20"/>
              </w:rPr>
            </w:pPr>
          </w:p>
        </w:tc>
        <w:tc>
          <w:tcPr>
            <w:tcW w:w="2421" w:type="dxa"/>
            <w:vMerge/>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0,37</w:t>
            </w:r>
          </w:p>
        </w:tc>
      </w:tr>
      <w:tr w:rsidR="00A242F9" w:rsidRPr="00651CE6" w:rsidTr="0006179C">
        <w:trPr>
          <w:cantSplit/>
          <w:trHeight w:val="74"/>
        </w:trPr>
        <w:tc>
          <w:tcPr>
            <w:tcW w:w="769"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5.</w:t>
            </w:r>
          </w:p>
        </w:tc>
        <w:tc>
          <w:tcPr>
            <w:tcW w:w="3196"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Водопроводные сети</w:t>
            </w: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 xml:space="preserve">село Старое Суркино, в том числе </w:t>
            </w:r>
          </w:p>
        </w:tc>
        <w:tc>
          <w:tcPr>
            <w:tcW w:w="2219" w:type="dxa"/>
          </w:tcPr>
          <w:p w:rsidR="00A242F9" w:rsidRPr="00651CE6" w:rsidRDefault="00A242F9" w:rsidP="0006179C">
            <w:pPr>
              <w:autoSpaceDE w:val="0"/>
              <w:autoSpaceDN w:val="0"/>
              <w:adjustRightInd w:val="0"/>
              <w:jc w:val="center"/>
              <w:rPr>
                <w:color w:val="000000"/>
                <w:sz w:val="20"/>
                <w:szCs w:val="20"/>
              </w:rPr>
            </w:pPr>
          </w:p>
        </w:tc>
        <w:tc>
          <w:tcPr>
            <w:tcW w:w="2421" w:type="dxa"/>
          </w:tcPr>
          <w:p w:rsidR="00A242F9" w:rsidRPr="00651CE6" w:rsidRDefault="00A242F9" w:rsidP="0006179C">
            <w:pPr>
              <w:autoSpaceDE w:val="0"/>
              <w:autoSpaceDN w:val="0"/>
              <w:adjustRightInd w:val="0"/>
              <w:jc w:val="center"/>
              <w:rPr>
                <w:color w:val="000000"/>
                <w:sz w:val="20"/>
                <w:szCs w:val="20"/>
              </w:rPr>
            </w:pPr>
          </w:p>
        </w:tc>
        <w:tc>
          <w:tcPr>
            <w:tcW w:w="3431" w:type="dxa"/>
            <w:gridSpan w:val="2"/>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ул. Школьная, ул. Молодежная</w:t>
            </w:r>
          </w:p>
        </w:tc>
        <w:tc>
          <w:tcPr>
            <w:tcW w:w="221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0,726</w:t>
            </w:r>
          </w:p>
        </w:tc>
      </w:tr>
      <w:tr w:rsidR="00A242F9" w:rsidRPr="00651CE6" w:rsidTr="0006179C">
        <w:trPr>
          <w:cantSplit/>
          <w:trHeight w:val="74"/>
        </w:trPr>
        <w:tc>
          <w:tcPr>
            <w:tcW w:w="769" w:type="dxa"/>
            <w:vMerge/>
          </w:tcPr>
          <w:p w:rsidR="00A242F9" w:rsidRPr="00651CE6" w:rsidRDefault="00A242F9" w:rsidP="0006179C">
            <w:pPr>
              <w:autoSpaceDE w:val="0"/>
              <w:autoSpaceDN w:val="0"/>
              <w:adjustRightInd w:val="0"/>
              <w:jc w:val="center"/>
              <w:rPr>
                <w:color w:val="000000"/>
                <w:sz w:val="20"/>
                <w:szCs w:val="20"/>
              </w:rPr>
            </w:pPr>
          </w:p>
        </w:tc>
        <w:tc>
          <w:tcPr>
            <w:tcW w:w="3196" w:type="dxa"/>
            <w:vMerge/>
          </w:tcPr>
          <w:p w:rsidR="00A242F9" w:rsidRPr="00651CE6" w:rsidRDefault="00A242F9" w:rsidP="0006179C">
            <w:pPr>
              <w:autoSpaceDE w:val="0"/>
              <w:autoSpaceDN w:val="0"/>
              <w:adjustRightInd w:val="0"/>
              <w:rPr>
                <w:color w:val="000000"/>
                <w:sz w:val="20"/>
                <w:szCs w:val="20"/>
              </w:rPr>
            </w:pPr>
          </w:p>
        </w:tc>
        <w:tc>
          <w:tcPr>
            <w:tcW w:w="331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ул. Школьная</w:t>
            </w:r>
          </w:p>
        </w:tc>
        <w:tc>
          <w:tcPr>
            <w:tcW w:w="221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0,93</w:t>
            </w:r>
          </w:p>
        </w:tc>
      </w:tr>
      <w:tr w:rsidR="00A242F9" w:rsidRPr="00651CE6" w:rsidTr="0006179C">
        <w:trPr>
          <w:cantSplit/>
          <w:trHeight w:val="74"/>
        </w:trPr>
        <w:tc>
          <w:tcPr>
            <w:tcW w:w="76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6.</w:t>
            </w:r>
          </w:p>
        </w:tc>
        <w:tc>
          <w:tcPr>
            <w:tcW w:w="3196" w:type="dxa"/>
          </w:tcPr>
          <w:p w:rsidR="00A242F9" w:rsidRPr="00651CE6" w:rsidRDefault="00A242F9" w:rsidP="0006179C">
            <w:pPr>
              <w:rPr>
                <w:color w:val="000000"/>
                <w:sz w:val="20"/>
                <w:szCs w:val="20"/>
              </w:rPr>
            </w:pPr>
            <w:r w:rsidRPr="00651CE6">
              <w:rPr>
                <w:color w:val="000000"/>
                <w:sz w:val="20"/>
                <w:szCs w:val="20"/>
              </w:rPr>
              <w:t>Водозабор</w:t>
            </w:r>
          </w:p>
        </w:tc>
        <w:tc>
          <w:tcPr>
            <w:tcW w:w="3317" w:type="dxa"/>
          </w:tcPr>
          <w:p w:rsidR="00A242F9" w:rsidRPr="00651CE6" w:rsidRDefault="00A242F9" w:rsidP="0006179C">
            <w:pPr>
              <w:jc w:val="center"/>
              <w:rPr>
                <w:color w:val="000000"/>
                <w:sz w:val="20"/>
                <w:szCs w:val="20"/>
              </w:rPr>
            </w:pPr>
            <w:r w:rsidRPr="00651CE6">
              <w:rPr>
                <w:color w:val="000000"/>
                <w:sz w:val="20"/>
                <w:szCs w:val="20"/>
              </w:rPr>
              <w:t>на востоке за границей деревни Васильевка</w:t>
            </w:r>
          </w:p>
        </w:tc>
        <w:tc>
          <w:tcPr>
            <w:tcW w:w="221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42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w:t>
            </w:r>
          </w:p>
        </w:tc>
      </w:tr>
      <w:tr w:rsidR="00A242F9" w:rsidRPr="00651CE6" w:rsidTr="0006179C">
        <w:trPr>
          <w:cantSplit/>
          <w:trHeight w:val="74"/>
        </w:trPr>
        <w:tc>
          <w:tcPr>
            <w:tcW w:w="769"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7.</w:t>
            </w:r>
          </w:p>
        </w:tc>
        <w:tc>
          <w:tcPr>
            <w:tcW w:w="3196"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rPr>
                <w:color w:val="000000"/>
                <w:sz w:val="20"/>
                <w:szCs w:val="20"/>
              </w:rPr>
            </w:pPr>
            <w:r w:rsidRPr="00651CE6">
              <w:rPr>
                <w:color w:val="000000"/>
                <w:sz w:val="20"/>
                <w:szCs w:val="20"/>
              </w:rPr>
              <w:t>Водозабор</w:t>
            </w:r>
          </w:p>
        </w:tc>
        <w:tc>
          <w:tcPr>
            <w:tcW w:w="3317"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jc w:val="center"/>
              <w:rPr>
                <w:color w:val="000000"/>
                <w:sz w:val="20"/>
                <w:szCs w:val="20"/>
              </w:rPr>
            </w:pPr>
            <w:r w:rsidRPr="00651CE6">
              <w:rPr>
                <w:color w:val="000000"/>
                <w:sz w:val="20"/>
                <w:szCs w:val="20"/>
              </w:rPr>
              <w:t>на юго-западе за границей села Сенькино</w:t>
            </w:r>
          </w:p>
        </w:tc>
        <w:tc>
          <w:tcPr>
            <w:tcW w:w="2219"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421"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w:t>
            </w:r>
          </w:p>
        </w:tc>
      </w:tr>
      <w:tr w:rsidR="00A242F9" w:rsidRPr="00651CE6" w:rsidTr="0006179C">
        <w:trPr>
          <w:cantSplit/>
          <w:trHeight w:val="74"/>
        </w:trPr>
        <w:tc>
          <w:tcPr>
            <w:tcW w:w="769" w:type="dxa"/>
            <w:tcBorders>
              <w:top w:val="single" w:sz="4" w:space="0" w:color="auto"/>
              <w:left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8.</w:t>
            </w:r>
          </w:p>
        </w:tc>
        <w:tc>
          <w:tcPr>
            <w:tcW w:w="3196" w:type="dxa"/>
            <w:tcBorders>
              <w:top w:val="single" w:sz="4" w:space="0" w:color="auto"/>
              <w:left w:val="single" w:sz="4" w:space="0" w:color="auto"/>
              <w:right w:val="single" w:sz="4" w:space="0" w:color="auto"/>
            </w:tcBorders>
          </w:tcPr>
          <w:p w:rsidR="00A242F9" w:rsidRPr="00651CE6" w:rsidRDefault="00A242F9" w:rsidP="0006179C">
            <w:pPr>
              <w:rPr>
                <w:color w:val="000000"/>
                <w:sz w:val="20"/>
                <w:szCs w:val="20"/>
              </w:rPr>
            </w:pPr>
            <w:r w:rsidRPr="00651CE6">
              <w:rPr>
                <w:color w:val="000000"/>
                <w:sz w:val="20"/>
                <w:szCs w:val="20"/>
              </w:rPr>
              <w:t>Водозабор</w:t>
            </w:r>
          </w:p>
        </w:tc>
        <w:tc>
          <w:tcPr>
            <w:tcW w:w="3317"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jc w:val="center"/>
              <w:rPr>
                <w:color w:val="000000"/>
                <w:sz w:val="20"/>
                <w:szCs w:val="20"/>
              </w:rPr>
            </w:pPr>
            <w:r w:rsidRPr="00651CE6">
              <w:rPr>
                <w:color w:val="000000"/>
                <w:sz w:val="20"/>
                <w:szCs w:val="20"/>
              </w:rPr>
              <w:t>на севере села Смагино</w:t>
            </w:r>
          </w:p>
        </w:tc>
        <w:tc>
          <w:tcPr>
            <w:tcW w:w="2219" w:type="dxa"/>
            <w:tcBorders>
              <w:top w:val="single" w:sz="4" w:space="0" w:color="auto"/>
              <w:left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tcBorders>
              <w:top w:val="single" w:sz="4" w:space="0" w:color="auto"/>
              <w:left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w:t>
            </w:r>
          </w:p>
        </w:tc>
      </w:tr>
      <w:tr w:rsidR="00A242F9" w:rsidRPr="00651CE6" w:rsidTr="0006179C">
        <w:trPr>
          <w:cantSplit/>
          <w:trHeight w:val="74"/>
        </w:trPr>
        <w:tc>
          <w:tcPr>
            <w:tcW w:w="769" w:type="dxa"/>
            <w:tcBorders>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9.</w:t>
            </w:r>
          </w:p>
        </w:tc>
        <w:tc>
          <w:tcPr>
            <w:tcW w:w="3196" w:type="dxa"/>
            <w:tcBorders>
              <w:left w:val="single" w:sz="4" w:space="0" w:color="auto"/>
              <w:bottom w:val="single" w:sz="4" w:space="0" w:color="auto"/>
              <w:right w:val="single" w:sz="4" w:space="0" w:color="auto"/>
            </w:tcBorders>
          </w:tcPr>
          <w:p w:rsidR="00A242F9" w:rsidRPr="00651CE6" w:rsidRDefault="00A242F9" w:rsidP="0006179C">
            <w:pPr>
              <w:rPr>
                <w:color w:val="000000"/>
                <w:sz w:val="20"/>
                <w:szCs w:val="20"/>
              </w:rPr>
            </w:pPr>
            <w:r w:rsidRPr="00651CE6">
              <w:rPr>
                <w:color w:val="000000"/>
                <w:sz w:val="20"/>
                <w:szCs w:val="20"/>
              </w:rPr>
              <w:t>Водозабор</w:t>
            </w:r>
          </w:p>
        </w:tc>
        <w:tc>
          <w:tcPr>
            <w:tcW w:w="3317"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jc w:val="center"/>
              <w:rPr>
                <w:color w:val="000000"/>
                <w:sz w:val="20"/>
                <w:szCs w:val="20"/>
              </w:rPr>
            </w:pPr>
            <w:r w:rsidRPr="00651CE6">
              <w:rPr>
                <w:color w:val="000000"/>
                <w:sz w:val="20"/>
                <w:szCs w:val="20"/>
              </w:rPr>
              <w:t>на севере села Новое Суркино</w:t>
            </w:r>
          </w:p>
        </w:tc>
        <w:tc>
          <w:tcPr>
            <w:tcW w:w="2219" w:type="dxa"/>
            <w:tcBorders>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tcBorders>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tcBorders>
              <w:top w:val="single" w:sz="4" w:space="0" w:color="auto"/>
              <w:left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10.</w:t>
            </w:r>
          </w:p>
        </w:tc>
        <w:tc>
          <w:tcPr>
            <w:tcW w:w="3196" w:type="dxa"/>
            <w:tcBorders>
              <w:top w:val="single" w:sz="4" w:space="0" w:color="auto"/>
              <w:left w:val="single" w:sz="4" w:space="0" w:color="auto"/>
              <w:right w:val="single" w:sz="4" w:space="0" w:color="auto"/>
            </w:tcBorders>
          </w:tcPr>
          <w:p w:rsidR="00A242F9" w:rsidRPr="00651CE6" w:rsidRDefault="00A242F9" w:rsidP="0006179C">
            <w:pPr>
              <w:rPr>
                <w:color w:val="000000"/>
                <w:sz w:val="20"/>
                <w:szCs w:val="20"/>
              </w:rPr>
            </w:pPr>
            <w:r w:rsidRPr="00651CE6">
              <w:rPr>
                <w:color w:val="000000"/>
                <w:sz w:val="20"/>
                <w:szCs w:val="20"/>
              </w:rPr>
              <w:t>Водозабор</w:t>
            </w:r>
          </w:p>
        </w:tc>
        <w:tc>
          <w:tcPr>
            <w:tcW w:w="3317"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jc w:val="center"/>
              <w:rPr>
                <w:color w:val="000000"/>
                <w:sz w:val="20"/>
                <w:szCs w:val="20"/>
              </w:rPr>
            </w:pPr>
            <w:r w:rsidRPr="00651CE6">
              <w:rPr>
                <w:color w:val="000000"/>
                <w:sz w:val="20"/>
                <w:szCs w:val="20"/>
              </w:rPr>
              <w:t>на северо-востоке села Старое Суркино</w:t>
            </w:r>
          </w:p>
        </w:tc>
        <w:tc>
          <w:tcPr>
            <w:tcW w:w="2219" w:type="dxa"/>
            <w:tcBorders>
              <w:top w:val="single" w:sz="4" w:space="0" w:color="auto"/>
              <w:left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tcBorders>
              <w:top w:val="single" w:sz="4" w:space="0" w:color="auto"/>
              <w:left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11.</w:t>
            </w:r>
          </w:p>
        </w:tc>
        <w:tc>
          <w:tcPr>
            <w:tcW w:w="3196"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rPr>
                <w:color w:val="000000"/>
                <w:sz w:val="20"/>
                <w:szCs w:val="20"/>
              </w:rPr>
            </w:pPr>
            <w:r w:rsidRPr="00651CE6">
              <w:rPr>
                <w:color w:val="000000"/>
                <w:sz w:val="20"/>
                <w:szCs w:val="20"/>
              </w:rPr>
              <w:t>Водонапорная башня</w:t>
            </w:r>
          </w:p>
        </w:tc>
        <w:tc>
          <w:tcPr>
            <w:tcW w:w="3317"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jc w:val="center"/>
              <w:rPr>
                <w:color w:val="000000"/>
                <w:sz w:val="20"/>
                <w:szCs w:val="20"/>
              </w:rPr>
            </w:pPr>
            <w:r w:rsidRPr="00651CE6">
              <w:rPr>
                <w:color w:val="000000"/>
                <w:sz w:val="20"/>
                <w:szCs w:val="20"/>
              </w:rPr>
              <w:t>село Смагино, площадка № 3</w:t>
            </w:r>
          </w:p>
        </w:tc>
        <w:tc>
          <w:tcPr>
            <w:tcW w:w="2219"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69"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lastRenderedPageBreak/>
              <w:t>12.</w:t>
            </w:r>
          </w:p>
        </w:tc>
        <w:tc>
          <w:tcPr>
            <w:tcW w:w="3196"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rPr>
                <w:color w:val="000000"/>
                <w:sz w:val="20"/>
                <w:szCs w:val="20"/>
              </w:rPr>
            </w:pPr>
            <w:r w:rsidRPr="00651CE6">
              <w:rPr>
                <w:color w:val="000000"/>
                <w:sz w:val="20"/>
                <w:szCs w:val="20"/>
              </w:rPr>
              <w:t>Резервуар</w:t>
            </w:r>
          </w:p>
        </w:tc>
        <w:tc>
          <w:tcPr>
            <w:tcW w:w="3317"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jc w:val="center"/>
              <w:rPr>
                <w:color w:val="000000"/>
                <w:sz w:val="20"/>
                <w:szCs w:val="20"/>
              </w:rPr>
            </w:pPr>
            <w:r w:rsidRPr="00651CE6">
              <w:rPr>
                <w:color w:val="000000"/>
                <w:sz w:val="20"/>
                <w:szCs w:val="20"/>
              </w:rPr>
              <w:t>железнодорожная станция Шелашниково, ул. Привокзальная</w:t>
            </w:r>
          </w:p>
        </w:tc>
        <w:tc>
          <w:tcPr>
            <w:tcW w:w="2219"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421" w:type="dxa"/>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431" w:type="dxa"/>
            <w:gridSpan w:val="2"/>
            <w:tcBorders>
              <w:top w:val="single" w:sz="4" w:space="0" w:color="auto"/>
              <w:left w:val="single" w:sz="4" w:space="0" w:color="auto"/>
              <w:bottom w:val="single" w:sz="4" w:space="0" w:color="auto"/>
              <w:right w:val="single" w:sz="4" w:space="0" w:color="auto"/>
            </w:tcBorders>
          </w:tcPr>
          <w:p w:rsidR="00A242F9" w:rsidRPr="00651CE6" w:rsidRDefault="00A242F9" w:rsidP="0006179C">
            <w:pPr>
              <w:autoSpaceDE w:val="0"/>
              <w:autoSpaceDN w:val="0"/>
              <w:adjustRightInd w:val="0"/>
              <w:jc w:val="center"/>
              <w:rPr>
                <w:color w:val="000000"/>
                <w:sz w:val="20"/>
                <w:szCs w:val="20"/>
              </w:rPr>
            </w:pPr>
          </w:p>
        </w:tc>
      </w:tr>
    </w:tbl>
    <w:p w:rsidR="00A242F9" w:rsidRDefault="00A242F9" w:rsidP="00A242F9">
      <w:pPr>
        <w:jc w:val="center"/>
        <w:rPr>
          <w:b/>
        </w:rPr>
      </w:pPr>
    </w:p>
    <w:p w:rsidR="00A242F9" w:rsidRDefault="00A242F9" w:rsidP="00A242F9">
      <w:pPr>
        <w:jc w:val="center"/>
        <w:rPr>
          <w:b/>
          <w:bCs/>
          <w:color w:val="000000"/>
          <w:sz w:val="28"/>
          <w:szCs w:val="28"/>
        </w:rPr>
      </w:pPr>
    </w:p>
    <w:tbl>
      <w:tblPr>
        <w:tblW w:w="15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3205"/>
        <w:gridCol w:w="3327"/>
        <w:gridCol w:w="2226"/>
        <w:gridCol w:w="2023"/>
        <w:gridCol w:w="3829"/>
      </w:tblGrid>
      <w:tr w:rsidR="00A242F9" w:rsidRPr="00651CE6" w:rsidTr="0006179C">
        <w:trPr>
          <w:trHeight w:val="253"/>
          <w:tblHeader/>
        </w:trPr>
        <w:tc>
          <w:tcPr>
            <w:tcW w:w="771"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п/п</w:t>
            </w:r>
          </w:p>
        </w:tc>
        <w:tc>
          <w:tcPr>
            <w:tcW w:w="3205"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Назначение и</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наименование объекта</w:t>
            </w:r>
          </w:p>
        </w:tc>
        <w:tc>
          <w:tcPr>
            <w:tcW w:w="3327"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Местоположение</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объекта</w:t>
            </w:r>
          </w:p>
        </w:tc>
        <w:tc>
          <w:tcPr>
            <w:tcW w:w="2226"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Вид работ, который</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планируется в целях</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размещения объекта</w:t>
            </w:r>
          </w:p>
        </w:tc>
        <w:tc>
          <w:tcPr>
            <w:tcW w:w="2023"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Срок,</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до которого планируется размещение объекта, г.</w:t>
            </w:r>
          </w:p>
        </w:tc>
        <w:tc>
          <w:tcPr>
            <w:tcW w:w="3829" w:type="dxa"/>
            <w:tcBorders>
              <w:bottom w:val="single" w:sz="4" w:space="0" w:color="auto"/>
            </w:tcBorders>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Основные характеристики объекта</w:t>
            </w:r>
          </w:p>
        </w:tc>
      </w:tr>
      <w:tr w:rsidR="00A242F9" w:rsidRPr="00651CE6" w:rsidTr="0006179C">
        <w:trPr>
          <w:trHeight w:val="253"/>
          <w:tblHeader/>
        </w:trPr>
        <w:tc>
          <w:tcPr>
            <w:tcW w:w="771"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205"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327"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2226"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2023"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829" w:type="dxa"/>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Протяженность, км</w:t>
            </w:r>
          </w:p>
        </w:tc>
      </w:tr>
      <w:tr w:rsidR="00A242F9" w:rsidRPr="00651CE6" w:rsidTr="0006179C">
        <w:trPr>
          <w:cantSplit/>
          <w:trHeight w:val="74"/>
        </w:trPr>
        <w:tc>
          <w:tcPr>
            <w:tcW w:w="771"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w:t>
            </w:r>
            <w:r>
              <w:rPr>
                <w:color w:val="000000"/>
                <w:sz w:val="20"/>
                <w:szCs w:val="20"/>
              </w:rPr>
              <w:t>3</w:t>
            </w:r>
            <w:r w:rsidRPr="00651CE6">
              <w:rPr>
                <w:color w:val="000000"/>
                <w:sz w:val="20"/>
                <w:szCs w:val="20"/>
              </w:rPr>
              <w:t>.</w:t>
            </w:r>
          </w:p>
        </w:tc>
        <w:tc>
          <w:tcPr>
            <w:tcW w:w="3205"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Газопровод низкого давления</w:t>
            </w:r>
          </w:p>
        </w:tc>
        <w:tc>
          <w:tcPr>
            <w:tcW w:w="332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Смагино, в том числе:</w:t>
            </w:r>
          </w:p>
        </w:tc>
        <w:tc>
          <w:tcPr>
            <w:tcW w:w="2226"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253"/>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tabs>
                <w:tab w:val="right" w:pos="2029"/>
              </w:tabs>
              <w:autoSpaceDE w:val="0"/>
              <w:autoSpaceDN w:val="0"/>
              <w:adjustRightInd w:val="0"/>
              <w:rPr>
                <w:color w:val="000000"/>
                <w:sz w:val="20"/>
                <w:szCs w:val="20"/>
              </w:rPr>
            </w:pPr>
          </w:p>
        </w:tc>
        <w:tc>
          <w:tcPr>
            <w:tcW w:w="3327" w:type="dxa"/>
          </w:tcPr>
          <w:p w:rsidR="00A242F9" w:rsidRPr="00651CE6" w:rsidRDefault="00A242F9" w:rsidP="0006179C">
            <w:pPr>
              <w:autoSpaceDE w:val="0"/>
              <w:autoSpaceDN w:val="0"/>
              <w:adjustRightInd w:val="0"/>
              <w:jc w:val="center"/>
              <w:rPr>
                <w:color w:val="000000"/>
                <w:sz w:val="20"/>
                <w:szCs w:val="20"/>
                <w:shd w:val="clear" w:color="auto" w:fill="FFFFFF"/>
              </w:rPr>
            </w:pPr>
            <w:r w:rsidRPr="00651CE6">
              <w:rPr>
                <w:color w:val="000000"/>
                <w:sz w:val="20"/>
                <w:szCs w:val="20"/>
                <w:shd w:val="clear" w:color="auto" w:fill="FFFFFF"/>
              </w:rPr>
              <w:t>ул. Школьная</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0,4</w:t>
            </w:r>
          </w:p>
        </w:tc>
      </w:tr>
      <w:tr w:rsidR="00A242F9" w:rsidRPr="00651CE6" w:rsidTr="0006179C">
        <w:trPr>
          <w:cantSplit/>
          <w:trHeight w:val="351"/>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tabs>
                <w:tab w:val="right" w:pos="2029"/>
              </w:tabs>
              <w:autoSpaceDE w:val="0"/>
              <w:autoSpaceDN w:val="0"/>
              <w:adjustRightInd w:val="0"/>
              <w:rPr>
                <w:color w:val="000000"/>
                <w:sz w:val="20"/>
                <w:szCs w:val="20"/>
              </w:rPr>
            </w:pPr>
          </w:p>
        </w:tc>
        <w:tc>
          <w:tcPr>
            <w:tcW w:w="3327" w:type="dxa"/>
          </w:tcPr>
          <w:p w:rsidR="00A242F9" w:rsidRPr="00651CE6" w:rsidRDefault="00A242F9" w:rsidP="0006179C">
            <w:pPr>
              <w:jc w:val="center"/>
              <w:rPr>
                <w:color w:val="000000"/>
              </w:rPr>
            </w:pPr>
            <w:r w:rsidRPr="00651CE6">
              <w:rPr>
                <w:color w:val="000000"/>
                <w:sz w:val="20"/>
                <w:szCs w:val="20"/>
                <w:shd w:val="clear" w:color="auto" w:fill="FFFFFF"/>
              </w:rPr>
              <w:t>ул. Лесная</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0.82</w:t>
            </w:r>
          </w:p>
        </w:tc>
      </w:tr>
      <w:tr w:rsidR="00A242F9" w:rsidRPr="00651CE6" w:rsidTr="0006179C">
        <w:trPr>
          <w:cantSplit/>
          <w:trHeight w:val="253"/>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tabs>
                <w:tab w:val="right" w:pos="2029"/>
              </w:tabs>
              <w:autoSpaceDE w:val="0"/>
              <w:autoSpaceDN w:val="0"/>
              <w:adjustRightInd w:val="0"/>
              <w:rPr>
                <w:color w:val="000000"/>
                <w:sz w:val="20"/>
                <w:szCs w:val="20"/>
              </w:rPr>
            </w:pPr>
          </w:p>
        </w:tc>
        <w:tc>
          <w:tcPr>
            <w:tcW w:w="3327" w:type="dxa"/>
          </w:tcPr>
          <w:p w:rsidR="00A242F9" w:rsidRPr="00651CE6" w:rsidRDefault="00A242F9" w:rsidP="0006179C">
            <w:pPr>
              <w:jc w:val="center"/>
              <w:rPr>
                <w:color w:val="000000"/>
              </w:rPr>
            </w:pPr>
            <w:r w:rsidRPr="00651CE6">
              <w:rPr>
                <w:color w:val="000000"/>
                <w:sz w:val="20"/>
                <w:szCs w:val="20"/>
                <w:shd w:val="clear" w:color="auto" w:fill="FFFFFF"/>
              </w:rPr>
              <w:t>площадка № 3</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2,73</w:t>
            </w:r>
          </w:p>
        </w:tc>
      </w:tr>
      <w:tr w:rsidR="00A242F9" w:rsidRPr="00651CE6" w:rsidTr="0006179C">
        <w:trPr>
          <w:cantSplit/>
          <w:trHeight w:val="253"/>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tabs>
                <w:tab w:val="right" w:pos="2029"/>
              </w:tabs>
              <w:autoSpaceDE w:val="0"/>
              <w:autoSpaceDN w:val="0"/>
              <w:adjustRightInd w:val="0"/>
              <w:rPr>
                <w:color w:val="000000"/>
                <w:sz w:val="20"/>
                <w:szCs w:val="20"/>
              </w:rPr>
            </w:pPr>
          </w:p>
        </w:tc>
        <w:tc>
          <w:tcPr>
            <w:tcW w:w="3327" w:type="dxa"/>
          </w:tcPr>
          <w:p w:rsidR="00A242F9" w:rsidRPr="00651CE6" w:rsidRDefault="00A242F9" w:rsidP="0006179C">
            <w:pPr>
              <w:jc w:val="center"/>
              <w:rPr>
                <w:color w:val="000000"/>
              </w:rPr>
            </w:pPr>
            <w:r w:rsidRPr="00651CE6">
              <w:rPr>
                <w:color w:val="000000"/>
                <w:sz w:val="20"/>
                <w:szCs w:val="20"/>
                <w:shd w:val="clear" w:color="auto" w:fill="FFFFFF"/>
              </w:rPr>
              <w:t>площадка № 4</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0,6</w:t>
            </w:r>
          </w:p>
        </w:tc>
      </w:tr>
      <w:tr w:rsidR="00A242F9" w:rsidRPr="00651CE6" w:rsidTr="0006179C">
        <w:trPr>
          <w:cantSplit/>
          <w:trHeight w:val="253"/>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14</w:t>
            </w:r>
            <w:r w:rsidRPr="00651CE6">
              <w:rPr>
                <w:color w:val="000000"/>
                <w:sz w:val="20"/>
                <w:szCs w:val="20"/>
              </w:rPr>
              <w:t>.</w:t>
            </w:r>
          </w:p>
        </w:tc>
        <w:tc>
          <w:tcPr>
            <w:tcW w:w="3205"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Газопровод высокого давления</w:t>
            </w:r>
          </w:p>
        </w:tc>
        <w:tc>
          <w:tcPr>
            <w:tcW w:w="332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 xml:space="preserve">деревня Васильевка, </w:t>
            </w:r>
            <w:r w:rsidRPr="00651CE6">
              <w:rPr>
                <w:color w:val="000000"/>
                <w:sz w:val="20"/>
                <w:szCs w:val="20"/>
                <w:shd w:val="clear" w:color="auto" w:fill="FFFFFF"/>
              </w:rPr>
              <w:t>площадка № 1</w:t>
            </w:r>
          </w:p>
        </w:tc>
        <w:tc>
          <w:tcPr>
            <w:tcW w:w="2226"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0,04</w:t>
            </w:r>
          </w:p>
        </w:tc>
      </w:tr>
      <w:tr w:rsidR="00A242F9" w:rsidRPr="00651CE6" w:rsidTr="0006179C">
        <w:trPr>
          <w:cantSplit/>
          <w:trHeight w:val="253"/>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15.</w:t>
            </w:r>
          </w:p>
        </w:tc>
        <w:tc>
          <w:tcPr>
            <w:tcW w:w="3205"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Газопровод низкого давления</w:t>
            </w:r>
          </w:p>
        </w:tc>
        <w:tc>
          <w:tcPr>
            <w:tcW w:w="332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 xml:space="preserve">деревня Васильевка, </w:t>
            </w:r>
            <w:r w:rsidRPr="00651CE6">
              <w:rPr>
                <w:color w:val="000000"/>
                <w:sz w:val="20"/>
                <w:szCs w:val="20"/>
                <w:shd w:val="clear" w:color="auto" w:fill="FFFFFF"/>
              </w:rPr>
              <w:t>площадка № 1</w:t>
            </w:r>
          </w:p>
        </w:tc>
        <w:tc>
          <w:tcPr>
            <w:tcW w:w="2226"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2,44</w:t>
            </w:r>
          </w:p>
        </w:tc>
      </w:tr>
      <w:tr w:rsidR="00A242F9" w:rsidRPr="00651CE6" w:rsidTr="0006179C">
        <w:trPr>
          <w:cantSplit/>
          <w:trHeight w:val="253"/>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16.</w:t>
            </w:r>
          </w:p>
        </w:tc>
        <w:tc>
          <w:tcPr>
            <w:tcW w:w="3205"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Газопровод высокого давления</w:t>
            </w:r>
          </w:p>
        </w:tc>
        <w:tc>
          <w:tcPr>
            <w:tcW w:w="332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 xml:space="preserve">село Новое Суркино, </w:t>
            </w:r>
            <w:r w:rsidRPr="00651CE6">
              <w:rPr>
                <w:color w:val="000000"/>
                <w:sz w:val="20"/>
                <w:szCs w:val="20"/>
                <w:shd w:val="clear" w:color="auto" w:fill="FFFFFF"/>
              </w:rPr>
              <w:t>площадка № 2</w:t>
            </w:r>
          </w:p>
        </w:tc>
        <w:tc>
          <w:tcPr>
            <w:tcW w:w="2226"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0,13</w:t>
            </w:r>
          </w:p>
        </w:tc>
      </w:tr>
      <w:tr w:rsidR="00A242F9" w:rsidRPr="00651CE6" w:rsidTr="0006179C">
        <w:trPr>
          <w:cantSplit/>
          <w:trHeight w:val="253"/>
        </w:trPr>
        <w:tc>
          <w:tcPr>
            <w:tcW w:w="771"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17.</w:t>
            </w:r>
          </w:p>
        </w:tc>
        <w:tc>
          <w:tcPr>
            <w:tcW w:w="3205"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Газопровод низкого давления</w:t>
            </w:r>
          </w:p>
        </w:tc>
        <w:tc>
          <w:tcPr>
            <w:tcW w:w="332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Новое Суркино, в том числе:</w:t>
            </w:r>
          </w:p>
        </w:tc>
        <w:tc>
          <w:tcPr>
            <w:tcW w:w="2226"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253"/>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tabs>
                <w:tab w:val="right" w:pos="2029"/>
              </w:tabs>
              <w:autoSpaceDE w:val="0"/>
              <w:autoSpaceDN w:val="0"/>
              <w:adjustRightInd w:val="0"/>
              <w:rPr>
                <w:color w:val="000000"/>
                <w:sz w:val="20"/>
                <w:szCs w:val="20"/>
              </w:rPr>
            </w:pPr>
          </w:p>
        </w:tc>
        <w:tc>
          <w:tcPr>
            <w:tcW w:w="3327" w:type="dxa"/>
          </w:tcPr>
          <w:p w:rsidR="00A242F9" w:rsidRPr="00651CE6" w:rsidRDefault="00A242F9" w:rsidP="0006179C">
            <w:pPr>
              <w:jc w:val="center"/>
              <w:rPr>
                <w:color w:val="000000"/>
              </w:rPr>
            </w:pPr>
            <w:r w:rsidRPr="00651CE6">
              <w:rPr>
                <w:color w:val="000000"/>
                <w:sz w:val="20"/>
                <w:szCs w:val="20"/>
                <w:shd w:val="clear" w:color="auto" w:fill="FFFFFF"/>
              </w:rPr>
              <w:t>площадка № 2</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1,61</w:t>
            </w:r>
          </w:p>
        </w:tc>
      </w:tr>
      <w:tr w:rsidR="00A242F9" w:rsidRPr="00651CE6" w:rsidTr="0006179C">
        <w:trPr>
          <w:cantSplit/>
          <w:trHeight w:val="253"/>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tabs>
                <w:tab w:val="right" w:pos="2029"/>
              </w:tabs>
              <w:autoSpaceDE w:val="0"/>
              <w:autoSpaceDN w:val="0"/>
              <w:adjustRightInd w:val="0"/>
              <w:rPr>
                <w:color w:val="000000"/>
                <w:sz w:val="20"/>
                <w:szCs w:val="20"/>
              </w:rPr>
            </w:pPr>
          </w:p>
        </w:tc>
        <w:tc>
          <w:tcPr>
            <w:tcW w:w="3327" w:type="dxa"/>
          </w:tcPr>
          <w:p w:rsidR="00A242F9" w:rsidRPr="00651CE6" w:rsidRDefault="00A242F9" w:rsidP="0006179C">
            <w:pPr>
              <w:jc w:val="center"/>
              <w:rPr>
                <w:color w:val="000000"/>
              </w:rPr>
            </w:pPr>
            <w:r w:rsidRPr="00651CE6">
              <w:rPr>
                <w:color w:val="000000"/>
                <w:sz w:val="20"/>
                <w:szCs w:val="20"/>
                <w:shd w:val="clear" w:color="auto" w:fill="FFFFFF"/>
              </w:rPr>
              <w:t>ул. Заречная</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0,86</w:t>
            </w:r>
          </w:p>
        </w:tc>
      </w:tr>
      <w:tr w:rsidR="00A242F9" w:rsidRPr="00651CE6" w:rsidTr="0006179C">
        <w:trPr>
          <w:cantSplit/>
          <w:trHeight w:val="253"/>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lastRenderedPageBreak/>
              <w:t>18.</w:t>
            </w:r>
          </w:p>
        </w:tc>
        <w:tc>
          <w:tcPr>
            <w:tcW w:w="3205" w:type="dxa"/>
          </w:tcPr>
          <w:p w:rsidR="00A242F9" w:rsidRPr="00651CE6" w:rsidRDefault="00A242F9" w:rsidP="0006179C">
            <w:pPr>
              <w:rPr>
                <w:color w:val="000000"/>
                <w:sz w:val="20"/>
                <w:szCs w:val="20"/>
              </w:rPr>
            </w:pPr>
            <w:r w:rsidRPr="00651CE6">
              <w:rPr>
                <w:color w:val="000000"/>
                <w:sz w:val="20"/>
                <w:szCs w:val="20"/>
              </w:rPr>
              <w:t>Газопровод низкого давления</w:t>
            </w:r>
          </w:p>
        </w:tc>
        <w:tc>
          <w:tcPr>
            <w:tcW w:w="3327" w:type="dxa"/>
          </w:tcPr>
          <w:p w:rsidR="00A242F9" w:rsidRPr="00651CE6" w:rsidRDefault="00A242F9" w:rsidP="0006179C">
            <w:pPr>
              <w:snapToGrid w:val="0"/>
              <w:jc w:val="center"/>
              <w:rPr>
                <w:color w:val="000000"/>
                <w:sz w:val="20"/>
                <w:szCs w:val="20"/>
              </w:rPr>
            </w:pPr>
            <w:r w:rsidRPr="00651CE6">
              <w:rPr>
                <w:color w:val="000000"/>
                <w:sz w:val="20"/>
                <w:szCs w:val="20"/>
              </w:rPr>
              <w:t>деревня Вязовка, ул. Луговая, ул. Московская</w:t>
            </w:r>
          </w:p>
        </w:tc>
        <w:tc>
          <w:tcPr>
            <w:tcW w:w="2226" w:type="dxa"/>
          </w:tcPr>
          <w:p w:rsidR="00A242F9" w:rsidRPr="00651CE6" w:rsidRDefault="00A242F9" w:rsidP="0006179C">
            <w:pPr>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2,16</w:t>
            </w:r>
          </w:p>
        </w:tc>
      </w:tr>
      <w:tr w:rsidR="00A242F9" w:rsidRPr="00651CE6" w:rsidTr="0006179C">
        <w:trPr>
          <w:cantSplit/>
          <w:trHeight w:val="253"/>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19.</w:t>
            </w:r>
          </w:p>
        </w:tc>
        <w:tc>
          <w:tcPr>
            <w:tcW w:w="3205" w:type="dxa"/>
          </w:tcPr>
          <w:p w:rsidR="00A242F9" w:rsidRPr="00651CE6" w:rsidRDefault="00A242F9" w:rsidP="0006179C">
            <w:pPr>
              <w:rPr>
                <w:color w:val="000000"/>
                <w:sz w:val="20"/>
                <w:szCs w:val="20"/>
              </w:rPr>
            </w:pPr>
            <w:r w:rsidRPr="00651CE6">
              <w:rPr>
                <w:color w:val="000000"/>
                <w:sz w:val="20"/>
                <w:szCs w:val="20"/>
              </w:rPr>
              <w:t>Газопровод высокого давления</w:t>
            </w:r>
          </w:p>
        </w:tc>
        <w:tc>
          <w:tcPr>
            <w:tcW w:w="3327" w:type="dxa"/>
          </w:tcPr>
          <w:p w:rsidR="00A242F9" w:rsidRPr="00651CE6" w:rsidRDefault="00A242F9" w:rsidP="0006179C">
            <w:pPr>
              <w:snapToGrid w:val="0"/>
              <w:jc w:val="center"/>
              <w:rPr>
                <w:color w:val="000000"/>
                <w:sz w:val="20"/>
                <w:szCs w:val="20"/>
              </w:rPr>
            </w:pPr>
            <w:r w:rsidRPr="00651CE6">
              <w:rPr>
                <w:color w:val="000000"/>
                <w:sz w:val="20"/>
                <w:szCs w:val="20"/>
              </w:rPr>
              <w:t>деревня Вязовка, ул. Московская</w:t>
            </w:r>
          </w:p>
        </w:tc>
        <w:tc>
          <w:tcPr>
            <w:tcW w:w="2226" w:type="dxa"/>
          </w:tcPr>
          <w:p w:rsidR="00A242F9" w:rsidRPr="00651CE6" w:rsidRDefault="00A242F9" w:rsidP="0006179C">
            <w:pPr>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0,06</w:t>
            </w:r>
          </w:p>
        </w:tc>
      </w:tr>
      <w:tr w:rsidR="00A242F9" w:rsidRPr="00651CE6" w:rsidTr="0006179C">
        <w:trPr>
          <w:cantSplit/>
          <w:trHeight w:val="253"/>
        </w:trPr>
        <w:tc>
          <w:tcPr>
            <w:tcW w:w="771"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20.</w:t>
            </w:r>
          </w:p>
        </w:tc>
        <w:tc>
          <w:tcPr>
            <w:tcW w:w="3205" w:type="dxa"/>
            <w:vMerge w:val="restart"/>
          </w:tcPr>
          <w:p w:rsidR="00A242F9" w:rsidRPr="00651CE6" w:rsidRDefault="00A242F9" w:rsidP="0006179C">
            <w:pPr>
              <w:rPr>
                <w:color w:val="000000"/>
                <w:sz w:val="20"/>
                <w:szCs w:val="20"/>
              </w:rPr>
            </w:pPr>
            <w:r w:rsidRPr="00651CE6">
              <w:rPr>
                <w:color w:val="000000"/>
                <w:sz w:val="20"/>
                <w:szCs w:val="20"/>
              </w:rPr>
              <w:t>Газопровод высокого давления</w:t>
            </w:r>
          </w:p>
        </w:tc>
        <w:tc>
          <w:tcPr>
            <w:tcW w:w="3327" w:type="dxa"/>
          </w:tcPr>
          <w:p w:rsidR="00A242F9" w:rsidRPr="00651CE6" w:rsidRDefault="00A242F9" w:rsidP="0006179C">
            <w:pPr>
              <w:snapToGrid w:val="0"/>
              <w:jc w:val="center"/>
              <w:rPr>
                <w:color w:val="000000"/>
                <w:sz w:val="20"/>
                <w:szCs w:val="20"/>
              </w:rPr>
            </w:pPr>
            <w:r w:rsidRPr="00651CE6">
              <w:rPr>
                <w:color w:val="000000"/>
                <w:sz w:val="20"/>
                <w:szCs w:val="20"/>
              </w:rPr>
              <w:t>село Старое Суркино, в том числе:</w:t>
            </w:r>
          </w:p>
        </w:tc>
        <w:tc>
          <w:tcPr>
            <w:tcW w:w="2226" w:type="dxa"/>
            <w:vMerge w:val="restart"/>
          </w:tcPr>
          <w:p w:rsidR="00A242F9" w:rsidRPr="00651CE6" w:rsidRDefault="00A242F9" w:rsidP="0006179C">
            <w:pPr>
              <w:jc w:val="center"/>
              <w:rPr>
                <w:color w:val="000000"/>
                <w:sz w:val="20"/>
                <w:szCs w:val="20"/>
              </w:rPr>
            </w:pPr>
            <w:r w:rsidRPr="00651CE6">
              <w:rPr>
                <w:color w:val="000000"/>
                <w:sz w:val="20"/>
                <w:szCs w:val="20"/>
              </w:rPr>
              <w:t>строительство</w:t>
            </w:r>
          </w:p>
        </w:tc>
        <w:tc>
          <w:tcPr>
            <w:tcW w:w="2023"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253"/>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autoSpaceDE w:val="0"/>
              <w:autoSpaceDN w:val="0"/>
              <w:adjustRightInd w:val="0"/>
              <w:rPr>
                <w:color w:val="000000"/>
                <w:sz w:val="20"/>
                <w:szCs w:val="20"/>
              </w:rPr>
            </w:pPr>
          </w:p>
        </w:tc>
        <w:tc>
          <w:tcPr>
            <w:tcW w:w="3327" w:type="dxa"/>
          </w:tcPr>
          <w:p w:rsidR="00A242F9" w:rsidRPr="00651CE6" w:rsidRDefault="00A242F9" w:rsidP="0006179C">
            <w:pPr>
              <w:autoSpaceDE w:val="0"/>
              <w:autoSpaceDN w:val="0"/>
              <w:adjustRightInd w:val="0"/>
              <w:jc w:val="center"/>
              <w:rPr>
                <w:color w:val="000000"/>
                <w:sz w:val="20"/>
                <w:szCs w:val="20"/>
                <w:shd w:val="clear" w:color="auto" w:fill="FFFFFF"/>
              </w:rPr>
            </w:pPr>
            <w:r w:rsidRPr="00651CE6">
              <w:rPr>
                <w:color w:val="000000"/>
                <w:sz w:val="20"/>
                <w:szCs w:val="20"/>
                <w:shd w:val="clear" w:color="auto" w:fill="FFFFFF"/>
              </w:rPr>
              <w:t>ул. Центральная</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0,5</w:t>
            </w:r>
          </w:p>
        </w:tc>
      </w:tr>
      <w:tr w:rsidR="00A242F9" w:rsidRPr="00651CE6" w:rsidTr="0006179C">
        <w:trPr>
          <w:cantSplit/>
          <w:trHeight w:val="253"/>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autoSpaceDE w:val="0"/>
              <w:autoSpaceDN w:val="0"/>
              <w:adjustRightInd w:val="0"/>
              <w:rPr>
                <w:color w:val="000000"/>
                <w:sz w:val="20"/>
                <w:szCs w:val="20"/>
              </w:rPr>
            </w:pPr>
          </w:p>
        </w:tc>
        <w:tc>
          <w:tcPr>
            <w:tcW w:w="3327" w:type="dxa"/>
          </w:tcPr>
          <w:p w:rsidR="00A242F9" w:rsidRPr="00651CE6" w:rsidRDefault="00A242F9" w:rsidP="0006179C">
            <w:pPr>
              <w:autoSpaceDE w:val="0"/>
              <w:autoSpaceDN w:val="0"/>
              <w:adjustRightInd w:val="0"/>
              <w:jc w:val="center"/>
              <w:rPr>
                <w:color w:val="000000"/>
                <w:sz w:val="20"/>
                <w:szCs w:val="20"/>
                <w:shd w:val="clear" w:color="auto" w:fill="FFFFFF"/>
              </w:rPr>
            </w:pPr>
            <w:r w:rsidRPr="00651CE6">
              <w:rPr>
                <w:color w:val="000000"/>
                <w:sz w:val="20"/>
                <w:szCs w:val="20"/>
                <w:shd w:val="clear" w:color="auto" w:fill="FFFFFF"/>
              </w:rPr>
              <w:t>ул. Школьная</w:t>
            </w:r>
          </w:p>
        </w:tc>
        <w:tc>
          <w:tcPr>
            <w:tcW w:w="2226" w:type="dxa"/>
            <w:vMerge/>
          </w:tcPr>
          <w:p w:rsidR="00A242F9" w:rsidRPr="00651CE6" w:rsidRDefault="00A242F9" w:rsidP="0006179C">
            <w:pPr>
              <w:autoSpaceDE w:val="0"/>
              <w:autoSpaceDN w:val="0"/>
              <w:adjustRightInd w:val="0"/>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1</w:t>
            </w:r>
          </w:p>
        </w:tc>
      </w:tr>
      <w:tr w:rsidR="00A242F9" w:rsidRPr="00651CE6" w:rsidTr="0006179C">
        <w:trPr>
          <w:cantSplit/>
          <w:trHeight w:val="394"/>
        </w:trPr>
        <w:tc>
          <w:tcPr>
            <w:tcW w:w="771"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21.</w:t>
            </w:r>
          </w:p>
        </w:tc>
        <w:tc>
          <w:tcPr>
            <w:tcW w:w="3205"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Газопровод низкого давления</w:t>
            </w:r>
          </w:p>
        </w:tc>
        <w:tc>
          <w:tcPr>
            <w:tcW w:w="332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Сенькино, в том числе:</w:t>
            </w:r>
          </w:p>
        </w:tc>
        <w:tc>
          <w:tcPr>
            <w:tcW w:w="2226"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394"/>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rPr>
                <w:color w:val="000000"/>
                <w:sz w:val="20"/>
                <w:szCs w:val="20"/>
              </w:rPr>
            </w:pPr>
          </w:p>
        </w:tc>
        <w:tc>
          <w:tcPr>
            <w:tcW w:w="3327" w:type="dxa"/>
          </w:tcPr>
          <w:p w:rsidR="00A242F9" w:rsidRPr="00651CE6" w:rsidRDefault="00A242F9" w:rsidP="0006179C">
            <w:pPr>
              <w:jc w:val="center"/>
              <w:rPr>
                <w:color w:val="000000"/>
                <w:sz w:val="20"/>
                <w:szCs w:val="20"/>
              </w:rPr>
            </w:pPr>
            <w:r w:rsidRPr="00651CE6">
              <w:rPr>
                <w:color w:val="000000"/>
                <w:sz w:val="20"/>
                <w:szCs w:val="20"/>
              </w:rPr>
              <w:t>ул. Молодежная</w:t>
            </w:r>
          </w:p>
        </w:tc>
        <w:tc>
          <w:tcPr>
            <w:tcW w:w="2226" w:type="dxa"/>
            <w:vMerge/>
          </w:tcPr>
          <w:p w:rsidR="00A242F9" w:rsidRPr="00651CE6" w:rsidRDefault="00A242F9" w:rsidP="0006179C">
            <w:pPr>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0,5</w:t>
            </w:r>
          </w:p>
        </w:tc>
      </w:tr>
      <w:tr w:rsidR="00A242F9" w:rsidRPr="00651CE6" w:rsidTr="0006179C">
        <w:trPr>
          <w:cantSplit/>
          <w:trHeight w:val="394"/>
        </w:trPr>
        <w:tc>
          <w:tcPr>
            <w:tcW w:w="771" w:type="dxa"/>
            <w:vMerge/>
          </w:tcPr>
          <w:p w:rsidR="00A242F9" w:rsidRPr="00651CE6" w:rsidRDefault="00A242F9" w:rsidP="0006179C">
            <w:pPr>
              <w:autoSpaceDE w:val="0"/>
              <w:autoSpaceDN w:val="0"/>
              <w:adjustRightInd w:val="0"/>
              <w:jc w:val="center"/>
              <w:rPr>
                <w:color w:val="000000"/>
                <w:sz w:val="20"/>
                <w:szCs w:val="20"/>
              </w:rPr>
            </w:pPr>
          </w:p>
        </w:tc>
        <w:tc>
          <w:tcPr>
            <w:tcW w:w="3205" w:type="dxa"/>
            <w:vMerge/>
          </w:tcPr>
          <w:p w:rsidR="00A242F9" w:rsidRPr="00651CE6" w:rsidRDefault="00A242F9" w:rsidP="0006179C">
            <w:pPr>
              <w:rPr>
                <w:color w:val="000000"/>
                <w:sz w:val="20"/>
                <w:szCs w:val="20"/>
              </w:rPr>
            </w:pPr>
          </w:p>
        </w:tc>
        <w:tc>
          <w:tcPr>
            <w:tcW w:w="3327" w:type="dxa"/>
          </w:tcPr>
          <w:p w:rsidR="00A242F9" w:rsidRPr="00651CE6" w:rsidRDefault="00A242F9" w:rsidP="0006179C">
            <w:pPr>
              <w:jc w:val="center"/>
              <w:rPr>
                <w:color w:val="000000"/>
                <w:sz w:val="20"/>
                <w:szCs w:val="20"/>
              </w:rPr>
            </w:pPr>
            <w:r w:rsidRPr="00651CE6">
              <w:rPr>
                <w:color w:val="000000"/>
                <w:sz w:val="20"/>
                <w:szCs w:val="20"/>
              </w:rPr>
              <w:t>площадка № 5</w:t>
            </w:r>
          </w:p>
        </w:tc>
        <w:tc>
          <w:tcPr>
            <w:tcW w:w="2226" w:type="dxa"/>
            <w:vMerge/>
          </w:tcPr>
          <w:p w:rsidR="00A242F9" w:rsidRPr="00651CE6" w:rsidRDefault="00A242F9" w:rsidP="0006179C">
            <w:pPr>
              <w:jc w:val="center"/>
              <w:rPr>
                <w:color w:val="000000"/>
                <w:sz w:val="20"/>
                <w:szCs w:val="20"/>
              </w:rPr>
            </w:pPr>
          </w:p>
        </w:tc>
        <w:tc>
          <w:tcPr>
            <w:tcW w:w="2023" w:type="dxa"/>
            <w:vMerge/>
          </w:tcPr>
          <w:p w:rsidR="00A242F9" w:rsidRPr="00651CE6" w:rsidRDefault="00A242F9" w:rsidP="0006179C">
            <w:pPr>
              <w:autoSpaceDE w:val="0"/>
              <w:autoSpaceDN w:val="0"/>
              <w:adjustRightInd w:val="0"/>
              <w:jc w:val="center"/>
              <w:rPr>
                <w:color w:val="000000"/>
                <w:sz w:val="20"/>
                <w:szCs w:val="20"/>
              </w:rPr>
            </w:pP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0,8</w:t>
            </w:r>
          </w:p>
        </w:tc>
      </w:tr>
      <w:tr w:rsidR="00A242F9" w:rsidRPr="00651CE6" w:rsidTr="0006179C">
        <w:trPr>
          <w:cantSplit/>
          <w:trHeight w:val="394"/>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22.</w:t>
            </w:r>
          </w:p>
        </w:tc>
        <w:tc>
          <w:tcPr>
            <w:tcW w:w="3205" w:type="dxa"/>
          </w:tcPr>
          <w:p w:rsidR="00A242F9" w:rsidRPr="00651CE6" w:rsidRDefault="00A242F9" w:rsidP="0006179C">
            <w:pPr>
              <w:rPr>
                <w:color w:val="000000"/>
                <w:sz w:val="20"/>
                <w:szCs w:val="20"/>
              </w:rPr>
            </w:pPr>
            <w:r w:rsidRPr="00651CE6">
              <w:rPr>
                <w:color w:val="000000"/>
                <w:sz w:val="20"/>
                <w:szCs w:val="20"/>
              </w:rPr>
              <w:t>Газопровод низкого давления</w:t>
            </w:r>
          </w:p>
        </w:tc>
        <w:tc>
          <w:tcPr>
            <w:tcW w:w="3327" w:type="dxa"/>
          </w:tcPr>
          <w:p w:rsidR="00A242F9" w:rsidRPr="00651CE6" w:rsidRDefault="00A242F9" w:rsidP="0006179C">
            <w:pPr>
              <w:jc w:val="center"/>
              <w:rPr>
                <w:color w:val="000000"/>
              </w:rPr>
            </w:pPr>
            <w:r w:rsidRPr="00651CE6">
              <w:rPr>
                <w:color w:val="000000"/>
                <w:sz w:val="20"/>
                <w:szCs w:val="20"/>
              </w:rPr>
              <w:t xml:space="preserve">железнодорожная станция Шелашниково, </w:t>
            </w:r>
            <w:r w:rsidRPr="00651CE6">
              <w:rPr>
                <w:color w:val="000000"/>
                <w:sz w:val="20"/>
                <w:szCs w:val="20"/>
                <w:shd w:val="clear" w:color="auto" w:fill="FFFFFF"/>
              </w:rPr>
              <w:t>ул. Нижняя, ул. Садовая, ул. Советская</w:t>
            </w:r>
          </w:p>
        </w:tc>
        <w:tc>
          <w:tcPr>
            <w:tcW w:w="2226" w:type="dxa"/>
          </w:tcPr>
          <w:p w:rsidR="00A242F9" w:rsidRPr="00651CE6" w:rsidRDefault="00A242F9" w:rsidP="0006179C">
            <w:pPr>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0,95</w:t>
            </w:r>
          </w:p>
        </w:tc>
      </w:tr>
      <w:tr w:rsidR="00A242F9" w:rsidRPr="00651CE6" w:rsidTr="0006179C">
        <w:trPr>
          <w:cantSplit/>
          <w:trHeight w:val="394"/>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23.</w:t>
            </w:r>
          </w:p>
        </w:tc>
        <w:tc>
          <w:tcPr>
            <w:tcW w:w="3205" w:type="dxa"/>
          </w:tcPr>
          <w:p w:rsidR="00A242F9" w:rsidRPr="00651CE6" w:rsidRDefault="00A242F9" w:rsidP="0006179C">
            <w:pPr>
              <w:rPr>
                <w:color w:val="000000"/>
                <w:sz w:val="20"/>
                <w:szCs w:val="20"/>
              </w:rPr>
            </w:pPr>
            <w:r w:rsidRPr="00651CE6">
              <w:rPr>
                <w:color w:val="000000"/>
                <w:sz w:val="20"/>
                <w:szCs w:val="20"/>
              </w:rPr>
              <w:t>Газопровод низкого давления</w:t>
            </w:r>
          </w:p>
        </w:tc>
        <w:tc>
          <w:tcPr>
            <w:tcW w:w="3327" w:type="dxa"/>
          </w:tcPr>
          <w:p w:rsidR="00A242F9" w:rsidRPr="00651CE6" w:rsidRDefault="00A242F9" w:rsidP="0006179C">
            <w:pPr>
              <w:jc w:val="center"/>
              <w:rPr>
                <w:color w:val="000000"/>
              </w:rPr>
            </w:pPr>
            <w:r w:rsidRPr="00651CE6">
              <w:rPr>
                <w:color w:val="000000"/>
                <w:sz w:val="20"/>
                <w:szCs w:val="20"/>
              </w:rPr>
              <w:t>в центре деревни Новое Поле</w:t>
            </w:r>
          </w:p>
        </w:tc>
        <w:tc>
          <w:tcPr>
            <w:tcW w:w="2226" w:type="dxa"/>
          </w:tcPr>
          <w:p w:rsidR="00A242F9" w:rsidRPr="00651CE6" w:rsidRDefault="00A242F9" w:rsidP="0006179C">
            <w:pPr>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0,25</w:t>
            </w:r>
          </w:p>
        </w:tc>
      </w:tr>
      <w:tr w:rsidR="00A242F9" w:rsidRPr="00651CE6" w:rsidTr="0006179C">
        <w:trPr>
          <w:cantSplit/>
          <w:trHeight w:val="394"/>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24.</w:t>
            </w:r>
          </w:p>
        </w:tc>
        <w:tc>
          <w:tcPr>
            <w:tcW w:w="3205"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Шкафной газорегуляторный пункт (ШГРП)</w:t>
            </w:r>
          </w:p>
        </w:tc>
        <w:tc>
          <w:tcPr>
            <w:tcW w:w="3327"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деревня Вязовка, ул. Московская</w:t>
            </w:r>
          </w:p>
        </w:tc>
        <w:tc>
          <w:tcPr>
            <w:tcW w:w="2226" w:type="dxa"/>
            <w:vAlign w:val="center"/>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vAlign w:val="center"/>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394"/>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25.</w:t>
            </w:r>
          </w:p>
        </w:tc>
        <w:tc>
          <w:tcPr>
            <w:tcW w:w="3205"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Шкафной газорегуляторный пункт (ШГРП)</w:t>
            </w:r>
          </w:p>
        </w:tc>
        <w:tc>
          <w:tcPr>
            <w:tcW w:w="3327" w:type="dxa"/>
          </w:tcPr>
          <w:p w:rsidR="00A242F9" w:rsidRPr="00651CE6" w:rsidRDefault="00A242F9" w:rsidP="0006179C">
            <w:pPr>
              <w:jc w:val="center"/>
              <w:rPr>
                <w:color w:val="000000"/>
              </w:rPr>
            </w:pPr>
            <w:r w:rsidRPr="00651CE6">
              <w:rPr>
                <w:color w:val="000000"/>
                <w:sz w:val="20"/>
                <w:szCs w:val="20"/>
              </w:rPr>
              <w:t>деревня Васильевка, площадка № 1</w:t>
            </w:r>
          </w:p>
        </w:tc>
        <w:tc>
          <w:tcPr>
            <w:tcW w:w="2226"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394"/>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26.</w:t>
            </w:r>
          </w:p>
        </w:tc>
        <w:tc>
          <w:tcPr>
            <w:tcW w:w="3205"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Шкафной газорегуляторный пункт (ШГРП)</w:t>
            </w:r>
          </w:p>
        </w:tc>
        <w:tc>
          <w:tcPr>
            <w:tcW w:w="3327" w:type="dxa"/>
          </w:tcPr>
          <w:p w:rsidR="00A242F9" w:rsidRPr="00651CE6" w:rsidRDefault="00A242F9" w:rsidP="0006179C">
            <w:pPr>
              <w:jc w:val="center"/>
              <w:rPr>
                <w:color w:val="000000"/>
              </w:rPr>
            </w:pPr>
            <w:r w:rsidRPr="00651CE6">
              <w:rPr>
                <w:color w:val="000000"/>
                <w:sz w:val="20"/>
                <w:szCs w:val="20"/>
              </w:rPr>
              <w:t>село Новое Суркино, площадка № 2</w:t>
            </w:r>
          </w:p>
        </w:tc>
        <w:tc>
          <w:tcPr>
            <w:tcW w:w="2226"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394"/>
        </w:trPr>
        <w:tc>
          <w:tcPr>
            <w:tcW w:w="771"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27.</w:t>
            </w:r>
          </w:p>
        </w:tc>
        <w:tc>
          <w:tcPr>
            <w:tcW w:w="3205"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Шкафной газорегуляторный пункт (ШГРП)</w:t>
            </w:r>
          </w:p>
        </w:tc>
        <w:tc>
          <w:tcPr>
            <w:tcW w:w="3327" w:type="dxa"/>
          </w:tcPr>
          <w:p w:rsidR="00A242F9" w:rsidRPr="00651CE6" w:rsidRDefault="00A242F9" w:rsidP="0006179C">
            <w:pPr>
              <w:jc w:val="center"/>
              <w:rPr>
                <w:color w:val="000000"/>
              </w:rPr>
            </w:pPr>
            <w:r w:rsidRPr="00651CE6">
              <w:rPr>
                <w:color w:val="000000"/>
                <w:sz w:val="20"/>
                <w:szCs w:val="20"/>
              </w:rPr>
              <w:t>село Смагино, ул. Школьная</w:t>
            </w:r>
          </w:p>
        </w:tc>
        <w:tc>
          <w:tcPr>
            <w:tcW w:w="2226"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3"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29" w:type="dxa"/>
          </w:tcPr>
          <w:p w:rsidR="00A242F9" w:rsidRPr="00651CE6" w:rsidRDefault="00A242F9" w:rsidP="0006179C">
            <w:pPr>
              <w:autoSpaceDE w:val="0"/>
              <w:autoSpaceDN w:val="0"/>
              <w:adjustRightInd w:val="0"/>
              <w:jc w:val="center"/>
              <w:rPr>
                <w:color w:val="000000"/>
                <w:sz w:val="20"/>
                <w:szCs w:val="20"/>
              </w:rPr>
            </w:pPr>
          </w:p>
        </w:tc>
      </w:tr>
    </w:tbl>
    <w:p w:rsidR="00A242F9" w:rsidRDefault="00A242F9" w:rsidP="00A242F9">
      <w:pPr>
        <w:jc w:val="center"/>
        <w:rPr>
          <w:b/>
        </w:rPr>
      </w:pPr>
    </w:p>
    <w:p w:rsidR="00A242F9" w:rsidRDefault="00A242F9" w:rsidP="00A242F9">
      <w:pPr>
        <w:jc w:val="center"/>
        <w:rPr>
          <w:b/>
          <w:bCs/>
          <w:color w:val="000000"/>
          <w:sz w:val="28"/>
          <w:szCs w:val="28"/>
        </w:rPr>
      </w:pPr>
    </w:p>
    <w:tbl>
      <w:tblPr>
        <w:tblW w:w="15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3213"/>
        <w:gridCol w:w="3335"/>
        <w:gridCol w:w="2231"/>
        <w:gridCol w:w="2028"/>
        <w:gridCol w:w="3839"/>
      </w:tblGrid>
      <w:tr w:rsidR="00A242F9" w:rsidRPr="00651CE6" w:rsidTr="0006179C">
        <w:trPr>
          <w:trHeight w:val="254"/>
          <w:tblHeader/>
        </w:trPr>
        <w:tc>
          <w:tcPr>
            <w:tcW w:w="773"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п/п</w:t>
            </w:r>
          </w:p>
        </w:tc>
        <w:tc>
          <w:tcPr>
            <w:tcW w:w="3213"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Назначение и</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наименование объекта</w:t>
            </w:r>
          </w:p>
        </w:tc>
        <w:tc>
          <w:tcPr>
            <w:tcW w:w="3335"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Местоположение</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объекта</w:t>
            </w:r>
          </w:p>
        </w:tc>
        <w:tc>
          <w:tcPr>
            <w:tcW w:w="2231"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Вид работ, который</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планируется в целях</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размещения объекта</w:t>
            </w:r>
          </w:p>
        </w:tc>
        <w:tc>
          <w:tcPr>
            <w:tcW w:w="2028" w:type="dxa"/>
            <w:vMerge w:val="restart"/>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Срок,</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до которого планируется размещение объекта, г.</w:t>
            </w:r>
          </w:p>
        </w:tc>
        <w:tc>
          <w:tcPr>
            <w:tcW w:w="3839" w:type="dxa"/>
            <w:tcBorders>
              <w:bottom w:val="single" w:sz="4" w:space="0" w:color="auto"/>
            </w:tcBorders>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Основные характеристики объекта</w:t>
            </w:r>
          </w:p>
        </w:tc>
      </w:tr>
      <w:tr w:rsidR="00A242F9" w:rsidRPr="00651CE6" w:rsidTr="0006179C">
        <w:trPr>
          <w:trHeight w:val="254"/>
          <w:tblHeader/>
        </w:trPr>
        <w:tc>
          <w:tcPr>
            <w:tcW w:w="773"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213"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335"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2231"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2028" w:type="dxa"/>
            <w:vMerge/>
            <w:shd w:val="clear" w:color="auto" w:fill="D9D9D9"/>
          </w:tcPr>
          <w:p w:rsidR="00A242F9" w:rsidRPr="00651CE6" w:rsidRDefault="00A242F9" w:rsidP="0006179C">
            <w:pPr>
              <w:autoSpaceDE w:val="0"/>
              <w:autoSpaceDN w:val="0"/>
              <w:adjustRightInd w:val="0"/>
              <w:jc w:val="center"/>
              <w:rPr>
                <w:color w:val="000000"/>
                <w:sz w:val="20"/>
                <w:szCs w:val="20"/>
              </w:rPr>
            </w:pPr>
          </w:p>
        </w:tc>
        <w:tc>
          <w:tcPr>
            <w:tcW w:w="3839" w:type="dxa"/>
            <w:shd w:val="clear" w:color="auto" w:fill="D9D9D9"/>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Протяженность, км</w:t>
            </w:r>
          </w:p>
        </w:tc>
      </w:tr>
      <w:tr w:rsidR="00A242F9" w:rsidRPr="00651CE6" w:rsidTr="0006179C">
        <w:trPr>
          <w:cantSplit/>
          <w:trHeight w:val="74"/>
        </w:trPr>
        <w:tc>
          <w:tcPr>
            <w:tcW w:w="773"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28.</w:t>
            </w:r>
          </w:p>
        </w:tc>
        <w:tc>
          <w:tcPr>
            <w:tcW w:w="3213"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Комплектные трансформаторные подстанции</w:t>
            </w: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 xml:space="preserve">деревня Васильевка, в том числе: </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val="restart"/>
          </w:tcPr>
          <w:p w:rsidR="00A242F9" w:rsidRPr="00651CE6" w:rsidRDefault="00A242F9" w:rsidP="0006179C">
            <w:pPr>
              <w:autoSpaceDE w:val="0"/>
              <w:autoSpaceDN w:val="0"/>
              <w:adjustRightInd w:val="0"/>
              <w:jc w:val="center"/>
              <w:rPr>
                <w:color w:val="000000"/>
                <w:sz w:val="20"/>
                <w:szCs w:val="20"/>
              </w:rPr>
            </w:pPr>
          </w:p>
        </w:tc>
        <w:tc>
          <w:tcPr>
            <w:tcW w:w="3213" w:type="dxa"/>
            <w:vMerge w:val="restart"/>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площадка № 1</w:t>
            </w:r>
          </w:p>
        </w:tc>
        <w:tc>
          <w:tcPr>
            <w:tcW w:w="2231" w:type="dxa"/>
            <w:vMerge w:val="restart"/>
          </w:tcPr>
          <w:p w:rsidR="00A242F9" w:rsidRPr="00651CE6" w:rsidRDefault="00A242F9" w:rsidP="0006179C">
            <w:pPr>
              <w:autoSpaceDE w:val="0"/>
              <w:autoSpaceDN w:val="0"/>
              <w:adjustRightInd w:val="0"/>
              <w:jc w:val="center"/>
              <w:rPr>
                <w:color w:val="000000"/>
                <w:sz w:val="20"/>
                <w:szCs w:val="20"/>
              </w:rPr>
            </w:pPr>
          </w:p>
        </w:tc>
        <w:tc>
          <w:tcPr>
            <w:tcW w:w="2028" w:type="dxa"/>
            <w:vMerge w:val="restart"/>
          </w:tcPr>
          <w:p w:rsidR="00A242F9" w:rsidRPr="00651CE6" w:rsidRDefault="00A242F9" w:rsidP="0006179C">
            <w:pPr>
              <w:autoSpaceDE w:val="0"/>
              <w:autoSpaceDN w:val="0"/>
              <w:adjustRightInd w:val="0"/>
              <w:jc w:val="center"/>
              <w:rPr>
                <w:color w:val="000000"/>
                <w:sz w:val="20"/>
                <w:szCs w:val="20"/>
              </w:rPr>
            </w:pP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jc w:val="center"/>
              <w:rPr>
                <w:color w:val="000000"/>
                <w:sz w:val="20"/>
                <w:szCs w:val="20"/>
              </w:rPr>
            </w:pPr>
            <w:r w:rsidRPr="00651CE6">
              <w:rPr>
                <w:color w:val="000000"/>
                <w:sz w:val="20"/>
                <w:szCs w:val="20"/>
              </w:rPr>
              <w:t>ул. Больничная</w:t>
            </w:r>
          </w:p>
        </w:tc>
        <w:tc>
          <w:tcPr>
            <w:tcW w:w="2231" w:type="dxa"/>
            <w:vMerge/>
          </w:tcPr>
          <w:p w:rsidR="00A242F9" w:rsidRPr="00651CE6" w:rsidRDefault="00A242F9" w:rsidP="0006179C">
            <w:pPr>
              <w:autoSpaceDE w:val="0"/>
              <w:autoSpaceDN w:val="0"/>
              <w:adjustRightInd w:val="0"/>
              <w:jc w:val="center"/>
              <w:rPr>
                <w:color w:val="000000"/>
                <w:sz w:val="20"/>
                <w:szCs w:val="20"/>
              </w:rPr>
            </w:pPr>
          </w:p>
        </w:tc>
        <w:tc>
          <w:tcPr>
            <w:tcW w:w="2028" w:type="dxa"/>
            <w:vMerge/>
          </w:tcPr>
          <w:p w:rsidR="00A242F9" w:rsidRPr="00651CE6" w:rsidRDefault="00A242F9" w:rsidP="0006179C">
            <w:pPr>
              <w:autoSpaceDE w:val="0"/>
              <w:autoSpaceDN w:val="0"/>
              <w:adjustRightInd w:val="0"/>
              <w:jc w:val="center"/>
              <w:rPr>
                <w:color w:val="000000"/>
                <w:sz w:val="20"/>
                <w:szCs w:val="20"/>
              </w:rPr>
            </w:pP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383"/>
        </w:trPr>
        <w:tc>
          <w:tcPr>
            <w:tcW w:w="773"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29.</w:t>
            </w:r>
          </w:p>
        </w:tc>
        <w:tc>
          <w:tcPr>
            <w:tcW w:w="3213"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Комплектные трансформаторные подстанции</w:t>
            </w: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 xml:space="preserve">село Смагино,в том числе </w:t>
            </w:r>
          </w:p>
        </w:tc>
        <w:tc>
          <w:tcPr>
            <w:tcW w:w="2231" w:type="dxa"/>
          </w:tcPr>
          <w:p w:rsidR="00A242F9" w:rsidRPr="00651CE6" w:rsidRDefault="00A242F9" w:rsidP="0006179C">
            <w:pPr>
              <w:autoSpaceDE w:val="0"/>
              <w:autoSpaceDN w:val="0"/>
              <w:adjustRightInd w:val="0"/>
              <w:jc w:val="center"/>
              <w:rPr>
                <w:color w:val="000000"/>
                <w:sz w:val="20"/>
                <w:szCs w:val="20"/>
              </w:rPr>
            </w:pPr>
          </w:p>
        </w:tc>
        <w:tc>
          <w:tcPr>
            <w:tcW w:w="2028" w:type="dxa"/>
          </w:tcPr>
          <w:p w:rsidR="00A242F9" w:rsidRPr="00651CE6" w:rsidRDefault="00A242F9" w:rsidP="0006179C">
            <w:pPr>
              <w:autoSpaceDE w:val="0"/>
              <w:autoSpaceDN w:val="0"/>
              <w:adjustRightInd w:val="0"/>
              <w:jc w:val="center"/>
              <w:rPr>
                <w:color w:val="000000"/>
                <w:sz w:val="20"/>
                <w:szCs w:val="20"/>
              </w:rPr>
            </w:pPr>
          </w:p>
        </w:tc>
        <w:tc>
          <w:tcPr>
            <w:tcW w:w="3839" w:type="dxa"/>
            <w:vMerge w:val="restart"/>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382"/>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площадка № 3</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vMerge/>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382"/>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восточная часть населенного пункта</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vMerge/>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290"/>
        </w:trPr>
        <w:tc>
          <w:tcPr>
            <w:tcW w:w="773"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30.</w:t>
            </w:r>
          </w:p>
        </w:tc>
        <w:tc>
          <w:tcPr>
            <w:tcW w:w="3213"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Комплектные трансформаторные подстанции</w:t>
            </w: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Новое Суркино, в том числе</w:t>
            </w:r>
          </w:p>
        </w:tc>
        <w:tc>
          <w:tcPr>
            <w:tcW w:w="2231" w:type="dxa"/>
          </w:tcPr>
          <w:p w:rsidR="00A242F9" w:rsidRPr="00651CE6" w:rsidRDefault="00A242F9" w:rsidP="0006179C">
            <w:pPr>
              <w:autoSpaceDE w:val="0"/>
              <w:autoSpaceDN w:val="0"/>
              <w:adjustRightInd w:val="0"/>
              <w:jc w:val="center"/>
              <w:rPr>
                <w:color w:val="000000"/>
                <w:sz w:val="20"/>
                <w:szCs w:val="20"/>
              </w:rPr>
            </w:pPr>
          </w:p>
        </w:tc>
        <w:tc>
          <w:tcPr>
            <w:tcW w:w="2028" w:type="dxa"/>
          </w:tcPr>
          <w:p w:rsidR="00A242F9" w:rsidRPr="00651CE6" w:rsidRDefault="00A242F9" w:rsidP="0006179C">
            <w:pPr>
              <w:autoSpaceDE w:val="0"/>
              <w:autoSpaceDN w:val="0"/>
              <w:adjustRightInd w:val="0"/>
              <w:jc w:val="center"/>
              <w:rPr>
                <w:color w:val="000000"/>
                <w:sz w:val="20"/>
                <w:szCs w:val="20"/>
              </w:rPr>
            </w:pPr>
          </w:p>
        </w:tc>
        <w:tc>
          <w:tcPr>
            <w:tcW w:w="3839" w:type="dxa"/>
            <w:vMerge w:val="restart"/>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288"/>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93116B" w:rsidRDefault="00A242F9" w:rsidP="0006179C">
            <w:pPr>
              <w:autoSpaceDE w:val="0"/>
              <w:autoSpaceDN w:val="0"/>
              <w:adjustRightInd w:val="0"/>
              <w:rPr>
                <w:sz w:val="20"/>
                <w:szCs w:val="20"/>
              </w:rPr>
            </w:pPr>
          </w:p>
        </w:tc>
        <w:tc>
          <w:tcPr>
            <w:tcW w:w="3335" w:type="dxa"/>
          </w:tcPr>
          <w:p w:rsidR="00A242F9" w:rsidRPr="00651CE6" w:rsidRDefault="00A242F9" w:rsidP="0006179C">
            <w:pPr>
              <w:autoSpaceDE w:val="0"/>
              <w:autoSpaceDN w:val="0"/>
              <w:adjustRightInd w:val="0"/>
              <w:jc w:val="center"/>
              <w:rPr>
                <w:color w:val="000000"/>
                <w:sz w:val="20"/>
                <w:szCs w:val="20"/>
              </w:rPr>
            </w:pPr>
            <w:r w:rsidRPr="0093116B">
              <w:rPr>
                <w:sz w:val="20"/>
                <w:szCs w:val="20"/>
              </w:rPr>
              <w:t>площадк</w:t>
            </w:r>
            <w:r w:rsidRPr="00651CE6">
              <w:rPr>
                <w:color w:val="000000"/>
                <w:sz w:val="20"/>
                <w:szCs w:val="20"/>
              </w:rPr>
              <w:t>а № 2</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vMerge/>
          </w:tcPr>
          <w:p w:rsidR="00A242F9" w:rsidRPr="0093116B" w:rsidRDefault="00A242F9" w:rsidP="0006179C">
            <w:pPr>
              <w:autoSpaceDE w:val="0"/>
              <w:autoSpaceDN w:val="0"/>
              <w:adjustRightInd w:val="0"/>
              <w:jc w:val="center"/>
              <w:rPr>
                <w:sz w:val="20"/>
                <w:szCs w:val="20"/>
              </w:rPr>
            </w:pPr>
          </w:p>
        </w:tc>
      </w:tr>
      <w:tr w:rsidR="00A242F9" w:rsidRPr="00651CE6" w:rsidTr="0006179C">
        <w:trPr>
          <w:cantSplit/>
          <w:trHeight w:val="288"/>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93116B" w:rsidRDefault="00A242F9" w:rsidP="0006179C">
            <w:pPr>
              <w:autoSpaceDE w:val="0"/>
              <w:autoSpaceDN w:val="0"/>
              <w:adjustRightInd w:val="0"/>
              <w:rPr>
                <w:sz w:val="20"/>
                <w:szCs w:val="20"/>
              </w:rPr>
            </w:pPr>
          </w:p>
        </w:tc>
        <w:tc>
          <w:tcPr>
            <w:tcW w:w="3335" w:type="dxa"/>
          </w:tcPr>
          <w:p w:rsidR="00A242F9" w:rsidRPr="00651CE6" w:rsidRDefault="00A242F9" w:rsidP="0006179C">
            <w:pPr>
              <w:autoSpaceDE w:val="0"/>
              <w:autoSpaceDN w:val="0"/>
              <w:adjustRightInd w:val="0"/>
              <w:jc w:val="center"/>
              <w:rPr>
                <w:color w:val="000000"/>
                <w:sz w:val="20"/>
                <w:szCs w:val="20"/>
              </w:rPr>
            </w:pPr>
            <w:r w:rsidRPr="0093116B">
              <w:rPr>
                <w:sz w:val="20"/>
                <w:szCs w:val="20"/>
              </w:rPr>
              <w:t>восточная ча</w:t>
            </w:r>
            <w:r w:rsidRPr="00651CE6">
              <w:rPr>
                <w:color w:val="000000"/>
                <w:sz w:val="20"/>
                <w:szCs w:val="20"/>
              </w:rPr>
              <w:t>сть населенного пункта</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vMerge/>
          </w:tcPr>
          <w:p w:rsidR="00A242F9" w:rsidRPr="0093116B" w:rsidRDefault="00A242F9" w:rsidP="0006179C">
            <w:pPr>
              <w:autoSpaceDE w:val="0"/>
              <w:autoSpaceDN w:val="0"/>
              <w:adjustRightInd w:val="0"/>
              <w:jc w:val="center"/>
              <w:rPr>
                <w:sz w:val="20"/>
                <w:szCs w:val="20"/>
              </w:rPr>
            </w:pPr>
          </w:p>
        </w:tc>
      </w:tr>
      <w:tr w:rsidR="00A242F9" w:rsidRPr="00651CE6" w:rsidTr="0006179C">
        <w:trPr>
          <w:cantSplit/>
          <w:trHeight w:val="74"/>
        </w:trPr>
        <w:tc>
          <w:tcPr>
            <w:tcW w:w="773"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31.</w:t>
            </w:r>
          </w:p>
        </w:tc>
        <w:tc>
          <w:tcPr>
            <w:tcW w:w="3213"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Комплектные трансформаторные подстанции</w:t>
            </w: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Деревня  Аделаидовка,</w:t>
            </w:r>
          </w:p>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ул. Аделаидовская</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32.</w:t>
            </w:r>
          </w:p>
        </w:tc>
        <w:tc>
          <w:tcPr>
            <w:tcW w:w="3213"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Комплектные трансформаторные подстанции</w:t>
            </w: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село Старое Суркино, в том числе</w:t>
            </w:r>
          </w:p>
        </w:tc>
        <w:tc>
          <w:tcPr>
            <w:tcW w:w="2231" w:type="dxa"/>
          </w:tcPr>
          <w:p w:rsidR="00A242F9" w:rsidRPr="00651CE6" w:rsidRDefault="00A242F9" w:rsidP="0006179C">
            <w:pPr>
              <w:autoSpaceDE w:val="0"/>
              <w:autoSpaceDN w:val="0"/>
              <w:adjustRightInd w:val="0"/>
              <w:jc w:val="center"/>
              <w:rPr>
                <w:color w:val="000000"/>
                <w:sz w:val="20"/>
                <w:szCs w:val="20"/>
              </w:rPr>
            </w:pPr>
          </w:p>
        </w:tc>
        <w:tc>
          <w:tcPr>
            <w:tcW w:w="2028" w:type="dxa"/>
          </w:tcPr>
          <w:p w:rsidR="00A242F9" w:rsidRPr="00651CE6" w:rsidRDefault="00A242F9" w:rsidP="0006179C">
            <w:pPr>
              <w:autoSpaceDE w:val="0"/>
              <w:autoSpaceDN w:val="0"/>
              <w:adjustRightInd w:val="0"/>
              <w:jc w:val="center"/>
              <w:rPr>
                <w:color w:val="000000"/>
                <w:sz w:val="20"/>
                <w:szCs w:val="20"/>
              </w:rPr>
            </w:pP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 xml:space="preserve">ул. Молодежная </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 xml:space="preserve">ул. Центральная </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33.</w:t>
            </w:r>
          </w:p>
        </w:tc>
        <w:tc>
          <w:tcPr>
            <w:tcW w:w="3213"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Комплектные трансформаторные подстанции</w:t>
            </w: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деревня Новое Поле</w:t>
            </w:r>
          </w:p>
          <w:p w:rsidR="00A242F9" w:rsidRPr="00651CE6" w:rsidRDefault="00A242F9" w:rsidP="0006179C">
            <w:pPr>
              <w:snapToGrid w:val="0"/>
              <w:jc w:val="center"/>
              <w:rPr>
                <w:color w:val="000000"/>
                <w:sz w:val="20"/>
                <w:szCs w:val="20"/>
              </w:rPr>
            </w:pPr>
            <w:r w:rsidRPr="00651CE6">
              <w:rPr>
                <w:color w:val="000000"/>
                <w:sz w:val="20"/>
                <w:szCs w:val="20"/>
              </w:rPr>
              <w:t>ул. Новопольская</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34.</w:t>
            </w:r>
          </w:p>
        </w:tc>
        <w:tc>
          <w:tcPr>
            <w:tcW w:w="3213"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 xml:space="preserve">Комплектные трансформаторные </w:t>
            </w:r>
            <w:r w:rsidRPr="00651CE6">
              <w:rPr>
                <w:color w:val="000000"/>
                <w:sz w:val="20"/>
                <w:szCs w:val="20"/>
              </w:rPr>
              <w:lastRenderedPageBreak/>
              <w:t>подстанции</w:t>
            </w: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lastRenderedPageBreak/>
              <w:t>село Сенькино, в том числе</w:t>
            </w:r>
          </w:p>
        </w:tc>
        <w:tc>
          <w:tcPr>
            <w:tcW w:w="2231" w:type="dxa"/>
          </w:tcPr>
          <w:p w:rsidR="00A242F9" w:rsidRPr="00651CE6" w:rsidRDefault="00A242F9" w:rsidP="0006179C">
            <w:pPr>
              <w:autoSpaceDE w:val="0"/>
              <w:autoSpaceDN w:val="0"/>
              <w:adjustRightInd w:val="0"/>
              <w:jc w:val="center"/>
              <w:rPr>
                <w:color w:val="000000"/>
                <w:sz w:val="20"/>
                <w:szCs w:val="20"/>
              </w:rPr>
            </w:pPr>
          </w:p>
        </w:tc>
        <w:tc>
          <w:tcPr>
            <w:tcW w:w="2028" w:type="dxa"/>
          </w:tcPr>
          <w:p w:rsidR="00A242F9" w:rsidRPr="00651CE6" w:rsidRDefault="00A242F9" w:rsidP="0006179C">
            <w:pPr>
              <w:autoSpaceDE w:val="0"/>
              <w:autoSpaceDN w:val="0"/>
              <w:adjustRightInd w:val="0"/>
              <w:jc w:val="center"/>
              <w:rPr>
                <w:color w:val="000000"/>
                <w:sz w:val="20"/>
                <w:szCs w:val="20"/>
              </w:rPr>
            </w:pP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 xml:space="preserve"> за южной границей населенного пункта, ул. Заречная</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 xml:space="preserve">ул. Центральная </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35.</w:t>
            </w:r>
          </w:p>
        </w:tc>
        <w:tc>
          <w:tcPr>
            <w:tcW w:w="3213"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Комплектные трансформаторные подстанции</w:t>
            </w:r>
          </w:p>
        </w:tc>
        <w:tc>
          <w:tcPr>
            <w:tcW w:w="3335" w:type="dxa"/>
          </w:tcPr>
          <w:p w:rsidR="00A242F9" w:rsidRPr="00651CE6" w:rsidRDefault="00A242F9" w:rsidP="0006179C">
            <w:pPr>
              <w:snapToGrid w:val="0"/>
              <w:jc w:val="center"/>
              <w:rPr>
                <w:color w:val="000000"/>
                <w:sz w:val="20"/>
                <w:szCs w:val="20"/>
              </w:rPr>
            </w:pPr>
            <w:r w:rsidRPr="00651CE6">
              <w:rPr>
                <w:color w:val="000000"/>
                <w:sz w:val="20"/>
                <w:szCs w:val="20"/>
              </w:rPr>
              <w:t>деревня Вязовка</w:t>
            </w:r>
          </w:p>
          <w:p w:rsidR="00A242F9" w:rsidRPr="00651CE6" w:rsidRDefault="00A242F9" w:rsidP="0006179C">
            <w:pPr>
              <w:snapToGrid w:val="0"/>
              <w:jc w:val="center"/>
              <w:rPr>
                <w:color w:val="000000"/>
                <w:sz w:val="20"/>
                <w:szCs w:val="20"/>
              </w:rPr>
            </w:pPr>
            <w:r w:rsidRPr="00651CE6">
              <w:rPr>
                <w:color w:val="000000"/>
                <w:sz w:val="20"/>
                <w:szCs w:val="20"/>
              </w:rPr>
              <w:t>ул. Луговая</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реконструкция</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val="restart"/>
          </w:tcPr>
          <w:p w:rsidR="00A242F9" w:rsidRPr="00651CE6" w:rsidRDefault="00A242F9" w:rsidP="0006179C">
            <w:pPr>
              <w:autoSpaceDE w:val="0"/>
              <w:autoSpaceDN w:val="0"/>
              <w:adjustRightInd w:val="0"/>
              <w:jc w:val="center"/>
              <w:rPr>
                <w:color w:val="000000"/>
                <w:sz w:val="20"/>
                <w:szCs w:val="20"/>
              </w:rPr>
            </w:pPr>
            <w:r>
              <w:rPr>
                <w:color w:val="000000"/>
                <w:sz w:val="20"/>
                <w:szCs w:val="20"/>
              </w:rPr>
              <w:t>36.</w:t>
            </w:r>
          </w:p>
        </w:tc>
        <w:tc>
          <w:tcPr>
            <w:tcW w:w="3213" w:type="dxa"/>
            <w:vMerge w:val="restart"/>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Воздушные линии электропередачи</w:t>
            </w: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 xml:space="preserve">деревня Васильевка, в том числе: </w:t>
            </w:r>
          </w:p>
        </w:tc>
        <w:tc>
          <w:tcPr>
            <w:tcW w:w="2231"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8" w:type="dxa"/>
            <w:vMerge w:val="restart"/>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p>
        </w:tc>
      </w:tr>
      <w:tr w:rsidR="00A242F9" w:rsidRPr="00651CE6" w:rsidTr="0006179C">
        <w:trPr>
          <w:cantSplit/>
          <w:trHeight w:val="74"/>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площадка № 1</w:t>
            </w:r>
          </w:p>
        </w:tc>
        <w:tc>
          <w:tcPr>
            <w:tcW w:w="2231" w:type="dxa"/>
            <w:vMerge/>
          </w:tcPr>
          <w:p w:rsidR="00A242F9" w:rsidRPr="00651CE6" w:rsidRDefault="00A242F9" w:rsidP="0006179C">
            <w:pPr>
              <w:autoSpaceDE w:val="0"/>
              <w:autoSpaceDN w:val="0"/>
              <w:adjustRightInd w:val="0"/>
              <w:jc w:val="center"/>
              <w:rPr>
                <w:color w:val="000000"/>
                <w:sz w:val="20"/>
                <w:szCs w:val="20"/>
              </w:rPr>
            </w:pPr>
          </w:p>
        </w:tc>
        <w:tc>
          <w:tcPr>
            <w:tcW w:w="2028" w:type="dxa"/>
            <w:vMerge/>
          </w:tcPr>
          <w:p w:rsidR="00A242F9" w:rsidRPr="00651CE6" w:rsidRDefault="00A242F9" w:rsidP="0006179C">
            <w:pPr>
              <w:autoSpaceDE w:val="0"/>
              <w:autoSpaceDN w:val="0"/>
              <w:adjustRightInd w:val="0"/>
              <w:jc w:val="center"/>
              <w:rPr>
                <w:color w:val="000000"/>
                <w:sz w:val="20"/>
                <w:szCs w:val="20"/>
              </w:rPr>
            </w:pPr>
          </w:p>
        </w:tc>
        <w:tc>
          <w:tcPr>
            <w:tcW w:w="383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0,03</w:t>
            </w:r>
          </w:p>
        </w:tc>
      </w:tr>
      <w:tr w:rsidR="00A242F9" w:rsidRPr="00651CE6" w:rsidTr="0006179C">
        <w:trPr>
          <w:cantSplit/>
          <w:trHeight w:val="74"/>
        </w:trPr>
        <w:tc>
          <w:tcPr>
            <w:tcW w:w="773" w:type="dxa"/>
            <w:vMerge/>
          </w:tcPr>
          <w:p w:rsidR="00A242F9" w:rsidRPr="00651CE6" w:rsidRDefault="00A242F9" w:rsidP="0006179C">
            <w:pPr>
              <w:autoSpaceDE w:val="0"/>
              <w:autoSpaceDN w:val="0"/>
              <w:adjustRightInd w:val="0"/>
              <w:jc w:val="center"/>
              <w:rPr>
                <w:color w:val="000000"/>
                <w:sz w:val="20"/>
                <w:szCs w:val="20"/>
              </w:rPr>
            </w:pPr>
          </w:p>
        </w:tc>
        <w:tc>
          <w:tcPr>
            <w:tcW w:w="3213" w:type="dxa"/>
            <w:vMerge/>
          </w:tcPr>
          <w:p w:rsidR="00A242F9" w:rsidRPr="00651CE6" w:rsidRDefault="00A242F9" w:rsidP="0006179C">
            <w:pPr>
              <w:autoSpaceDE w:val="0"/>
              <w:autoSpaceDN w:val="0"/>
              <w:adjustRightInd w:val="0"/>
              <w:rPr>
                <w:color w:val="000000"/>
                <w:sz w:val="20"/>
                <w:szCs w:val="20"/>
              </w:rPr>
            </w:pPr>
          </w:p>
        </w:tc>
        <w:tc>
          <w:tcPr>
            <w:tcW w:w="3335" w:type="dxa"/>
          </w:tcPr>
          <w:p w:rsidR="00A242F9" w:rsidRPr="00651CE6" w:rsidRDefault="00A242F9" w:rsidP="0006179C">
            <w:pPr>
              <w:jc w:val="center"/>
              <w:rPr>
                <w:color w:val="000000"/>
                <w:sz w:val="20"/>
                <w:szCs w:val="20"/>
              </w:rPr>
            </w:pPr>
            <w:r w:rsidRPr="00651CE6">
              <w:rPr>
                <w:color w:val="000000"/>
                <w:sz w:val="20"/>
                <w:szCs w:val="20"/>
              </w:rPr>
              <w:t>ул. Больничная</w:t>
            </w:r>
          </w:p>
        </w:tc>
        <w:tc>
          <w:tcPr>
            <w:tcW w:w="2231" w:type="dxa"/>
            <w:vMerge/>
          </w:tcPr>
          <w:p w:rsidR="00A242F9" w:rsidRPr="00651CE6" w:rsidRDefault="00A242F9" w:rsidP="0006179C">
            <w:pPr>
              <w:autoSpaceDE w:val="0"/>
              <w:autoSpaceDN w:val="0"/>
              <w:adjustRightInd w:val="0"/>
              <w:jc w:val="center"/>
              <w:rPr>
                <w:color w:val="000000"/>
                <w:sz w:val="20"/>
                <w:szCs w:val="20"/>
              </w:rPr>
            </w:pPr>
          </w:p>
        </w:tc>
        <w:tc>
          <w:tcPr>
            <w:tcW w:w="2028" w:type="dxa"/>
            <w:vMerge/>
          </w:tcPr>
          <w:p w:rsidR="00A242F9" w:rsidRPr="00651CE6" w:rsidRDefault="00A242F9" w:rsidP="0006179C">
            <w:pPr>
              <w:autoSpaceDE w:val="0"/>
              <w:autoSpaceDN w:val="0"/>
              <w:adjustRightInd w:val="0"/>
              <w:jc w:val="center"/>
              <w:rPr>
                <w:color w:val="000000"/>
                <w:sz w:val="20"/>
                <w:szCs w:val="20"/>
              </w:rPr>
            </w:pPr>
          </w:p>
        </w:tc>
        <w:tc>
          <w:tcPr>
            <w:tcW w:w="383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0,4</w:t>
            </w:r>
          </w:p>
        </w:tc>
      </w:tr>
      <w:tr w:rsidR="00A242F9" w:rsidRPr="00651CE6" w:rsidTr="0006179C">
        <w:trPr>
          <w:cantSplit/>
          <w:trHeight w:val="74"/>
        </w:trPr>
        <w:tc>
          <w:tcPr>
            <w:tcW w:w="773"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37.</w:t>
            </w:r>
          </w:p>
        </w:tc>
        <w:tc>
          <w:tcPr>
            <w:tcW w:w="3213"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Воздушные линии электропередачи</w:t>
            </w: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Новое Суркино, площадка № 2</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0,45</w:t>
            </w:r>
          </w:p>
        </w:tc>
      </w:tr>
      <w:tr w:rsidR="00A242F9" w:rsidRPr="00651CE6" w:rsidTr="0006179C">
        <w:trPr>
          <w:cantSplit/>
          <w:trHeight w:val="74"/>
        </w:trPr>
        <w:tc>
          <w:tcPr>
            <w:tcW w:w="773" w:type="dxa"/>
          </w:tcPr>
          <w:p w:rsidR="00A242F9" w:rsidRPr="00651CE6" w:rsidRDefault="00A242F9" w:rsidP="0006179C">
            <w:pPr>
              <w:autoSpaceDE w:val="0"/>
              <w:autoSpaceDN w:val="0"/>
              <w:adjustRightInd w:val="0"/>
              <w:jc w:val="center"/>
              <w:rPr>
                <w:color w:val="000000"/>
                <w:sz w:val="20"/>
                <w:szCs w:val="20"/>
              </w:rPr>
            </w:pPr>
            <w:r>
              <w:rPr>
                <w:color w:val="000000"/>
                <w:sz w:val="20"/>
                <w:szCs w:val="20"/>
              </w:rPr>
              <w:t>38.</w:t>
            </w:r>
          </w:p>
        </w:tc>
        <w:tc>
          <w:tcPr>
            <w:tcW w:w="3213" w:type="dxa"/>
          </w:tcPr>
          <w:p w:rsidR="00A242F9" w:rsidRPr="00651CE6" w:rsidRDefault="00A242F9" w:rsidP="0006179C">
            <w:pPr>
              <w:autoSpaceDE w:val="0"/>
              <w:autoSpaceDN w:val="0"/>
              <w:adjustRightInd w:val="0"/>
              <w:rPr>
                <w:color w:val="000000"/>
                <w:sz w:val="20"/>
                <w:szCs w:val="20"/>
              </w:rPr>
            </w:pPr>
            <w:r w:rsidRPr="00651CE6">
              <w:rPr>
                <w:color w:val="000000"/>
                <w:sz w:val="20"/>
                <w:szCs w:val="20"/>
              </w:rPr>
              <w:t>Воздушные линии электропередачи</w:t>
            </w:r>
          </w:p>
        </w:tc>
        <w:tc>
          <w:tcPr>
            <w:tcW w:w="3335"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село Смагино, площадка № 3</w:t>
            </w:r>
          </w:p>
        </w:tc>
        <w:tc>
          <w:tcPr>
            <w:tcW w:w="2231"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строительство</w:t>
            </w:r>
          </w:p>
        </w:tc>
        <w:tc>
          <w:tcPr>
            <w:tcW w:w="2028"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2033</w:t>
            </w:r>
          </w:p>
        </w:tc>
        <w:tc>
          <w:tcPr>
            <w:tcW w:w="3839" w:type="dxa"/>
          </w:tcPr>
          <w:p w:rsidR="00A242F9" w:rsidRPr="00651CE6" w:rsidRDefault="00A242F9" w:rsidP="0006179C">
            <w:pPr>
              <w:autoSpaceDE w:val="0"/>
              <w:autoSpaceDN w:val="0"/>
              <w:adjustRightInd w:val="0"/>
              <w:jc w:val="center"/>
              <w:rPr>
                <w:color w:val="000000"/>
                <w:sz w:val="20"/>
                <w:szCs w:val="20"/>
              </w:rPr>
            </w:pPr>
            <w:r w:rsidRPr="00651CE6">
              <w:rPr>
                <w:color w:val="000000"/>
                <w:sz w:val="20"/>
                <w:szCs w:val="20"/>
              </w:rPr>
              <w:t>0,75</w:t>
            </w:r>
          </w:p>
        </w:tc>
      </w:tr>
    </w:tbl>
    <w:p w:rsidR="00A242F9" w:rsidRPr="00730F3A" w:rsidRDefault="00A242F9" w:rsidP="00A242F9">
      <w:pPr>
        <w:rPr>
          <w:b/>
        </w:rPr>
        <w:sectPr w:rsidR="00A242F9" w:rsidRPr="00730F3A">
          <w:pgSz w:w="16840" w:h="11906" w:orient="landscape"/>
          <w:pgMar w:top="561" w:right="678" w:bottom="77" w:left="460" w:header="0" w:footer="0" w:gutter="0"/>
          <w:cols w:space="720" w:equalWidth="0">
            <w:col w:w="15700"/>
          </w:cols>
        </w:sectPr>
      </w:pPr>
    </w:p>
    <w:p w:rsidR="00A242F9" w:rsidRDefault="00A242F9" w:rsidP="00A242F9">
      <w:pPr>
        <w:spacing w:line="20" w:lineRule="exact"/>
        <w:rPr>
          <w:sz w:val="20"/>
          <w:szCs w:val="20"/>
        </w:rPr>
      </w:pPr>
    </w:p>
    <w:sectPr w:rsidR="00A242F9" w:rsidSect="000D0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1C02DE1E"/>
    <w:lvl w:ilvl="0" w:tplc="BF1ABADE">
      <w:start w:val="1"/>
      <w:numFmt w:val="decimal"/>
      <w:lvlText w:val="%1."/>
      <w:lvlJc w:val="left"/>
    </w:lvl>
    <w:lvl w:ilvl="1" w:tplc="5F76A896">
      <w:numFmt w:val="decimal"/>
      <w:lvlText w:val=""/>
      <w:lvlJc w:val="left"/>
    </w:lvl>
    <w:lvl w:ilvl="2" w:tplc="127EAC18">
      <w:numFmt w:val="decimal"/>
      <w:lvlText w:val=""/>
      <w:lvlJc w:val="left"/>
    </w:lvl>
    <w:lvl w:ilvl="3" w:tplc="A92A2A88">
      <w:numFmt w:val="decimal"/>
      <w:lvlText w:val=""/>
      <w:lvlJc w:val="left"/>
    </w:lvl>
    <w:lvl w:ilvl="4" w:tplc="0660DF66">
      <w:numFmt w:val="decimal"/>
      <w:lvlText w:val=""/>
      <w:lvlJc w:val="left"/>
    </w:lvl>
    <w:lvl w:ilvl="5" w:tplc="D280EF5A">
      <w:numFmt w:val="decimal"/>
      <w:lvlText w:val=""/>
      <w:lvlJc w:val="left"/>
    </w:lvl>
    <w:lvl w:ilvl="6" w:tplc="E4949280">
      <w:numFmt w:val="decimal"/>
      <w:lvlText w:val=""/>
      <w:lvlJc w:val="left"/>
    </w:lvl>
    <w:lvl w:ilvl="7" w:tplc="C8A6FCFC">
      <w:numFmt w:val="decimal"/>
      <w:lvlText w:val=""/>
      <w:lvlJc w:val="left"/>
    </w:lvl>
    <w:lvl w:ilvl="8" w:tplc="EFBEFF10">
      <w:numFmt w:val="decimal"/>
      <w:lvlText w:val=""/>
      <w:lvlJc w:val="left"/>
    </w:lvl>
  </w:abstractNum>
  <w:abstractNum w:abstractNumId="1">
    <w:nsid w:val="00001238"/>
    <w:multiLevelType w:val="hybridMultilevel"/>
    <w:tmpl w:val="4AA89FDC"/>
    <w:lvl w:ilvl="0" w:tplc="51AC82E8">
      <w:start w:val="1"/>
      <w:numFmt w:val="bullet"/>
      <w:lvlText w:val="-"/>
      <w:lvlJc w:val="left"/>
    </w:lvl>
    <w:lvl w:ilvl="1" w:tplc="6E5074A2">
      <w:numFmt w:val="decimal"/>
      <w:lvlText w:val=""/>
      <w:lvlJc w:val="left"/>
    </w:lvl>
    <w:lvl w:ilvl="2" w:tplc="0D1C4308">
      <w:numFmt w:val="decimal"/>
      <w:lvlText w:val=""/>
      <w:lvlJc w:val="left"/>
    </w:lvl>
    <w:lvl w:ilvl="3" w:tplc="F3BAD378">
      <w:numFmt w:val="decimal"/>
      <w:lvlText w:val=""/>
      <w:lvlJc w:val="left"/>
    </w:lvl>
    <w:lvl w:ilvl="4" w:tplc="2D30151A">
      <w:numFmt w:val="decimal"/>
      <w:lvlText w:val=""/>
      <w:lvlJc w:val="left"/>
    </w:lvl>
    <w:lvl w:ilvl="5" w:tplc="0EBA3C3C">
      <w:numFmt w:val="decimal"/>
      <w:lvlText w:val=""/>
      <w:lvlJc w:val="left"/>
    </w:lvl>
    <w:lvl w:ilvl="6" w:tplc="12BC0F3A">
      <w:numFmt w:val="decimal"/>
      <w:lvlText w:val=""/>
      <w:lvlJc w:val="left"/>
    </w:lvl>
    <w:lvl w:ilvl="7" w:tplc="A366312A">
      <w:numFmt w:val="decimal"/>
      <w:lvlText w:val=""/>
      <w:lvlJc w:val="left"/>
    </w:lvl>
    <w:lvl w:ilvl="8" w:tplc="6890E6F4">
      <w:numFmt w:val="decimal"/>
      <w:lvlText w:val=""/>
      <w:lvlJc w:val="left"/>
    </w:lvl>
  </w:abstractNum>
  <w:abstractNum w:abstractNumId="2">
    <w:nsid w:val="00001547"/>
    <w:multiLevelType w:val="hybridMultilevel"/>
    <w:tmpl w:val="B6125846"/>
    <w:lvl w:ilvl="0" w:tplc="E1DC4848">
      <w:start w:val="1"/>
      <w:numFmt w:val="bullet"/>
      <w:lvlText w:val="к"/>
      <w:lvlJc w:val="left"/>
    </w:lvl>
    <w:lvl w:ilvl="1" w:tplc="40B23E2C">
      <w:numFmt w:val="decimal"/>
      <w:lvlText w:val=""/>
      <w:lvlJc w:val="left"/>
    </w:lvl>
    <w:lvl w:ilvl="2" w:tplc="A72858A6">
      <w:numFmt w:val="decimal"/>
      <w:lvlText w:val=""/>
      <w:lvlJc w:val="left"/>
    </w:lvl>
    <w:lvl w:ilvl="3" w:tplc="654480A0">
      <w:numFmt w:val="decimal"/>
      <w:lvlText w:val=""/>
      <w:lvlJc w:val="left"/>
    </w:lvl>
    <w:lvl w:ilvl="4" w:tplc="079ADC30">
      <w:numFmt w:val="decimal"/>
      <w:lvlText w:val=""/>
      <w:lvlJc w:val="left"/>
    </w:lvl>
    <w:lvl w:ilvl="5" w:tplc="AD563802">
      <w:numFmt w:val="decimal"/>
      <w:lvlText w:val=""/>
      <w:lvlJc w:val="left"/>
    </w:lvl>
    <w:lvl w:ilvl="6" w:tplc="FDCAE13A">
      <w:numFmt w:val="decimal"/>
      <w:lvlText w:val=""/>
      <w:lvlJc w:val="left"/>
    </w:lvl>
    <w:lvl w:ilvl="7" w:tplc="F8C2ACC2">
      <w:numFmt w:val="decimal"/>
      <w:lvlText w:val=""/>
      <w:lvlJc w:val="left"/>
    </w:lvl>
    <w:lvl w:ilvl="8" w:tplc="282A2B50">
      <w:numFmt w:val="decimal"/>
      <w:lvlText w:val=""/>
      <w:lvlJc w:val="left"/>
    </w:lvl>
  </w:abstractNum>
  <w:abstractNum w:abstractNumId="3">
    <w:nsid w:val="00001AD4"/>
    <w:multiLevelType w:val="hybridMultilevel"/>
    <w:tmpl w:val="6BD2D70E"/>
    <w:lvl w:ilvl="0" w:tplc="B0600592">
      <w:start w:val="4"/>
      <w:numFmt w:val="decimal"/>
      <w:lvlText w:val="%1."/>
      <w:lvlJc w:val="left"/>
    </w:lvl>
    <w:lvl w:ilvl="1" w:tplc="EF52DB48">
      <w:numFmt w:val="decimal"/>
      <w:lvlText w:val=""/>
      <w:lvlJc w:val="left"/>
    </w:lvl>
    <w:lvl w:ilvl="2" w:tplc="00CAC616">
      <w:numFmt w:val="decimal"/>
      <w:lvlText w:val=""/>
      <w:lvlJc w:val="left"/>
    </w:lvl>
    <w:lvl w:ilvl="3" w:tplc="D1982E9E">
      <w:numFmt w:val="decimal"/>
      <w:lvlText w:val=""/>
      <w:lvlJc w:val="left"/>
    </w:lvl>
    <w:lvl w:ilvl="4" w:tplc="B3485E14">
      <w:numFmt w:val="decimal"/>
      <w:lvlText w:val=""/>
      <w:lvlJc w:val="left"/>
    </w:lvl>
    <w:lvl w:ilvl="5" w:tplc="BB46ECE4">
      <w:numFmt w:val="decimal"/>
      <w:lvlText w:val=""/>
      <w:lvlJc w:val="left"/>
    </w:lvl>
    <w:lvl w:ilvl="6" w:tplc="A2EA606C">
      <w:numFmt w:val="decimal"/>
      <w:lvlText w:val=""/>
      <w:lvlJc w:val="left"/>
    </w:lvl>
    <w:lvl w:ilvl="7" w:tplc="A4C22950">
      <w:numFmt w:val="decimal"/>
      <w:lvlText w:val=""/>
      <w:lvlJc w:val="left"/>
    </w:lvl>
    <w:lvl w:ilvl="8" w:tplc="27E254EE">
      <w:numFmt w:val="decimal"/>
      <w:lvlText w:val=""/>
      <w:lvlJc w:val="left"/>
    </w:lvl>
  </w:abstractNum>
  <w:abstractNum w:abstractNumId="4">
    <w:nsid w:val="00001E1F"/>
    <w:multiLevelType w:val="hybridMultilevel"/>
    <w:tmpl w:val="6D108970"/>
    <w:lvl w:ilvl="0" w:tplc="F30A66B8">
      <w:start w:val="1"/>
      <w:numFmt w:val="bullet"/>
      <w:lvlText w:val="-"/>
      <w:lvlJc w:val="left"/>
    </w:lvl>
    <w:lvl w:ilvl="1" w:tplc="1CAE8DA6">
      <w:numFmt w:val="decimal"/>
      <w:lvlText w:val=""/>
      <w:lvlJc w:val="left"/>
    </w:lvl>
    <w:lvl w:ilvl="2" w:tplc="8F2ADA3E">
      <w:numFmt w:val="decimal"/>
      <w:lvlText w:val=""/>
      <w:lvlJc w:val="left"/>
    </w:lvl>
    <w:lvl w:ilvl="3" w:tplc="1076C22A">
      <w:numFmt w:val="decimal"/>
      <w:lvlText w:val=""/>
      <w:lvlJc w:val="left"/>
    </w:lvl>
    <w:lvl w:ilvl="4" w:tplc="3F5E7284">
      <w:numFmt w:val="decimal"/>
      <w:lvlText w:val=""/>
      <w:lvlJc w:val="left"/>
    </w:lvl>
    <w:lvl w:ilvl="5" w:tplc="AFD03BEC">
      <w:numFmt w:val="decimal"/>
      <w:lvlText w:val=""/>
      <w:lvlJc w:val="left"/>
    </w:lvl>
    <w:lvl w:ilvl="6" w:tplc="58981280">
      <w:numFmt w:val="decimal"/>
      <w:lvlText w:val=""/>
      <w:lvlJc w:val="left"/>
    </w:lvl>
    <w:lvl w:ilvl="7" w:tplc="2E560F86">
      <w:numFmt w:val="decimal"/>
      <w:lvlText w:val=""/>
      <w:lvlJc w:val="left"/>
    </w:lvl>
    <w:lvl w:ilvl="8" w:tplc="DA7E901A">
      <w:numFmt w:val="decimal"/>
      <w:lvlText w:val=""/>
      <w:lvlJc w:val="left"/>
    </w:lvl>
  </w:abstractNum>
  <w:abstractNum w:abstractNumId="5">
    <w:nsid w:val="000026A6"/>
    <w:multiLevelType w:val="hybridMultilevel"/>
    <w:tmpl w:val="30882D6E"/>
    <w:lvl w:ilvl="0" w:tplc="3EF236D2">
      <w:start w:val="1"/>
      <w:numFmt w:val="bullet"/>
      <w:lvlText w:val="В"/>
      <w:lvlJc w:val="left"/>
    </w:lvl>
    <w:lvl w:ilvl="1" w:tplc="92F8C3CA">
      <w:numFmt w:val="decimal"/>
      <w:lvlText w:val=""/>
      <w:lvlJc w:val="left"/>
    </w:lvl>
    <w:lvl w:ilvl="2" w:tplc="CBBEB4C2">
      <w:numFmt w:val="decimal"/>
      <w:lvlText w:val=""/>
      <w:lvlJc w:val="left"/>
    </w:lvl>
    <w:lvl w:ilvl="3" w:tplc="0A9A0112">
      <w:numFmt w:val="decimal"/>
      <w:lvlText w:val=""/>
      <w:lvlJc w:val="left"/>
    </w:lvl>
    <w:lvl w:ilvl="4" w:tplc="8B8CE0D0">
      <w:numFmt w:val="decimal"/>
      <w:lvlText w:val=""/>
      <w:lvlJc w:val="left"/>
    </w:lvl>
    <w:lvl w:ilvl="5" w:tplc="1C66F564">
      <w:numFmt w:val="decimal"/>
      <w:lvlText w:val=""/>
      <w:lvlJc w:val="left"/>
    </w:lvl>
    <w:lvl w:ilvl="6" w:tplc="B86A4DB8">
      <w:numFmt w:val="decimal"/>
      <w:lvlText w:val=""/>
      <w:lvlJc w:val="left"/>
    </w:lvl>
    <w:lvl w:ilvl="7" w:tplc="21F639F4">
      <w:numFmt w:val="decimal"/>
      <w:lvlText w:val=""/>
      <w:lvlJc w:val="left"/>
    </w:lvl>
    <w:lvl w:ilvl="8" w:tplc="9474BDCE">
      <w:numFmt w:val="decimal"/>
      <w:lvlText w:val=""/>
      <w:lvlJc w:val="left"/>
    </w:lvl>
  </w:abstractNum>
  <w:abstractNum w:abstractNumId="6">
    <w:nsid w:val="00002D12"/>
    <w:multiLevelType w:val="hybridMultilevel"/>
    <w:tmpl w:val="78A6E04A"/>
    <w:lvl w:ilvl="0" w:tplc="2808202A">
      <w:start w:val="1"/>
      <w:numFmt w:val="bullet"/>
      <w:lvlText w:val="и"/>
      <w:lvlJc w:val="left"/>
    </w:lvl>
    <w:lvl w:ilvl="1" w:tplc="6E228024">
      <w:start w:val="1"/>
      <w:numFmt w:val="bullet"/>
      <w:lvlText w:val="В"/>
      <w:lvlJc w:val="left"/>
    </w:lvl>
    <w:lvl w:ilvl="2" w:tplc="448AD7C4">
      <w:start w:val="1"/>
      <w:numFmt w:val="bullet"/>
      <w:lvlText w:val="В"/>
      <w:lvlJc w:val="left"/>
    </w:lvl>
    <w:lvl w:ilvl="3" w:tplc="07B86EFC">
      <w:numFmt w:val="decimal"/>
      <w:lvlText w:val=""/>
      <w:lvlJc w:val="left"/>
    </w:lvl>
    <w:lvl w:ilvl="4" w:tplc="39F49092">
      <w:numFmt w:val="decimal"/>
      <w:lvlText w:val=""/>
      <w:lvlJc w:val="left"/>
    </w:lvl>
    <w:lvl w:ilvl="5" w:tplc="A6A48572">
      <w:numFmt w:val="decimal"/>
      <w:lvlText w:val=""/>
      <w:lvlJc w:val="left"/>
    </w:lvl>
    <w:lvl w:ilvl="6" w:tplc="CCBC0804">
      <w:numFmt w:val="decimal"/>
      <w:lvlText w:val=""/>
      <w:lvlJc w:val="left"/>
    </w:lvl>
    <w:lvl w:ilvl="7" w:tplc="F4D88B28">
      <w:numFmt w:val="decimal"/>
      <w:lvlText w:val=""/>
      <w:lvlJc w:val="left"/>
    </w:lvl>
    <w:lvl w:ilvl="8" w:tplc="0F70C272">
      <w:numFmt w:val="decimal"/>
      <w:lvlText w:val=""/>
      <w:lvlJc w:val="left"/>
    </w:lvl>
  </w:abstractNum>
  <w:abstractNum w:abstractNumId="7">
    <w:nsid w:val="000039B3"/>
    <w:multiLevelType w:val="hybridMultilevel"/>
    <w:tmpl w:val="CDB4E9C2"/>
    <w:lvl w:ilvl="0" w:tplc="6F8A6ECE">
      <w:start w:val="1"/>
      <w:numFmt w:val="bullet"/>
      <w:lvlText w:val="в"/>
      <w:lvlJc w:val="left"/>
    </w:lvl>
    <w:lvl w:ilvl="1" w:tplc="5BF68514">
      <w:start w:val="1"/>
      <w:numFmt w:val="bullet"/>
      <w:lvlText w:val="В"/>
      <w:lvlJc w:val="left"/>
    </w:lvl>
    <w:lvl w:ilvl="2" w:tplc="E41EE832">
      <w:numFmt w:val="decimal"/>
      <w:lvlText w:val=""/>
      <w:lvlJc w:val="left"/>
    </w:lvl>
    <w:lvl w:ilvl="3" w:tplc="67DCE11E">
      <w:numFmt w:val="decimal"/>
      <w:lvlText w:val=""/>
      <w:lvlJc w:val="left"/>
    </w:lvl>
    <w:lvl w:ilvl="4" w:tplc="C5248CAA">
      <w:numFmt w:val="decimal"/>
      <w:lvlText w:val=""/>
      <w:lvlJc w:val="left"/>
    </w:lvl>
    <w:lvl w:ilvl="5" w:tplc="DA8CC6BA">
      <w:numFmt w:val="decimal"/>
      <w:lvlText w:val=""/>
      <w:lvlJc w:val="left"/>
    </w:lvl>
    <w:lvl w:ilvl="6" w:tplc="65001DD6">
      <w:numFmt w:val="decimal"/>
      <w:lvlText w:val=""/>
      <w:lvlJc w:val="left"/>
    </w:lvl>
    <w:lvl w:ilvl="7" w:tplc="05282B0E">
      <w:numFmt w:val="decimal"/>
      <w:lvlText w:val=""/>
      <w:lvlJc w:val="left"/>
    </w:lvl>
    <w:lvl w:ilvl="8" w:tplc="3B64C686">
      <w:numFmt w:val="decimal"/>
      <w:lvlText w:val=""/>
      <w:lvlJc w:val="left"/>
    </w:lvl>
  </w:abstractNum>
  <w:abstractNum w:abstractNumId="8">
    <w:nsid w:val="00003B25"/>
    <w:multiLevelType w:val="hybridMultilevel"/>
    <w:tmpl w:val="D8E6870C"/>
    <w:lvl w:ilvl="0" w:tplc="6C3EE0EE">
      <w:start w:val="1"/>
      <w:numFmt w:val="bullet"/>
      <w:lvlText w:val="-"/>
      <w:lvlJc w:val="left"/>
    </w:lvl>
    <w:lvl w:ilvl="1" w:tplc="C86A1F16">
      <w:numFmt w:val="decimal"/>
      <w:lvlText w:val=""/>
      <w:lvlJc w:val="left"/>
    </w:lvl>
    <w:lvl w:ilvl="2" w:tplc="F75C08D4">
      <w:numFmt w:val="decimal"/>
      <w:lvlText w:val=""/>
      <w:lvlJc w:val="left"/>
    </w:lvl>
    <w:lvl w:ilvl="3" w:tplc="0386AD32">
      <w:numFmt w:val="decimal"/>
      <w:lvlText w:val=""/>
      <w:lvlJc w:val="left"/>
    </w:lvl>
    <w:lvl w:ilvl="4" w:tplc="C5DC19B2">
      <w:numFmt w:val="decimal"/>
      <w:lvlText w:val=""/>
      <w:lvlJc w:val="left"/>
    </w:lvl>
    <w:lvl w:ilvl="5" w:tplc="222EC210">
      <w:numFmt w:val="decimal"/>
      <w:lvlText w:val=""/>
      <w:lvlJc w:val="left"/>
    </w:lvl>
    <w:lvl w:ilvl="6" w:tplc="7B4A30F8">
      <w:numFmt w:val="decimal"/>
      <w:lvlText w:val=""/>
      <w:lvlJc w:val="left"/>
    </w:lvl>
    <w:lvl w:ilvl="7" w:tplc="F8E64BAC">
      <w:numFmt w:val="decimal"/>
      <w:lvlText w:val=""/>
      <w:lvlJc w:val="left"/>
    </w:lvl>
    <w:lvl w:ilvl="8" w:tplc="64D225D2">
      <w:numFmt w:val="decimal"/>
      <w:lvlText w:val=""/>
      <w:lvlJc w:val="left"/>
    </w:lvl>
  </w:abstractNum>
  <w:abstractNum w:abstractNumId="9">
    <w:nsid w:val="0000428B"/>
    <w:multiLevelType w:val="hybridMultilevel"/>
    <w:tmpl w:val="696E37DE"/>
    <w:lvl w:ilvl="0" w:tplc="94B45220">
      <w:start w:val="1"/>
      <w:numFmt w:val="bullet"/>
      <w:lvlText w:val="В"/>
      <w:lvlJc w:val="left"/>
    </w:lvl>
    <w:lvl w:ilvl="1" w:tplc="E5DA58C8">
      <w:numFmt w:val="decimal"/>
      <w:lvlText w:val=""/>
      <w:lvlJc w:val="left"/>
    </w:lvl>
    <w:lvl w:ilvl="2" w:tplc="8A66F304">
      <w:numFmt w:val="decimal"/>
      <w:lvlText w:val=""/>
      <w:lvlJc w:val="left"/>
    </w:lvl>
    <w:lvl w:ilvl="3" w:tplc="AA6215AC">
      <w:numFmt w:val="decimal"/>
      <w:lvlText w:val=""/>
      <w:lvlJc w:val="left"/>
    </w:lvl>
    <w:lvl w:ilvl="4" w:tplc="A5B6BF4C">
      <w:numFmt w:val="decimal"/>
      <w:lvlText w:val=""/>
      <w:lvlJc w:val="left"/>
    </w:lvl>
    <w:lvl w:ilvl="5" w:tplc="519415AC">
      <w:numFmt w:val="decimal"/>
      <w:lvlText w:val=""/>
      <w:lvlJc w:val="left"/>
    </w:lvl>
    <w:lvl w:ilvl="6" w:tplc="D3809664">
      <w:numFmt w:val="decimal"/>
      <w:lvlText w:val=""/>
      <w:lvlJc w:val="left"/>
    </w:lvl>
    <w:lvl w:ilvl="7" w:tplc="1204620E">
      <w:numFmt w:val="decimal"/>
      <w:lvlText w:val=""/>
      <w:lvlJc w:val="left"/>
    </w:lvl>
    <w:lvl w:ilvl="8" w:tplc="1A38295C">
      <w:numFmt w:val="decimal"/>
      <w:lvlText w:val=""/>
      <w:lvlJc w:val="left"/>
    </w:lvl>
  </w:abstractNum>
  <w:abstractNum w:abstractNumId="10">
    <w:nsid w:val="00004509"/>
    <w:multiLevelType w:val="hybridMultilevel"/>
    <w:tmpl w:val="FADA22F4"/>
    <w:lvl w:ilvl="0" w:tplc="66460492">
      <w:start w:val="1"/>
      <w:numFmt w:val="decimal"/>
      <w:lvlText w:val="%1."/>
      <w:lvlJc w:val="left"/>
    </w:lvl>
    <w:lvl w:ilvl="1" w:tplc="D794CBC4">
      <w:numFmt w:val="decimal"/>
      <w:lvlText w:val=""/>
      <w:lvlJc w:val="left"/>
    </w:lvl>
    <w:lvl w:ilvl="2" w:tplc="DA26811A">
      <w:numFmt w:val="decimal"/>
      <w:lvlText w:val=""/>
      <w:lvlJc w:val="left"/>
    </w:lvl>
    <w:lvl w:ilvl="3" w:tplc="3520657A">
      <w:numFmt w:val="decimal"/>
      <w:lvlText w:val=""/>
      <w:lvlJc w:val="left"/>
    </w:lvl>
    <w:lvl w:ilvl="4" w:tplc="52F88718">
      <w:numFmt w:val="decimal"/>
      <w:lvlText w:val=""/>
      <w:lvlJc w:val="left"/>
    </w:lvl>
    <w:lvl w:ilvl="5" w:tplc="261A0CF4">
      <w:numFmt w:val="decimal"/>
      <w:lvlText w:val=""/>
      <w:lvlJc w:val="left"/>
    </w:lvl>
    <w:lvl w:ilvl="6" w:tplc="584AAA6E">
      <w:numFmt w:val="decimal"/>
      <w:lvlText w:val=""/>
      <w:lvlJc w:val="left"/>
    </w:lvl>
    <w:lvl w:ilvl="7" w:tplc="EF7AD0F2">
      <w:numFmt w:val="decimal"/>
      <w:lvlText w:val=""/>
      <w:lvlJc w:val="left"/>
    </w:lvl>
    <w:lvl w:ilvl="8" w:tplc="65C6CCC6">
      <w:numFmt w:val="decimal"/>
      <w:lvlText w:val=""/>
      <w:lvlJc w:val="left"/>
    </w:lvl>
  </w:abstractNum>
  <w:abstractNum w:abstractNumId="11">
    <w:nsid w:val="0000491C"/>
    <w:multiLevelType w:val="hybridMultilevel"/>
    <w:tmpl w:val="CE400076"/>
    <w:lvl w:ilvl="0" w:tplc="2860424C">
      <w:start w:val="1"/>
      <w:numFmt w:val="bullet"/>
      <w:lvlText w:val="В"/>
      <w:lvlJc w:val="left"/>
    </w:lvl>
    <w:lvl w:ilvl="1" w:tplc="AE9C285C">
      <w:numFmt w:val="decimal"/>
      <w:lvlText w:val=""/>
      <w:lvlJc w:val="left"/>
    </w:lvl>
    <w:lvl w:ilvl="2" w:tplc="A2E8367A">
      <w:numFmt w:val="decimal"/>
      <w:lvlText w:val=""/>
      <w:lvlJc w:val="left"/>
    </w:lvl>
    <w:lvl w:ilvl="3" w:tplc="6C660EE4">
      <w:numFmt w:val="decimal"/>
      <w:lvlText w:val=""/>
      <w:lvlJc w:val="left"/>
    </w:lvl>
    <w:lvl w:ilvl="4" w:tplc="ADCA90C6">
      <w:numFmt w:val="decimal"/>
      <w:lvlText w:val=""/>
      <w:lvlJc w:val="left"/>
    </w:lvl>
    <w:lvl w:ilvl="5" w:tplc="83EC5BEA">
      <w:numFmt w:val="decimal"/>
      <w:lvlText w:val=""/>
      <w:lvlJc w:val="left"/>
    </w:lvl>
    <w:lvl w:ilvl="6" w:tplc="AC7A4E38">
      <w:numFmt w:val="decimal"/>
      <w:lvlText w:val=""/>
      <w:lvlJc w:val="left"/>
    </w:lvl>
    <w:lvl w:ilvl="7" w:tplc="44CCA784">
      <w:numFmt w:val="decimal"/>
      <w:lvlText w:val=""/>
      <w:lvlJc w:val="left"/>
    </w:lvl>
    <w:lvl w:ilvl="8" w:tplc="FAECC234">
      <w:numFmt w:val="decimal"/>
      <w:lvlText w:val=""/>
      <w:lvlJc w:val="left"/>
    </w:lvl>
  </w:abstractNum>
  <w:abstractNum w:abstractNumId="12">
    <w:nsid w:val="00004D06"/>
    <w:multiLevelType w:val="hybridMultilevel"/>
    <w:tmpl w:val="F432E3C6"/>
    <w:lvl w:ilvl="0" w:tplc="E97E2788">
      <w:start w:val="1"/>
      <w:numFmt w:val="decimal"/>
      <w:lvlText w:val="%1"/>
      <w:lvlJc w:val="left"/>
    </w:lvl>
    <w:lvl w:ilvl="1" w:tplc="02862252">
      <w:start w:val="1"/>
      <w:numFmt w:val="decimal"/>
      <w:lvlText w:val="%2."/>
      <w:lvlJc w:val="left"/>
    </w:lvl>
    <w:lvl w:ilvl="2" w:tplc="E4D668D0">
      <w:numFmt w:val="decimal"/>
      <w:lvlText w:val=""/>
      <w:lvlJc w:val="left"/>
    </w:lvl>
    <w:lvl w:ilvl="3" w:tplc="5462A9A6">
      <w:numFmt w:val="decimal"/>
      <w:lvlText w:val=""/>
      <w:lvlJc w:val="left"/>
    </w:lvl>
    <w:lvl w:ilvl="4" w:tplc="E940E50C">
      <w:numFmt w:val="decimal"/>
      <w:lvlText w:val=""/>
      <w:lvlJc w:val="left"/>
    </w:lvl>
    <w:lvl w:ilvl="5" w:tplc="964ED1E8">
      <w:numFmt w:val="decimal"/>
      <w:lvlText w:val=""/>
      <w:lvlJc w:val="left"/>
    </w:lvl>
    <w:lvl w:ilvl="6" w:tplc="4F8C13C6">
      <w:numFmt w:val="decimal"/>
      <w:lvlText w:val=""/>
      <w:lvlJc w:val="left"/>
    </w:lvl>
    <w:lvl w:ilvl="7" w:tplc="ECD42798">
      <w:numFmt w:val="decimal"/>
      <w:lvlText w:val=""/>
      <w:lvlJc w:val="left"/>
    </w:lvl>
    <w:lvl w:ilvl="8" w:tplc="70F875C8">
      <w:numFmt w:val="decimal"/>
      <w:lvlText w:val=""/>
      <w:lvlJc w:val="left"/>
    </w:lvl>
  </w:abstractNum>
  <w:abstractNum w:abstractNumId="13">
    <w:nsid w:val="00004DB7"/>
    <w:multiLevelType w:val="hybridMultilevel"/>
    <w:tmpl w:val="1344917C"/>
    <w:lvl w:ilvl="0" w:tplc="B86EE984">
      <w:start w:val="2"/>
      <w:numFmt w:val="decimal"/>
      <w:lvlText w:val="%1."/>
      <w:lvlJc w:val="left"/>
    </w:lvl>
    <w:lvl w:ilvl="1" w:tplc="144ADC24">
      <w:start w:val="1"/>
      <w:numFmt w:val="decimal"/>
      <w:lvlText w:val="%2"/>
      <w:lvlJc w:val="left"/>
    </w:lvl>
    <w:lvl w:ilvl="2" w:tplc="01A44F92">
      <w:numFmt w:val="decimal"/>
      <w:lvlText w:val=""/>
      <w:lvlJc w:val="left"/>
    </w:lvl>
    <w:lvl w:ilvl="3" w:tplc="1DDE2020">
      <w:numFmt w:val="decimal"/>
      <w:lvlText w:val=""/>
      <w:lvlJc w:val="left"/>
    </w:lvl>
    <w:lvl w:ilvl="4" w:tplc="D3CA8128">
      <w:numFmt w:val="decimal"/>
      <w:lvlText w:val=""/>
      <w:lvlJc w:val="left"/>
    </w:lvl>
    <w:lvl w:ilvl="5" w:tplc="70F6F6D8">
      <w:numFmt w:val="decimal"/>
      <w:lvlText w:val=""/>
      <w:lvlJc w:val="left"/>
    </w:lvl>
    <w:lvl w:ilvl="6" w:tplc="64AA35CE">
      <w:numFmt w:val="decimal"/>
      <w:lvlText w:val=""/>
      <w:lvlJc w:val="left"/>
    </w:lvl>
    <w:lvl w:ilvl="7" w:tplc="76D2DFA0">
      <w:numFmt w:val="decimal"/>
      <w:lvlText w:val=""/>
      <w:lvlJc w:val="left"/>
    </w:lvl>
    <w:lvl w:ilvl="8" w:tplc="8B886C9A">
      <w:numFmt w:val="decimal"/>
      <w:lvlText w:val=""/>
      <w:lvlJc w:val="left"/>
    </w:lvl>
  </w:abstractNum>
  <w:abstractNum w:abstractNumId="14">
    <w:nsid w:val="00004DC8"/>
    <w:multiLevelType w:val="hybridMultilevel"/>
    <w:tmpl w:val="B4C20096"/>
    <w:lvl w:ilvl="0" w:tplc="DB8C214E">
      <w:start w:val="1"/>
      <w:numFmt w:val="bullet"/>
      <w:lvlText w:val="В"/>
      <w:lvlJc w:val="left"/>
    </w:lvl>
    <w:lvl w:ilvl="1" w:tplc="1EF4CDA2">
      <w:numFmt w:val="decimal"/>
      <w:lvlText w:val=""/>
      <w:lvlJc w:val="left"/>
    </w:lvl>
    <w:lvl w:ilvl="2" w:tplc="7B7A90AE">
      <w:numFmt w:val="decimal"/>
      <w:lvlText w:val=""/>
      <w:lvlJc w:val="left"/>
    </w:lvl>
    <w:lvl w:ilvl="3" w:tplc="CAB6596E">
      <w:numFmt w:val="decimal"/>
      <w:lvlText w:val=""/>
      <w:lvlJc w:val="left"/>
    </w:lvl>
    <w:lvl w:ilvl="4" w:tplc="23A860E6">
      <w:numFmt w:val="decimal"/>
      <w:lvlText w:val=""/>
      <w:lvlJc w:val="left"/>
    </w:lvl>
    <w:lvl w:ilvl="5" w:tplc="BDD6312A">
      <w:numFmt w:val="decimal"/>
      <w:lvlText w:val=""/>
      <w:lvlJc w:val="left"/>
    </w:lvl>
    <w:lvl w:ilvl="6" w:tplc="71181C08">
      <w:numFmt w:val="decimal"/>
      <w:lvlText w:val=""/>
      <w:lvlJc w:val="left"/>
    </w:lvl>
    <w:lvl w:ilvl="7" w:tplc="C658C130">
      <w:numFmt w:val="decimal"/>
      <w:lvlText w:val=""/>
      <w:lvlJc w:val="left"/>
    </w:lvl>
    <w:lvl w:ilvl="8" w:tplc="F76EEDB0">
      <w:numFmt w:val="decimal"/>
      <w:lvlText w:val=""/>
      <w:lvlJc w:val="left"/>
    </w:lvl>
  </w:abstractNum>
  <w:abstractNum w:abstractNumId="15">
    <w:nsid w:val="000054DE"/>
    <w:multiLevelType w:val="hybridMultilevel"/>
    <w:tmpl w:val="EBFE03D2"/>
    <w:lvl w:ilvl="0" w:tplc="066CCA6C">
      <w:start w:val="1"/>
      <w:numFmt w:val="decimal"/>
      <w:lvlText w:val="%1."/>
      <w:lvlJc w:val="left"/>
    </w:lvl>
    <w:lvl w:ilvl="1" w:tplc="2286BA84">
      <w:numFmt w:val="decimal"/>
      <w:lvlText w:val=""/>
      <w:lvlJc w:val="left"/>
    </w:lvl>
    <w:lvl w:ilvl="2" w:tplc="0344A828">
      <w:numFmt w:val="decimal"/>
      <w:lvlText w:val=""/>
      <w:lvlJc w:val="left"/>
    </w:lvl>
    <w:lvl w:ilvl="3" w:tplc="9EFEE82C">
      <w:numFmt w:val="decimal"/>
      <w:lvlText w:val=""/>
      <w:lvlJc w:val="left"/>
    </w:lvl>
    <w:lvl w:ilvl="4" w:tplc="95288484">
      <w:numFmt w:val="decimal"/>
      <w:lvlText w:val=""/>
      <w:lvlJc w:val="left"/>
    </w:lvl>
    <w:lvl w:ilvl="5" w:tplc="3E5CA7EC">
      <w:numFmt w:val="decimal"/>
      <w:lvlText w:val=""/>
      <w:lvlJc w:val="left"/>
    </w:lvl>
    <w:lvl w:ilvl="6" w:tplc="853CF5CC">
      <w:numFmt w:val="decimal"/>
      <w:lvlText w:val=""/>
      <w:lvlJc w:val="left"/>
    </w:lvl>
    <w:lvl w:ilvl="7" w:tplc="4FCA7970">
      <w:numFmt w:val="decimal"/>
      <w:lvlText w:val=""/>
      <w:lvlJc w:val="left"/>
    </w:lvl>
    <w:lvl w:ilvl="8" w:tplc="5802AD66">
      <w:numFmt w:val="decimal"/>
      <w:lvlText w:val=""/>
      <w:lvlJc w:val="left"/>
    </w:lvl>
  </w:abstractNum>
  <w:abstractNum w:abstractNumId="16">
    <w:nsid w:val="00005D03"/>
    <w:multiLevelType w:val="hybridMultilevel"/>
    <w:tmpl w:val="7B0ABB9E"/>
    <w:lvl w:ilvl="0" w:tplc="17EAD29E">
      <w:start w:val="1"/>
      <w:numFmt w:val="bullet"/>
      <w:lvlText w:val="В"/>
      <w:lvlJc w:val="left"/>
    </w:lvl>
    <w:lvl w:ilvl="1" w:tplc="A4A6122C">
      <w:numFmt w:val="decimal"/>
      <w:lvlText w:val=""/>
      <w:lvlJc w:val="left"/>
    </w:lvl>
    <w:lvl w:ilvl="2" w:tplc="74C65FFE">
      <w:numFmt w:val="decimal"/>
      <w:lvlText w:val=""/>
      <w:lvlJc w:val="left"/>
    </w:lvl>
    <w:lvl w:ilvl="3" w:tplc="01B6E388">
      <w:numFmt w:val="decimal"/>
      <w:lvlText w:val=""/>
      <w:lvlJc w:val="left"/>
    </w:lvl>
    <w:lvl w:ilvl="4" w:tplc="59940474">
      <w:numFmt w:val="decimal"/>
      <w:lvlText w:val=""/>
      <w:lvlJc w:val="left"/>
    </w:lvl>
    <w:lvl w:ilvl="5" w:tplc="288AA396">
      <w:numFmt w:val="decimal"/>
      <w:lvlText w:val=""/>
      <w:lvlJc w:val="left"/>
    </w:lvl>
    <w:lvl w:ilvl="6" w:tplc="42B44E08">
      <w:numFmt w:val="decimal"/>
      <w:lvlText w:val=""/>
      <w:lvlJc w:val="left"/>
    </w:lvl>
    <w:lvl w:ilvl="7" w:tplc="0A74786C">
      <w:numFmt w:val="decimal"/>
      <w:lvlText w:val=""/>
      <w:lvlJc w:val="left"/>
    </w:lvl>
    <w:lvl w:ilvl="8" w:tplc="38F6C782">
      <w:numFmt w:val="decimal"/>
      <w:lvlText w:val=""/>
      <w:lvlJc w:val="left"/>
    </w:lvl>
  </w:abstractNum>
  <w:abstractNum w:abstractNumId="17">
    <w:nsid w:val="000063CB"/>
    <w:multiLevelType w:val="hybridMultilevel"/>
    <w:tmpl w:val="A1AA660A"/>
    <w:lvl w:ilvl="0" w:tplc="E5A6BD8E">
      <w:start w:val="1"/>
      <w:numFmt w:val="bullet"/>
      <w:lvlText w:val="-"/>
      <w:lvlJc w:val="left"/>
    </w:lvl>
    <w:lvl w:ilvl="1" w:tplc="89366C72">
      <w:numFmt w:val="decimal"/>
      <w:lvlText w:val=""/>
      <w:lvlJc w:val="left"/>
    </w:lvl>
    <w:lvl w:ilvl="2" w:tplc="B30C3F58">
      <w:numFmt w:val="decimal"/>
      <w:lvlText w:val=""/>
      <w:lvlJc w:val="left"/>
    </w:lvl>
    <w:lvl w:ilvl="3" w:tplc="6820F7B6">
      <w:numFmt w:val="decimal"/>
      <w:lvlText w:val=""/>
      <w:lvlJc w:val="left"/>
    </w:lvl>
    <w:lvl w:ilvl="4" w:tplc="BD3C2ABC">
      <w:numFmt w:val="decimal"/>
      <w:lvlText w:val=""/>
      <w:lvlJc w:val="left"/>
    </w:lvl>
    <w:lvl w:ilvl="5" w:tplc="E88E24AE">
      <w:numFmt w:val="decimal"/>
      <w:lvlText w:val=""/>
      <w:lvlJc w:val="left"/>
    </w:lvl>
    <w:lvl w:ilvl="6" w:tplc="9836CB9C">
      <w:numFmt w:val="decimal"/>
      <w:lvlText w:val=""/>
      <w:lvlJc w:val="left"/>
    </w:lvl>
    <w:lvl w:ilvl="7" w:tplc="B694BFB2">
      <w:numFmt w:val="decimal"/>
      <w:lvlText w:val=""/>
      <w:lvlJc w:val="left"/>
    </w:lvl>
    <w:lvl w:ilvl="8" w:tplc="C56AFD2C">
      <w:numFmt w:val="decimal"/>
      <w:lvlText w:val=""/>
      <w:lvlJc w:val="left"/>
    </w:lvl>
  </w:abstractNum>
  <w:abstractNum w:abstractNumId="18">
    <w:nsid w:val="00006443"/>
    <w:multiLevelType w:val="hybridMultilevel"/>
    <w:tmpl w:val="FA622B3C"/>
    <w:lvl w:ilvl="0" w:tplc="20CA5C18">
      <w:start w:val="1"/>
      <w:numFmt w:val="bullet"/>
      <w:lvlText w:val="и"/>
      <w:lvlJc w:val="left"/>
    </w:lvl>
    <w:lvl w:ilvl="1" w:tplc="601C8EAC">
      <w:start w:val="1"/>
      <w:numFmt w:val="bullet"/>
      <w:lvlText w:val="В"/>
      <w:lvlJc w:val="left"/>
    </w:lvl>
    <w:lvl w:ilvl="2" w:tplc="E73C9CB2">
      <w:numFmt w:val="decimal"/>
      <w:lvlText w:val=""/>
      <w:lvlJc w:val="left"/>
    </w:lvl>
    <w:lvl w:ilvl="3" w:tplc="BE9CF7B8">
      <w:numFmt w:val="decimal"/>
      <w:lvlText w:val=""/>
      <w:lvlJc w:val="left"/>
    </w:lvl>
    <w:lvl w:ilvl="4" w:tplc="D6261EE6">
      <w:numFmt w:val="decimal"/>
      <w:lvlText w:val=""/>
      <w:lvlJc w:val="left"/>
    </w:lvl>
    <w:lvl w:ilvl="5" w:tplc="A46C6C22">
      <w:numFmt w:val="decimal"/>
      <w:lvlText w:val=""/>
      <w:lvlJc w:val="left"/>
    </w:lvl>
    <w:lvl w:ilvl="6" w:tplc="EDC0864E">
      <w:numFmt w:val="decimal"/>
      <w:lvlText w:val=""/>
      <w:lvlJc w:val="left"/>
    </w:lvl>
    <w:lvl w:ilvl="7" w:tplc="C714DC0E">
      <w:numFmt w:val="decimal"/>
      <w:lvlText w:val=""/>
      <w:lvlJc w:val="left"/>
    </w:lvl>
    <w:lvl w:ilvl="8" w:tplc="934C71D8">
      <w:numFmt w:val="decimal"/>
      <w:lvlText w:val=""/>
      <w:lvlJc w:val="left"/>
    </w:lvl>
  </w:abstractNum>
  <w:abstractNum w:abstractNumId="19">
    <w:nsid w:val="000066BB"/>
    <w:multiLevelType w:val="hybridMultilevel"/>
    <w:tmpl w:val="CB38BC3A"/>
    <w:lvl w:ilvl="0" w:tplc="A510DEB0">
      <w:start w:val="1"/>
      <w:numFmt w:val="bullet"/>
      <w:lvlText w:val="-"/>
      <w:lvlJc w:val="left"/>
    </w:lvl>
    <w:lvl w:ilvl="1" w:tplc="A2B81A9E">
      <w:numFmt w:val="decimal"/>
      <w:lvlText w:val=""/>
      <w:lvlJc w:val="left"/>
    </w:lvl>
    <w:lvl w:ilvl="2" w:tplc="A53A26A8">
      <w:numFmt w:val="decimal"/>
      <w:lvlText w:val=""/>
      <w:lvlJc w:val="left"/>
    </w:lvl>
    <w:lvl w:ilvl="3" w:tplc="661235C8">
      <w:numFmt w:val="decimal"/>
      <w:lvlText w:val=""/>
      <w:lvlJc w:val="left"/>
    </w:lvl>
    <w:lvl w:ilvl="4" w:tplc="80E0A61C">
      <w:numFmt w:val="decimal"/>
      <w:lvlText w:val=""/>
      <w:lvlJc w:val="left"/>
    </w:lvl>
    <w:lvl w:ilvl="5" w:tplc="FF668104">
      <w:numFmt w:val="decimal"/>
      <w:lvlText w:val=""/>
      <w:lvlJc w:val="left"/>
    </w:lvl>
    <w:lvl w:ilvl="6" w:tplc="FC2849BE">
      <w:numFmt w:val="decimal"/>
      <w:lvlText w:val=""/>
      <w:lvlJc w:val="left"/>
    </w:lvl>
    <w:lvl w:ilvl="7" w:tplc="76449406">
      <w:numFmt w:val="decimal"/>
      <w:lvlText w:val=""/>
      <w:lvlJc w:val="left"/>
    </w:lvl>
    <w:lvl w:ilvl="8" w:tplc="57862FA6">
      <w:numFmt w:val="decimal"/>
      <w:lvlText w:val=""/>
      <w:lvlJc w:val="left"/>
    </w:lvl>
  </w:abstractNum>
  <w:abstractNum w:abstractNumId="20">
    <w:nsid w:val="00006BFC"/>
    <w:multiLevelType w:val="hybridMultilevel"/>
    <w:tmpl w:val="39283B68"/>
    <w:lvl w:ilvl="0" w:tplc="5BAEAF28">
      <w:start w:val="1"/>
      <w:numFmt w:val="decimal"/>
      <w:lvlText w:val="%1."/>
      <w:lvlJc w:val="left"/>
    </w:lvl>
    <w:lvl w:ilvl="1" w:tplc="0576BA6A">
      <w:numFmt w:val="decimal"/>
      <w:lvlText w:val=""/>
      <w:lvlJc w:val="left"/>
    </w:lvl>
    <w:lvl w:ilvl="2" w:tplc="26305B40">
      <w:numFmt w:val="decimal"/>
      <w:lvlText w:val=""/>
      <w:lvlJc w:val="left"/>
    </w:lvl>
    <w:lvl w:ilvl="3" w:tplc="FDC06024">
      <w:numFmt w:val="decimal"/>
      <w:lvlText w:val=""/>
      <w:lvlJc w:val="left"/>
    </w:lvl>
    <w:lvl w:ilvl="4" w:tplc="9E6C05DE">
      <w:numFmt w:val="decimal"/>
      <w:lvlText w:val=""/>
      <w:lvlJc w:val="left"/>
    </w:lvl>
    <w:lvl w:ilvl="5" w:tplc="652A596C">
      <w:numFmt w:val="decimal"/>
      <w:lvlText w:val=""/>
      <w:lvlJc w:val="left"/>
    </w:lvl>
    <w:lvl w:ilvl="6" w:tplc="F9560F86">
      <w:numFmt w:val="decimal"/>
      <w:lvlText w:val=""/>
      <w:lvlJc w:val="left"/>
    </w:lvl>
    <w:lvl w:ilvl="7" w:tplc="DCE4D95E">
      <w:numFmt w:val="decimal"/>
      <w:lvlText w:val=""/>
      <w:lvlJc w:val="left"/>
    </w:lvl>
    <w:lvl w:ilvl="8" w:tplc="843A3C90">
      <w:numFmt w:val="decimal"/>
      <w:lvlText w:val=""/>
      <w:lvlJc w:val="left"/>
    </w:lvl>
  </w:abstractNum>
  <w:abstractNum w:abstractNumId="21">
    <w:nsid w:val="00006E5D"/>
    <w:multiLevelType w:val="hybridMultilevel"/>
    <w:tmpl w:val="9B826500"/>
    <w:lvl w:ilvl="0" w:tplc="1DCA577C">
      <w:start w:val="1"/>
      <w:numFmt w:val="bullet"/>
      <w:lvlText w:val="-"/>
      <w:lvlJc w:val="left"/>
    </w:lvl>
    <w:lvl w:ilvl="1" w:tplc="A1DE3E58">
      <w:numFmt w:val="decimal"/>
      <w:lvlText w:val=""/>
      <w:lvlJc w:val="left"/>
    </w:lvl>
    <w:lvl w:ilvl="2" w:tplc="00866C14">
      <w:numFmt w:val="decimal"/>
      <w:lvlText w:val=""/>
      <w:lvlJc w:val="left"/>
    </w:lvl>
    <w:lvl w:ilvl="3" w:tplc="A7AE59E2">
      <w:numFmt w:val="decimal"/>
      <w:lvlText w:val=""/>
      <w:lvlJc w:val="left"/>
    </w:lvl>
    <w:lvl w:ilvl="4" w:tplc="90B02DBA">
      <w:numFmt w:val="decimal"/>
      <w:lvlText w:val=""/>
      <w:lvlJc w:val="left"/>
    </w:lvl>
    <w:lvl w:ilvl="5" w:tplc="AD90F708">
      <w:numFmt w:val="decimal"/>
      <w:lvlText w:val=""/>
      <w:lvlJc w:val="left"/>
    </w:lvl>
    <w:lvl w:ilvl="6" w:tplc="8190D204">
      <w:numFmt w:val="decimal"/>
      <w:lvlText w:val=""/>
      <w:lvlJc w:val="left"/>
    </w:lvl>
    <w:lvl w:ilvl="7" w:tplc="81F2C356">
      <w:numFmt w:val="decimal"/>
      <w:lvlText w:val=""/>
      <w:lvlJc w:val="left"/>
    </w:lvl>
    <w:lvl w:ilvl="8" w:tplc="4106E90E">
      <w:numFmt w:val="decimal"/>
      <w:lvlText w:val=""/>
      <w:lvlJc w:val="left"/>
    </w:lvl>
  </w:abstractNum>
  <w:abstractNum w:abstractNumId="22">
    <w:nsid w:val="0000701F"/>
    <w:multiLevelType w:val="hybridMultilevel"/>
    <w:tmpl w:val="08588480"/>
    <w:lvl w:ilvl="0" w:tplc="893C5984">
      <w:start w:val="1"/>
      <w:numFmt w:val="bullet"/>
      <w:lvlText w:val="В"/>
      <w:lvlJc w:val="left"/>
    </w:lvl>
    <w:lvl w:ilvl="1" w:tplc="78EA2264">
      <w:numFmt w:val="decimal"/>
      <w:lvlText w:val=""/>
      <w:lvlJc w:val="left"/>
    </w:lvl>
    <w:lvl w:ilvl="2" w:tplc="DD0CD3D4">
      <w:numFmt w:val="decimal"/>
      <w:lvlText w:val=""/>
      <w:lvlJc w:val="left"/>
    </w:lvl>
    <w:lvl w:ilvl="3" w:tplc="E53273A4">
      <w:numFmt w:val="decimal"/>
      <w:lvlText w:val=""/>
      <w:lvlJc w:val="left"/>
    </w:lvl>
    <w:lvl w:ilvl="4" w:tplc="B8203E68">
      <w:numFmt w:val="decimal"/>
      <w:lvlText w:val=""/>
      <w:lvlJc w:val="left"/>
    </w:lvl>
    <w:lvl w:ilvl="5" w:tplc="8F122544">
      <w:numFmt w:val="decimal"/>
      <w:lvlText w:val=""/>
      <w:lvlJc w:val="left"/>
    </w:lvl>
    <w:lvl w:ilvl="6" w:tplc="0E5EAD78">
      <w:numFmt w:val="decimal"/>
      <w:lvlText w:val=""/>
      <w:lvlJc w:val="left"/>
    </w:lvl>
    <w:lvl w:ilvl="7" w:tplc="5CBC1BD6">
      <w:numFmt w:val="decimal"/>
      <w:lvlText w:val=""/>
      <w:lvlJc w:val="left"/>
    </w:lvl>
    <w:lvl w:ilvl="8" w:tplc="38E884B4">
      <w:numFmt w:val="decimal"/>
      <w:lvlText w:val=""/>
      <w:lvlJc w:val="left"/>
    </w:lvl>
  </w:abstractNum>
  <w:abstractNum w:abstractNumId="23">
    <w:nsid w:val="0000767D"/>
    <w:multiLevelType w:val="hybridMultilevel"/>
    <w:tmpl w:val="E8C8F722"/>
    <w:lvl w:ilvl="0" w:tplc="58A6405E">
      <w:start w:val="2"/>
      <w:numFmt w:val="decimal"/>
      <w:lvlText w:val="%1."/>
      <w:lvlJc w:val="left"/>
    </w:lvl>
    <w:lvl w:ilvl="1" w:tplc="B85634EE">
      <w:numFmt w:val="decimal"/>
      <w:lvlText w:val=""/>
      <w:lvlJc w:val="left"/>
    </w:lvl>
    <w:lvl w:ilvl="2" w:tplc="0B980A16">
      <w:numFmt w:val="decimal"/>
      <w:lvlText w:val=""/>
      <w:lvlJc w:val="left"/>
    </w:lvl>
    <w:lvl w:ilvl="3" w:tplc="6B565C90">
      <w:numFmt w:val="decimal"/>
      <w:lvlText w:val=""/>
      <w:lvlJc w:val="left"/>
    </w:lvl>
    <w:lvl w:ilvl="4" w:tplc="8D42939E">
      <w:numFmt w:val="decimal"/>
      <w:lvlText w:val=""/>
      <w:lvlJc w:val="left"/>
    </w:lvl>
    <w:lvl w:ilvl="5" w:tplc="8D66EAD4">
      <w:numFmt w:val="decimal"/>
      <w:lvlText w:val=""/>
      <w:lvlJc w:val="left"/>
    </w:lvl>
    <w:lvl w:ilvl="6" w:tplc="68841D9A">
      <w:numFmt w:val="decimal"/>
      <w:lvlText w:val=""/>
      <w:lvlJc w:val="left"/>
    </w:lvl>
    <w:lvl w:ilvl="7" w:tplc="0D6AE856">
      <w:numFmt w:val="decimal"/>
      <w:lvlText w:val=""/>
      <w:lvlJc w:val="left"/>
    </w:lvl>
    <w:lvl w:ilvl="8" w:tplc="C642885E">
      <w:numFmt w:val="decimal"/>
      <w:lvlText w:val=""/>
      <w:lvlJc w:val="left"/>
    </w:lvl>
  </w:abstractNum>
  <w:abstractNum w:abstractNumId="24">
    <w:nsid w:val="00007A5A"/>
    <w:multiLevelType w:val="hybridMultilevel"/>
    <w:tmpl w:val="48BE15E2"/>
    <w:lvl w:ilvl="0" w:tplc="C7AED97C">
      <w:start w:val="1"/>
      <w:numFmt w:val="bullet"/>
      <w:lvlText w:val="В"/>
      <w:lvlJc w:val="left"/>
    </w:lvl>
    <w:lvl w:ilvl="1" w:tplc="2C5E8B10">
      <w:numFmt w:val="decimal"/>
      <w:lvlText w:val=""/>
      <w:lvlJc w:val="left"/>
    </w:lvl>
    <w:lvl w:ilvl="2" w:tplc="89DA121A">
      <w:numFmt w:val="decimal"/>
      <w:lvlText w:val=""/>
      <w:lvlJc w:val="left"/>
    </w:lvl>
    <w:lvl w:ilvl="3" w:tplc="D9A6460A">
      <w:numFmt w:val="decimal"/>
      <w:lvlText w:val=""/>
      <w:lvlJc w:val="left"/>
    </w:lvl>
    <w:lvl w:ilvl="4" w:tplc="39B2B26A">
      <w:numFmt w:val="decimal"/>
      <w:lvlText w:val=""/>
      <w:lvlJc w:val="left"/>
    </w:lvl>
    <w:lvl w:ilvl="5" w:tplc="21C616CE">
      <w:numFmt w:val="decimal"/>
      <w:lvlText w:val=""/>
      <w:lvlJc w:val="left"/>
    </w:lvl>
    <w:lvl w:ilvl="6" w:tplc="4D2E50F6">
      <w:numFmt w:val="decimal"/>
      <w:lvlText w:val=""/>
      <w:lvlJc w:val="left"/>
    </w:lvl>
    <w:lvl w:ilvl="7" w:tplc="4564722E">
      <w:numFmt w:val="decimal"/>
      <w:lvlText w:val=""/>
      <w:lvlJc w:val="left"/>
    </w:lvl>
    <w:lvl w:ilvl="8" w:tplc="AE324664">
      <w:numFmt w:val="decimal"/>
      <w:lvlText w:val=""/>
      <w:lvlJc w:val="left"/>
    </w:lvl>
  </w:abstractNum>
  <w:abstractNum w:abstractNumId="25">
    <w:nsid w:val="00007F96"/>
    <w:multiLevelType w:val="hybridMultilevel"/>
    <w:tmpl w:val="AC7A3C50"/>
    <w:lvl w:ilvl="0" w:tplc="28F6B878">
      <w:start w:val="2"/>
      <w:numFmt w:val="decimal"/>
      <w:lvlText w:val="%1."/>
      <w:lvlJc w:val="left"/>
    </w:lvl>
    <w:lvl w:ilvl="1" w:tplc="6A640472">
      <w:start w:val="6"/>
      <w:numFmt w:val="decimal"/>
      <w:lvlText w:val="%2."/>
      <w:lvlJc w:val="left"/>
    </w:lvl>
    <w:lvl w:ilvl="2" w:tplc="D60C43CA">
      <w:numFmt w:val="decimal"/>
      <w:lvlText w:val=""/>
      <w:lvlJc w:val="left"/>
    </w:lvl>
    <w:lvl w:ilvl="3" w:tplc="0D06F450">
      <w:numFmt w:val="decimal"/>
      <w:lvlText w:val=""/>
      <w:lvlJc w:val="left"/>
    </w:lvl>
    <w:lvl w:ilvl="4" w:tplc="39804958">
      <w:numFmt w:val="decimal"/>
      <w:lvlText w:val=""/>
      <w:lvlJc w:val="left"/>
    </w:lvl>
    <w:lvl w:ilvl="5" w:tplc="0C86E45E">
      <w:numFmt w:val="decimal"/>
      <w:lvlText w:val=""/>
      <w:lvlJc w:val="left"/>
    </w:lvl>
    <w:lvl w:ilvl="6" w:tplc="9E18825C">
      <w:numFmt w:val="decimal"/>
      <w:lvlText w:val=""/>
      <w:lvlJc w:val="left"/>
    </w:lvl>
    <w:lvl w:ilvl="7" w:tplc="A5C4BA08">
      <w:numFmt w:val="decimal"/>
      <w:lvlText w:val=""/>
      <w:lvlJc w:val="left"/>
    </w:lvl>
    <w:lvl w:ilvl="8" w:tplc="671ADC2C">
      <w:numFmt w:val="decimal"/>
      <w:lvlText w:val=""/>
      <w:lvlJc w:val="left"/>
    </w:lvl>
  </w:abstractNum>
  <w:abstractNum w:abstractNumId="26">
    <w:nsid w:val="00007FF5"/>
    <w:multiLevelType w:val="hybridMultilevel"/>
    <w:tmpl w:val="156AC516"/>
    <w:lvl w:ilvl="0" w:tplc="8D72EDDE">
      <w:start w:val="7"/>
      <w:numFmt w:val="decimal"/>
      <w:lvlText w:val="%1."/>
      <w:lvlJc w:val="left"/>
    </w:lvl>
    <w:lvl w:ilvl="1" w:tplc="E4B22976">
      <w:numFmt w:val="decimal"/>
      <w:lvlText w:val=""/>
      <w:lvlJc w:val="left"/>
    </w:lvl>
    <w:lvl w:ilvl="2" w:tplc="E65E317A">
      <w:numFmt w:val="decimal"/>
      <w:lvlText w:val=""/>
      <w:lvlJc w:val="left"/>
    </w:lvl>
    <w:lvl w:ilvl="3" w:tplc="7DDE4C88">
      <w:numFmt w:val="decimal"/>
      <w:lvlText w:val=""/>
      <w:lvlJc w:val="left"/>
    </w:lvl>
    <w:lvl w:ilvl="4" w:tplc="80861422">
      <w:numFmt w:val="decimal"/>
      <w:lvlText w:val=""/>
      <w:lvlJc w:val="left"/>
    </w:lvl>
    <w:lvl w:ilvl="5" w:tplc="AD5E9944">
      <w:numFmt w:val="decimal"/>
      <w:lvlText w:val=""/>
      <w:lvlJc w:val="left"/>
    </w:lvl>
    <w:lvl w:ilvl="6" w:tplc="449EC32E">
      <w:numFmt w:val="decimal"/>
      <w:lvlText w:val=""/>
      <w:lvlJc w:val="left"/>
    </w:lvl>
    <w:lvl w:ilvl="7" w:tplc="467ED5E4">
      <w:numFmt w:val="decimal"/>
      <w:lvlText w:val=""/>
      <w:lvlJc w:val="left"/>
    </w:lvl>
    <w:lvl w:ilvl="8" w:tplc="21CAC064">
      <w:numFmt w:val="decimal"/>
      <w:lvlText w:val=""/>
      <w:lvlJc w:val="left"/>
    </w:lvl>
  </w:abstractNum>
  <w:abstractNum w:abstractNumId="27">
    <w:nsid w:val="09C03923"/>
    <w:multiLevelType w:val="hybridMultilevel"/>
    <w:tmpl w:val="62329C3C"/>
    <w:lvl w:ilvl="0" w:tplc="E39EA416">
      <w:start w:val="2"/>
      <w:numFmt w:val="bullet"/>
      <w:lvlText w:val="-"/>
      <w:lvlJc w:val="left"/>
      <w:pPr>
        <w:ind w:left="980" w:hanging="360"/>
      </w:pPr>
      <w:rPr>
        <w:rFonts w:ascii="Times New Roman" w:eastAsia="MS Mincho" w:hAnsi="Times New Roman" w:cs="Times New Roman"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326A"/>
    <w:rsid w:val="00000561"/>
    <w:rsid w:val="00000727"/>
    <w:rsid w:val="00000740"/>
    <w:rsid w:val="000009E1"/>
    <w:rsid w:val="00001038"/>
    <w:rsid w:val="0000104C"/>
    <w:rsid w:val="00001239"/>
    <w:rsid w:val="000014C3"/>
    <w:rsid w:val="000018CD"/>
    <w:rsid w:val="00001943"/>
    <w:rsid w:val="000019F8"/>
    <w:rsid w:val="00001A69"/>
    <w:rsid w:val="00001CE4"/>
    <w:rsid w:val="00001CFD"/>
    <w:rsid w:val="00001DCA"/>
    <w:rsid w:val="00001F41"/>
    <w:rsid w:val="00002078"/>
    <w:rsid w:val="0000226D"/>
    <w:rsid w:val="00002335"/>
    <w:rsid w:val="0000238C"/>
    <w:rsid w:val="00002400"/>
    <w:rsid w:val="000025DA"/>
    <w:rsid w:val="000027DB"/>
    <w:rsid w:val="00002D2B"/>
    <w:rsid w:val="00002E5B"/>
    <w:rsid w:val="00002EAA"/>
    <w:rsid w:val="00003078"/>
    <w:rsid w:val="00003106"/>
    <w:rsid w:val="000034BF"/>
    <w:rsid w:val="000034EF"/>
    <w:rsid w:val="000035BA"/>
    <w:rsid w:val="0000368D"/>
    <w:rsid w:val="000038D9"/>
    <w:rsid w:val="000039BC"/>
    <w:rsid w:val="00003D8E"/>
    <w:rsid w:val="00003F7D"/>
    <w:rsid w:val="00003F98"/>
    <w:rsid w:val="000041F9"/>
    <w:rsid w:val="0000429A"/>
    <w:rsid w:val="000044B9"/>
    <w:rsid w:val="000044DA"/>
    <w:rsid w:val="000048BA"/>
    <w:rsid w:val="00004A0B"/>
    <w:rsid w:val="00004A74"/>
    <w:rsid w:val="00004A8E"/>
    <w:rsid w:val="00004C7C"/>
    <w:rsid w:val="00005171"/>
    <w:rsid w:val="000051B0"/>
    <w:rsid w:val="000057A2"/>
    <w:rsid w:val="00005849"/>
    <w:rsid w:val="00005A1C"/>
    <w:rsid w:val="00005AF4"/>
    <w:rsid w:val="00005C90"/>
    <w:rsid w:val="00005CBC"/>
    <w:rsid w:val="00005D97"/>
    <w:rsid w:val="00005ECF"/>
    <w:rsid w:val="00005FDB"/>
    <w:rsid w:val="00006454"/>
    <w:rsid w:val="000064E3"/>
    <w:rsid w:val="000066E4"/>
    <w:rsid w:val="000067FB"/>
    <w:rsid w:val="0000680A"/>
    <w:rsid w:val="00006980"/>
    <w:rsid w:val="00006CDF"/>
    <w:rsid w:val="00006F86"/>
    <w:rsid w:val="000072B5"/>
    <w:rsid w:val="00007765"/>
    <w:rsid w:val="00007781"/>
    <w:rsid w:val="000077C4"/>
    <w:rsid w:val="000079F4"/>
    <w:rsid w:val="00007DAF"/>
    <w:rsid w:val="00007EEA"/>
    <w:rsid w:val="00010698"/>
    <w:rsid w:val="000107DB"/>
    <w:rsid w:val="00010A0C"/>
    <w:rsid w:val="00010A89"/>
    <w:rsid w:val="00010FD4"/>
    <w:rsid w:val="000115D2"/>
    <w:rsid w:val="000118EB"/>
    <w:rsid w:val="000119AF"/>
    <w:rsid w:val="00011A31"/>
    <w:rsid w:val="00011A5C"/>
    <w:rsid w:val="00011B00"/>
    <w:rsid w:val="00011CF4"/>
    <w:rsid w:val="00012189"/>
    <w:rsid w:val="000125E0"/>
    <w:rsid w:val="000126DB"/>
    <w:rsid w:val="00012851"/>
    <w:rsid w:val="000128C1"/>
    <w:rsid w:val="00012A35"/>
    <w:rsid w:val="00012CF2"/>
    <w:rsid w:val="00012F7E"/>
    <w:rsid w:val="00012F8C"/>
    <w:rsid w:val="00012FA5"/>
    <w:rsid w:val="00013316"/>
    <w:rsid w:val="0001343B"/>
    <w:rsid w:val="00013542"/>
    <w:rsid w:val="000135BD"/>
    <w:rsid w:val="00013A32"/>
    <w:rsid w:val="00013B0A"/>
    <w:rsid w:val="00013B55"/>
    <w:rsid w:val="00013BA0"/>
    <w:rsid w:val="00013DC2"/>
    <w:rsid w:val="000141B1"/>
    <w:rsid w:val="00014329"/>
    <w:rsid w:val="00014484"/>
    <w:rsid w:val="000145ED"/>
    <w:rsid w:val="00014838"/>
    <w:rsid w:val="000148BE"/>
    <w:rsid w:val="00014912"/>
    <w:rsid w:val="00014BAA"/>
    <w:rsid w:val="00014BF2"/>
    <w:rsid w:val="00014EEE"/>
    <w:rsid w:val="00014FA0"/>
    <w:rsid w:val="000151F8"/>
    <w:rsid w:val="0001545C"/>
    <w:rsid w:val="0001546F"/>
    <w:rsid w:val="0001552F"/>
    <w:rsid w:val="00015EC4"/>
    <w:rsid w:val="00015F0D"/>
    <w:rsid w:val="00015F70"/>
    <w:rsid w:val="0001608D"/>
    <w:rsid w:val="00016246"/>
    <w:rsid w:val="000168D6"/>
    <w:rsid w:val="00016A8E"/>
    <w:rsid w:val="00016F05"/>
    <w:rsid w:val="00016FA0"/>
    <w:rsid w:val="0001702E"/>
    <w:rsid w:val="00017038"/>
    <w:rsid w:val="00017314"/>
    <w:rsid w:val="000173AB"/>
    <w:rsid w:val="0001763E"/>
    <w:rsid w:val="00017741"/>
    <w:rsid w:val="000178DF"/>
    <w:rsid w:val="000178E5"/>
    <w:rsid w:val="000179BB"/>
    <w:rsid w:val="00017ABB"/>
    <w:rsid w:val="00017F43"/>
    <w:rsid w:val="00017FC9"/>
    <w:rsid w:val="0002007E"/>
    <w:rsid w:val="00020261"/>
    <w:rsid w:val="00020464"/>
    <w:rsid w:val="0002047E"/>
    <w:rsid w:val="00020763"/>
    <w:rsid w:val="00020812"/>
    <w:rsid w:val="00020A44"/>
    <w:rsid w:val="00020D7F"/>
    <w:rsid w:val="00020D9B"/>
    <w:rsid w:val="00021161"/>
    <w:rsid w:val="0002124B"/>
    <w:rsid w:val="00021673"/>
    <w:rsid w:val="000218C0"/>
    <w:rsid w:val="00021982"/>
    <w:rsid w:val="00021B78"/>
    <w:rsid w:val="00021B83"/>
    <w:rsid w:val="00021CC7"/>
    <w:rsid w:val="00021CEE"/>
    <w:rsid w:val="00021F7D"/>
    <w:rsid w:val="00021FBD"/>
    <w:rsid w:val="000222F6"/>
    <w:rsid w:val="0002262A"/>
    <w:rsid w:val="000227FE"/>
    <w:rsid w:val="00022949"/>
    <w:rsid w:val="00023023"/>
    <w:rsid w:val="00023145"/>
    <w:rsid w:val="000231D0"/>
    <w:rsid w:val="000232CA"/>
    <w:rsid w:val="000232E4"/>
    <w:rsid w:val="000233FD"/>
    <w:rsid w:val="0002352D"/>
    <w:rsid w:val="00023619"/>
    <w:rsid w:val="0002380E"/>
    <w:rsid w:val="000238D0"/>
    <w:rsid w:val="00024078"/>
    <w:rsid w:val="0002407B"/>
    <w:rsid w:val="000242D2"/>
    <w:rsid w:val="000242DB"/>
    <w:rsid w:val="000244E0"/>
    <w:rsid w:val="0002483C"/>
    <w:rsid w:val="00024A12"/>
    <w:rsid w:val="00024AE7"/>
    <w:rsid w:val="00024C51"/>
    <w:rsid w:val="00024D14"/>
    <w:rsid w:val="00024E3D"/>
    <w:rsid w:val="00025012"/>
    <w:rsid w:val="00025457"/>
    <w:rsid w:val="000259A5"/>
    <w:rsid w:val="00025A4A"/>
    <w:rsid w:val="00025D74"/>
    <w:rsid w:val="000260D2"/>
    <w:rsid w:val="000260D9"/>
    <w:rsid w:val="0002623D"/>
    <w:rsid w:val="0002623E"/>
    <w:rsid w:val="000265D4"/>
    <w:rsid w:val="00026A33"/>
    <w:rsid w:val="00026BAF"/>
    <w:rsid w:val="00026CC0"/>
    <w:rsid w:val="00026D89"/>
    <w:rsid w:val="00026DE7"/>
    <w:rsid w:val="00026E66"/>
    <w:rsid w:val="00026EAB"/>
    <w:rsid w:val="00026F54"/>
    <w:rsid w:val="0002701F"/>
    <w:rsid w:val="000271CA"/>
    <w:rsid w:val="000275D5"/>
    <w:rsid w:val="00027624"/>
    <w:rsid w:val="00027B40"/>
    <w:rsid w:val="00027E39"/>
    <w:rsid w:val="00030170"/>
    <w:rsid w:val="00030188"/>
    <w:rsid w:val="00030828"/>
    <w:rsid w:val="0003086F"/>
    <w:rsid w:val="00030E17"/>
    <w:rsid w:val="00030EDC"/>
    <w:rsid w:val="00030FFB"/>
    <w:rsid w:val="0003109C"/>
    <w:rsid w:val="00031124"/>
    <w:rsid w:val="00031258"/>
    <w:rsid w:val="0003128E"/>
    <w:rsid w:val="0003142F"/>
    <w:rsid w:val="000315C6"/>
    <w:rsid w:val="0003160B"/>
    <w:rsid w:val="000317AA"/>
    <w:rsid w:val="000317E2"/>
    <w:rsid w:val="00031863"/>
    <w:rsid w:val="00031899"/>
    <w:rsid w:val="00031CB9"/>
    <w:rsid w:val="00031D7C"/>
    <w:rsid w:val="00031EF6"/>
    <w:rsid w:val="000321F4"/>
    <w:rsid w:val="000326EA"/>
    <w:rsid w:val="000327F9"/>
    <w:rsid w:val="000329C4"/>
    <w:rsid w:val="00032A55"/>
    <w:rsid w:val="00032CF3"/>
    <w:rsid w:val="0003302E"/>
    <w:rsid w:val="0003351E"/>
    <w:rsid w:val="00033818"/>
    <w:rsid w:val="00033A1E"/>
    <w:rsid w:val="00033AA9"/>
    <w:rsid w:val="00033BE7"/>
    <w:rsid w:val="0003402A"/>
    <w:rsid w:val="00034492"/>
    <w:rsid w:val="00034643"/>
    <w:rsid w:val="0003485A"/>
    <w:rsid w:val="00034BF2"/>
    <w:rsid w:val="00034F7B"/>
    <w:rsid w:val="00035055"/>
    <w:rsid w:val="000352D8"/>
    <w:rsid w:val="0003587F"/>
    <w:rsid w:val="000360A2"/>
    <w:rsid w:val="000361F9"/>
    <w:rsid w:val="000362CD"/>
    <w:rsid w:val="00036736"/>
    <w:rsid w:val="00036876"/>
    <w:rsid w:val="00036CD6"/>
    <w:rsid w:val="00036F16"/>
    <w:rsid w:val="00036F98"/>
    <w:rsid w:val="00037203"/>
    <w:rsid w:val="00037209"/>
    <w:rsid w:val="000374A3"/>
    <w:rsid w:val="000378EC"/>
    <w:rsid w:val="00037A35"/>
    <w:rsid w:val="00037A90"/>
    <w:rsid w:val="00037BF9"/>
    <w:rsid w:val="00037C19"/>
    <w:rsid w:val="00037C6C"/>
    <w:rsid w:val="00037C6D"/>
    <w:rsid w:val="00037F9F"/>
    <w:rsid w:val="00040164"/>
    <w:rsid w:val="000401E1"/>
    <w:rsid w:val="000403FB"/>
    <w:rsid w:val="000405A6"/>
    <w:rsid w:val="000405D1"/>
    <w:rsid w:val="00040704"/>
    <w:rsid w:val="0004076C"/>
    <w:rsid w:val="00040872"/>
    <w:rsid w:val="00040D10"/>
    <w:rsid w:val="00040D11"/>
    <w:rsid w:val="00040DD3"/>
    <w:rsid w:val="00040E5F"/>
    <w:rsid w:val="000410AA"/>
    <w:rsid w:val="000410F0"/>
    <w:rsid w:val="00041221"/>
    <w:rsid w:val="00041704"/>
    <w:rsid w:val="000417BA"/>
    <w:rsid w:val="00041B5A"/>
    <w:rsid w:val="00041C0C"/>
    <w:rsid w:val="00042002"/>
    <w:rsid w:val="000423E2"/>
    <w:rsid w:val="000424B2"/>
    <w:rsid w:val="000424C1"/>
    <w:rsid w:val="000425EB"/>
    <w:rsid w:val="00042649"/>
    <w:rsid w:val="0004289D"/>
    <w:rsid w:val="00042B4D"/>
    <w:rsid w:val="00042F4A"/>
    <w:rsid w:val="00043177"/>
    <w:rsid w:val="0004319E"/>
    <w:rsid w:val="00043305"/>
    <w:rsid w:val="0004356E"/>
    <w:rsid w:val="00043715"/>
    <w:rsid w:val="00043904"/>
    <w:rsid w:val="00043949"/>
    <w:rsid w:val="000439BE"/>
    <w:rsid w:val="00043D39"/>
    <w:rsid w:val="00043D77"/>
    <w:rsid w:val="00043F14"/>
    <w:rsid w:val="00043FE4"/>
    <w:rsid w:val="000441E2"/>
    <w:rsid w:val="00044542"/>
    <w:rsid w:val="000445FB"/>
    <w:rsid w:val="000449FF"/>
    <w:rsid w:val="00044F71"/>
    <w:rsid w:val="000450F1"/>
    <w:rsid w:val="000454C4"/>
    <w:rsid w:val="00045A38"/>
    <w:rsid w:val="00045AEB"/>
    <w:rsid w:val="00045B2B"/>
    <w:rsid w:val="00045C3B"/>
    <w:rsid w:val="00046262"/>
    <w:rsid w:val="000462EA"/>
    <w:rsid w:val="00046494"/>
    <w:rsid w:val="000466BB"/>
    <w:rsid w:val="000470A4"/>
    <w:rsid w:val="00047445"/>
    <w:rsid w:val="00047517"/>
    <w:rsid w:val="0004755F"/>
    <w:rsid w:val="00047BF2"/>
    <w:rsid w:val="00047E0C"/>
    <w:rsid w:val="00047FB6"/>
    <w:rsid w:val="000503E3"/>
    <w:rsid w:val="0005068C"/>
    <w:rsid w:val="000507BD"/>
    <w:rsid w:val="00050AA5"/>
    <w:rsid w:val="00050ACC"/>
    <w:rsid w:val="00050C45"/>
    <w:rsid w:val="00050E16"/>
    <w:rsid w:val="00050EEA"/>
    <w:rsid w:val="00050F73"/>
    <w:rsid w:val="00050F91"/>
    <w:rsid w:val="00050F97"/>
    <w:rsid w:val="0005118C"/>
    <w:rsid w:val="00051227"/>
    <w:rsid w:val="00051316"/>
    <w:rsid w:val="0005165F"/>
    <w:rsid w:val="00051774"/>
    <w:rsid w:val="000518EA"/>
    <w:rsid w:val="000519CC"/>
    <w:rsid w:val="00051ABD"/>
    <w:rsid w:val="00051B9F"/>
    <w:rsid w:val="00051DD8"/>
    <w:rsid w:val="00051FA0"/>
    <w:rsid w:val="00052260"/>
    <w:rsid w:val="00052320"/>
    <w:rsid w:val="0005247C"/>
    <w:rsid w:val="00052A1C"/>
    <w:rsid w:val="00052AB7"/>
    <w:rsid w:val="00052B82"/>
    <w:rsid w:val="00052BD3"/>
    <w:rsid w:val="00052CFE"/>
    <w:rsid w:val="00052E25"/>
    <w:rsid w:val="00052E44"/>
    <w:rsid w:val="00053053"/>
    <w:rsid w:val="000531CF"/>
    <w:rsid w:val="000531F4"/>
    <w:rsid w:val="000533C2"/>
    <w:rsid w:val="00053599"/>
    <w:rsid w:val="00053748"/>
    <w:rsid w:val="00053BD2"/>
    <w:rsid w:val="00053EDD"/>
    <w:rsid w:val="00054106"/>
    <w:rsid w:val="0005420B"/>
    <w:rsid w:val="000543A5"/>
    <w:rsid w:val="0005441C"/>
    <w:rsid w:val="00054429"/>
    <w:rsid w:val="0005452E"/>
    <w:rsid w:val="0005458A"/>
    <w:rsid w:val="000546CC"/>
    <w:rsid w:val="00054757"/>
    <w:rsid w:val="0005475C"/>
    <w:rsid w:val="00054FED"/>
    <w:rsid w:val="00055011"/>
    <w:rsid w:val="00055375"/>
    <w:rsid w:val="00055574"/>
    <w:rsid w:val="00055649"/>
    <w:rsid w:val="0005570F"/>
    <w:rsid w:val="00055C8C"/>
    <w:rsid w:val="00055DFF"/>
    <w:rsid w:val="00055FE0"/>
    <w:rsid w:val="0005608B"/>
    <w:rsid w:val="0005618A"/>
    <w:rsid w:val="00056AEB"/>
    <w:rsid w:val="00056B79"/>
    <w:rsid w:val="00056DDC"/>
    <w:rsid w:val="0005721F"/>
    <w:rsid w:val="00057245"/>
    <w:rsid w:val="000578CC"/>
    <w:rsid w:val="00057C60"/>
    <w:rsid w:val="00057CC1"/>
    <w:rsid w:val="00057DDD"/>
    <w:rsid w:val="00057E17"/>
    <w:rsid w:val="00060157"/>
    <w:rsid w:val="0006017F"/>
    <w:rsid w:val="0006091D"/>
    <w:rsid w:val="000609A4"/>
    <w:rsid w:val="000609F3"/>
    <w:rsid w:val="00060C7C"/>
    <w:rsid w:val="00060E03"/>
    <w:rsid w:val="00060F01"/>
    <w:rsid w:val="00060F89"/>
    <w:rsid w:val="00061004"/>
    <w:rsid w:val="0006116F"/>
    <w:rsid w:val="0006129E"/>
    <w:rsid w:val="00061487"/>
    <w:rsid w:val="000618D6"/>
    <w:rsid w:val="00061FBE"/>
    <w:rsid w:val="0006200A"/>
    <w:rsid w:val="00062077"/>
    <w:rsid w:val="000620B9"/>
    <w:rsid w:val="0006246E"/>
    <w:rsid w:val="000625AE"/>
    <w:rsid w:val="00062665"/>
    <w:rsid w:val="00062681"/>
    <w:rsid w:val="000626EF"/>
    <w:rsid w:val="0006285F"/>
    <w:rsid w:val="00062F87"/>
    <w:rsid w:val="0006314C"/>
    <w:rsid w:val="0006334B"/>
    <w:rsid w:val="000633F3"/>
    <w:rsid w:val="00063478"/>
    <w:rsid w:val="00063623"/>
    <w:rsid w:val="000637EE"/>
    <w:rsid w:val="00063975"/>
    <w:rsid w:val="00063D12"/>
    <w:rsid w:val="00063F22"/>
    <w:rsid w:val="00063F66"/>
    <w:rsid w:val="0006401B"/>
    <w:rsid w:val="00064094"/>
    <w:rsid w:val="00064149"/>
    <w:rsid w:val="000646A5"/>
    <w:rsid w:val="0006498E"/>
    <w:rsid w:val="00064CAF"/>
    <w:rsid w:val="00064E87"/>
    <w:rsid w:val="00065117"/>
    <w:rsid w:val="000651FF"/>
    <w:rsid w:val="0006529C"/>
    <w:rsid w:val="0006536D"/>
    <w:rsid w:val="00065407"/>
    <w:rsid w:val="00065583"/>
    <w:rsid w:val="000655BB"/>
    <w:rsid w:val="00065691"/>
    <w:rsid w:val="0006579C"/>
    <w:rsid w:val="00065830"/>
    <w:rsid w:val="00065838"/>
    <w:rsid w:val="00065936"/>
    <w:rsid w:val="00065BE1"/>
    <w:rsid w:val="00065EE8"/>
    <w:rsid w:val="000662AF"/>
    <w:rsid w:val="0006652F"/>
    <w:rsid w:val="0006660D"/>
    <w:rsid w:val="00066816"/>
    <w:rsid w:val="00066850"/>
    <w:rsid w:val="00066AC2"/>
    <w:rsid w:val="00066B7A"/>
    <w:rsid w:val="00066C2C"/>
    <w:rsid w:val="00066C82"/>
    <w:rsid w:val="00066CD6"/>
    <w:rsid w:val="00066D23"/>
    <w:rsid w:val="00066D38"/>
    <w:rsid w:val="00066D99"/>
    <w:rsid w:val="00066FDF"/>
    <w:rsid w:val="000670FA"/>
    <w:rsid w:val="00067139"/>
    <w:rsid w:val="000677B9"/>
    <w:rsid w:val="00067945"/>
    <w:rsid w:val="00067A00"/>
    <w:rsid w:val="00067A65"/>
    <w:rsid w:val="00067C75"/>
    <w:rsid w:val="00067C97"/>
    <w:rsid w:val="000700BD"/>
    <w:rsid w:val="0007039F"/>
    <w:rsid w:val="000704AB"/>
    <w:rsid w:val="000707B7"/>
    <w:rsid w:val="0007088F"/>
    <w:rsid w:val="00070AD0"/>
    <w:rsid w:val="00070B8F"/>
    <w:rsid w:val="00070C7C"/>
    <w:rsid w:val="000710B8"/>
    <w:rsid w:val="0007141B"/>
    <w:rsid w:val="00071823"/>
    <w:rsid w:val="0007195A"/>
    <w:rsid w:val="0007197C"/>
    <w:rsid w:val="00071BC3"/>
    <w:rsid w:val="00071CEC"/>
    <w:rsid w:val="000721F1"/>
    <w:rsid w:val="0007226B"/>
    <w:rsid w:val="00072680"/>
    <w:rsid w:val="00072AB9"/>
    <w:rsid w:val="00072E10"/>
    <w:rsid w:val="00072F29"/>
    <w:rsid w:val="00072F2C"/>
    <w:rsid w:val="00072F52"/>
    <w:rsid w:val="0007300B"/>
    <w:rsid w:val="00073180"/>
    <w:rsid w:val="000735C3"/>
    <w:rsid w:val="00073686"/>
    <w:rsid w:val="0007383D"/>
    <w:rsid w:val="0007384F"/>
    <w:rsid w:val="00073952"/>
    <w:rsid w:val="000739B3"/>
    <w:rsid w:val="00073C67"/>
    <w:rsid w:val="00073ECF"/>
    <w:rsid w:val="0007403F"/>
    <w:rsid w:val="00074099"/>
    <w:rsid w:val="0007424A"/>
    <w:rsid w:val="0007438C"/>
    <w:rsid w:val="00074485"/>
    <w:rsid w:val="00074652"/>
    <w:rsid w:val="0007484C"/>
    <w:rsid w:val="00074865"/>
    <w:rsid w:val="00074EC4"/>
    <w:rsid w:val="00074F1A"/>
    <w:rsid w:val="00075022"/>
    <w:rsid w:val="0007509E"/>
    <w:rsid w:val="000751D8"/>
    <w:rsid w:val="00075338"/>
    <w:rsid w:val="00075386"/>
    <w:rsid w:val="0007569E"/>
    <w:rsid w:val="0007577D"/>
    <w:rsid w:val="00075854"/>
    <w:rsid w:val="000758BC"/>
    <w:rsid w:val="000758D9"/>
    <w:rsid w:val="00075A1C"/>
    <w:rsid w:val="00075AE3"/>
    <w:rsid w:val="00075C92"/>
    <w:rsid w:val="00075D39"/>
    <w:rsid w:val="00075E38"/>
    <w:rsid w:val="00075E4E"/>
    <w:rsid w:val="000760D8"/>
    <w:rsid w:val="0007638E"/>
    <w:rsid w:val="000767B6"/>
    <w:rsid w:val="000767BA"/>
    <w:rsid w:val="000767E6"/>
    <w:rsid w:val="00076835"/>
    <w:rsid w:val="000769AF"/>
    <w:rsid w:val="00076AA7"/>
    <w:rsid w:val="00076B57"/>
    <w:rsid w:val="00076C5C"/>
    <w:rsid w:val="00076E91"/>
    <w:rsid w:val="00076F21"/>
    <w:rsid w:val="00077311"/>
    <w:rsid w:val="00077546"/>
    <w:rsid w:val="00077A41"/>
    <w:rsid w:val="00077BCC"/>
    <w:rsid w:val="00077C3D"/>
    <w:rsid w:val="00077D1C"/>
    <w:rsid w:val="000802D9"/>
    <w:rsid w:val="00080326"/>
    <w:rsid w:val="00080366"/>
    <w:rsid w:val="000803CA"/>
    <w:rsid w:val="00080727"/>
    <w:rsid w:val="00080D6A"/>
    <w:rsid w:val="00080E15"/>
    <w:rsid w:val="00080F9A"/>
    <w:rsid w:val="00080FAB"/>
    <w:rsid w:val="0008118F"/>
    <w:rsid w:val="00081193"/>
    <w:rsid w:val="00081359"/>
    <w:rsid w:val="000814F0"/>
    <w:rsid w:val="000817E5"/>
    <w:rsid w:val="00081973"/>
    <w:rsid w:val="00081AB3"/>
    <w:rsid w:val="00081C34"/>
    <w:rsid w:val="00081C99"/>
    <w:rsid w:val="00081F0D"/>
    <w:rsid w:val="0008224C"/>
    <w:rsid w:val="000824B1"/>
    <w:rsid w:val="00082745"/>
    <w:rsid w:val="00082860"/>
    <w:rsid w:val="0008298A"/>
    <w:rsid w:val="00082A66"/>
    <w:rsid w:val="00082AF8"/>
    <w:rsid w:val="00082B6B"/>
    <w:rsid w:val="00082DFD"/>
    <w:rsid w:val="0008311C"/>
    <w:rsid w:val="00083176"/>
    <w:rsid w:val="000832BA"/>
    <w:rsid w:val="000835C5"/>
    <w:rsid w:val="00083673"/>
    <w:rsid w:val="00083679"/>
    <w:rsid w:val="00083834"/>
    <w:rsid w:val="000839EF"/>
    <w:rsid w:val="00083B5D"/>
    <w:rsid w:val="00083BCD"/>
    <w:rsid w:val="00083EB7"/>
    <w:rsid w:val="00084037"/>
    <w:rsid w:val="00084235"/>
    <w:rsid w:val="0008436D"/>
    <w:rsid w:val="00084783"/>
    <w:rsid w:val="0008486A"/>
    <w:rsid w:val="000849C5"/>
    <w:rsid w:val="00084A03"/>
    <w:rsid w:val="00084D6A"/>
    <w:rsid w:val="000850D7"/>
    <w:rsid w:val="000851E7"/>
    <w:rsid w:val="000851EF"/>
    <w:rsid w:val="000854D7"/>
    <w:rsid w:val="000857D3"/>
    <w:rsid w:val="00085993"/>
    <w:rsid w:val="00085D4D"/>
    <w:rsid w:val="00085E48"/>
    <w:rsid w:val="00085EB4"/>
    <w:rsid w:val="00086158"/>
    <w:rsid w:val="000866A0"/>
    <w:rsid w:val="0008677F"/>
    <w:rsid w:val="000867FC"/>
    <w:rsid w:val="000876EB"/>
    <w:rsid w:val="00087716"/>
    <w:rsid w:val="00087B13"/>
    <w:rsid w:val="00087C39"/>
    <w:rsid w:val="00087C8E"/>
    <w:rsid w:val="00087E3B"/>
    <w:rsid w:val="0009008E"/>
    <w:rsid w:val="0009016C"/>
    <w:rsid w:val="0009081D"/>
    <w:rsid w:val="0009099C"/>
    <w:rsid w:val="00090A40"/>
    <w:rsid w:val="00090BF8"/>
    <w:rsid w:val="00090CA5"/>
    <w:rsid w:val="00090CF6"/>
    <w:rsid w:val="00091063"/>
    <w:rsid w:val="0009136B"/>
    <w:rsid w:val="0009141C"/>
    <w:rsid w:val="00091786"/>
    <w:rsid w:val="00091CA7"/>
    <w:rsid w:val="00091E1E"/>
    <w:rsid w:val="00091ED1"/>
    <w:rsid w:val="0009271A"/>
    <w:rsid w:val="000927C2"/>
    <w:rsid w:val="000928DC"/>
    <w:rsid w:val="00092A25"/>
    <w:rsid w:val="00092BEF"/>
    <w:rsid w:val="00092C6E"/>
    <w:rsid w:val="00092CB4"/>
    <w:rsid w:val="00092D0A"/>
    <w:rsid w:val="00092D76"/>
    <w:rsid w:val="00092F0F"/>
    <w:rsid w:val="000936A1"/>
    <w:rsid w:val="00093934"/>
    <w:rsid w:val="00093D10"/>
    <w:rsid w:val="00093D9D"/>
    <w:rsid w:val="00094673"/>
    <w:rsid w:val="0009470F"/>
    <w:rsid w:val="00094888"/>
    <w:rsid w:val="00094B69"/>
    <w:rsid w:val="00094ECB"/>
    <w:rsid w:val="00094EE0"/>
    <w:rsid w:val="0009507A"/>
    <w:rsid w:val="00095366"/>
    <w:rsid w:val="000955F8"/>
    <w:rsid w:val="00095673"/>
    <w:rsid w:val="00095698"/>
    <w:rsid w:val="00095831"/>
    <w:rsid w:val="00095BD2"/>
    <w:rsid w:val="00095C72"/>
    <w:rsid w:val="000966B6"/>
    <w:rsid w:val="000967ED"/>
    <w:rsid w:val="00096920"/>
    <w:rsid w:val="00096984"/>
    <w:rsid w:val="00096A37"/>
    <w:rsid w:val="00096AEA"/>
    <w:rsid w:val="00096B09"/>
    <w:rsid w:val="00096B9E"/>
    <w:rsid w:val="00096C43"/>
    <w:rsid w:val="00096CF0"/>
    <w:rsid w:val="000972FF"/>
    <w:rsid w:val="000974A5"/>
    <w:rsid w:val="000977E6"/>
    <w:rsid w:val="00097AE9"/>
    <w:rsid w:val="00097D13"/>
    <w:rsid w:val="000A0039"/>
    <w:rsid w:val="000A0189"/>
    <w:rsid w:val="000A0227"/>
    <w:rsid w:val="000A05F4"/>
    <w:rsid w:val="000A07C7"/>
    <w:rsid w:val="000A0A9E"/>
    <w:rsid w:val="000A0AB8"/>
    <w:rsid w:val="000A0BFA"/>
    <w:rsid w:val="000A0D4A"/>
    <w:rsid w:val="000A0D66"/>
    <w:rsid w:val="000A0E29"/>
    <w:rsid w:val="000A10D2"/>
    <w:rsid w:val="000A10F3"/>
    <w:rsid w:val="000A1207"/>
    <w:rsid w:val="000A15CC"/>
    <w:rsid w:val="000A16B0"/>
    <w:rsid w:val="000A21DC"/>
    <w:rsid w:val="000A2210"/>
    <w:rsid w:val="000A2295"/>
    <w:rsid w:val="000A2592"/>
    <w:rsid w:val="000A2904"/>
    <w:rsid w:val="000A2C54"/>
    <w:rsid w:val="000A30E9"/>
    <w:rsid w:val="000A311E"/>
    <w:rsid w:val="000A3431"/>
    <w:rsid w:val="000A3694"/>
    <w:rsid w:val="000A38CA"/>
    <w:rsid w:val="000A393D"/>
    <w:rsid w:val="000A3A27"/>
    <w:rsid w:val="000A3A51"/>
    <w:rsid w:val="000A3A7C"/>
    <w:rsid w:val="000A4010"/>
    <w:rsid w:val="000A453A"/>
    <w:rsid w:val="000A48EB"/>
    <w:rsid w:val="000A4A02"/>
    <w:rsid w:val="000A4A2C"/>
    <w:rsid w:val="000A4A8A"/>
    <w:rsid w:val="000A4B81"/>
    <w:rsid w:val="000A4D01"/>
    <w:rsid w:val="000A527B"/>
    <w:rsid w:val="000A5281"/>
    <w:rsid w:val="000A52ED"/>
    <w:rsid w:val="000A5666"/>
    <w:rsid w:val="000A5A07"/>
    <w:rsid w:val="000A5BB5"/>
    <w:rsid w:val="000A5D3C"/>
    <w:rsid w:val="000A5FA7"/>
    <w:rsid w:val="000A6104"/>
    <w:rsid w:val="000A648C"/>
    <w:rsid w:val="000A66BF"/>
    <w:rsid w:val="000A6D38"/>
    <w:rsid w:val="000A6F5E"/>
    <w:rsid w:val="000A708E"/>
    <w:rsid w:val="000A7229"/>
    <w:rsid w:val="000A73EC"/>
    <w:rsid w:val="000A763A"/>
    <w:rsid w:val="000A7788"/>
    <w:rsid w:val="000A7BF9"/>
    <w:rsid w:val="000A7CF7"/>
    <w:rsid w:val="000A7DA4"/>
    <w:rsid w:val="000A7E79"/>
    <w:rsid w:val="000A7F02"/>
    <w:rsid w:val="000A7FC6"/>
    <w:rsid w:val="000B0736"/>
    <w:rsid w:val="000B073B"/>
    <w:rsid w:val="000B096E"/>
    <w:rsid w:val="000B0AEE"/>
    <w:rsid w:val="000B0CF5"/>
    <w:rsid w:val="000B0EED"/>
    <w:rsid w:val="000B0F32"/>
    <w:rsid w:val="000B1128"/>
    <w:rsid w:val="000B11AD"/>
    <w:rsid w:val="000B11EA"/>
    <w:rsid w:val="000B11F6"/>
    <w:rsid w:val="000B12CA"/>
    <w:rsid w:val="000B1476"/>
    <w:rsid w:val="000B14F3"/>
    <w:rsid w:val="000B1514"/>
    <w:rsid w:val="000B1519"/>
    <w:rsid w:val="000B15B0"/>
    <w:rsid w:val="000B16DA"/>
    <w:rsid w:val="000B172F"/>
    <w:rsid w:val="000B18D2"/>
    <w:rsid w:val="000B1920"/>
    <w:rsid w:val="000B1BF1"/>
    <w:rsid w:val="000B1C32"/>
    <w:rsid w:val="000B20DC"/>
    <w:rsid w:val="000B228C"/>
    <w:rsid w:val="000B2562"/>
    <w:rsid w:val="000B257C"/>
    <w:rsid w:val="000B25A1"/>
    <w:rsid w:val="000B280E"/>
    <w:rsid w:val="000B2C1B"/>
    <w:rsid w:val="000B2F15"/>
    <w:rsid w:val="000B3105"/>
    <w:rsid w:val="000B32B8"/>
    <w:rsid w:val="000B33F8"/>
    <w:rsid w:val="000B347A"/>
    <w:rsid w:val="000B35EF"/>
    <w:rsid w:val="000B367D"/>
    <w:rsid w:val="000B36E0"/>
    <w:rsid w:val="000B381D"/>
    <w:rsid w:val="000B3939"/>
    <w:rsid w:val="000B3ACF"/>
    <w:rsid w:val="000B3C7F"/>
    <w:rsid w:val="000B3C9F"/>
    <w:rsid w:val="000B3E0A"/>
    <w:rsid w:val="000B3EBC"/>
    <w:rsid w:val="000B3F61"/>
    <w:rsid w:val="000B402E"/>
    <w:rsid w:val="000B4080"/>
    <w:rsid w:val="000B4289"/>
    <w:rsid w:val="000B4852"/>
    <w:rsid w:val="000B4A41"/>
    <w:rsid w:val="000B4B34"/>
    <w:rsid w:val="000B4D44"/>
    <w:rsid w:val="000B4DED"/>
    <w:rsid w:val="000B4E44"/>
    <w:rsid w:val="000B503A"/>
    <w:rsid w:val="000B5077"/>
    <w:rsid w:val="000B50E9"/>
    <w:rsid w:val="000B51E3"/>
    <w:rsid w:val="000B5502"/>
    <w:rsid w:val="000B5D23"/>
    <w:rsid w:val="000B5D28"/>
    <w:rsid w:val="000B5E8A"/>
    <w:rsid w:val="000B5F7E"/>
    <w:rsid w:val="000B5F9C"/>
    <w:rsid w:val="000B5FDB"/>
    <w:rsid w:val="000B61AE"/>
    <w:rsid w:val="000B62F9"/>
    <w:rsid w:val="000B63A7"/>
    <w:rsid w:val="000B63F2"/>
    <w:rsid w:val="000B64EF"/>
    <w:rsid w:val="000B6577"/>
    <w:rsid w:val="000B66B1"/>
    <w:rsid w:val="000B673A"/>
    <w:rsid w:val="000B6922"/>
    <w:rsid w:val="000B695D"/>
    <w:rsid w:val="000B6C2E"/>
    <w:rsid w:val="000B6D03"/>
    <w:rsid w:val="000B6EEE"/>
    <w:rsid w:val="000B6F1E"/>
    <w:rsid w:val="000B7426"/>
    <w:rsid w:val="000B7713"/>
    <w:rsid w:val="000B7802"/>
    <w:rsid w:val="000B7881"/>
    <w:rsid w:val="000B79B3"/>
    <w:rsid w:val="000B7AFB"/>
    <w:rsid w:val="000B7CE5"/>
    <w:rsid w:val="000C00F4"/>
    <w:rsid w:val="000C019F"/>
    <w:rsid w:val="000C0219"/>
    <w:rsid w:val="000C042A"/>
    <w:rsid w:val="000C059D"/>
    <w:rsid w:val="000C07FA"/>
    <w:rsid w:val="000C0A02"/>
    <w:rsid w:val="000C0E7B"/>
    <w:rsid w:val="000C16E3"/>
    <w:rsid w:val="000C1D11"/>
    <w:rsid w:val="000C1E2F"/>
    <w:rsid w:val="000C1F5F"/>
    <w:rsid w:val="000C268D"/>
    <w:rsid w:val="000C284B"/>
    <w:rsid w:val="000C2867"/>
    <w:rsid w:val="000C28E2"/>
    <w:rsid w:val="000C2B3B"/>
    <w:rsid w:val="000C2B6F"/>
    <w:rsid w:val="000C2BC9"/>
    <w:rsid w:val="000C2C88"/>
    <w:rsid w:val="000C303D"/>
    <w:rsid w:val="000C30DC"/>
    <w:rsid w:val="000C3283"/>
    <w:rsid w:val="000C341C"/>
    <w:rsid w:val="000C356C"/>
    <w:rsid w:val="000C374D"/>
    <w:rsid w:val="000C3B82"/>
    <w:rsid w:val="000C3EB8"/>
    <w:rsid w:val="000C4084"/>
    <w:rsid w:val="000C4111"/>
    <w:rsid w:val="000C4133"/>
    <w:rsid w:val="000C4498"/>
    <w:rsid w:val="000C459D"/>
    <w:rsid w:val="000C500D"/>
    <w:rsid w:val="000C546C"/>
    <w:rsid w:val="000C5470"/>
    <w:rsid w:val="000C54AE"/>
    <w:rsid w:val="000C570B"/>
    <w:rsid w:val="000C5996"/>
    <w:rsid w:val="000C5A9C"/>
    <w:rsid w:val="000C5CF4"/>
    <w:rsid w:val="000C5D1E"/>
    <w:rsid w:val="000C5EEF"/>
    <w:rsid w:val="000C5FB5"/>
    <w:rsid w:val="000C65CC"/>
    <w:rsid w:val="000C6647"/>
    <w:rsid w:val="000C6862"/>
    <w:rsid w:val="000C6969"/>
    <w:rsid w:val="000C6998"/>
    <w:rsid w:val="000C69DF"/>
    <w:rsid w:val="000C6A1D"/>
    <w:rsid w:val="000C6C45"/>
    <w:rsid w:val="000C6ED0"/>
    <w:rsid w:val="000C716E"/>
    <w:rsid w:val="000C7306"/>
    <w:rsid w:val="000C7523"/>
    <w:rsid w:val="000C761A"/>
    <w:rsid w:val="000C76B2"/>
    <w:rsid w:val="000C773C"/>
    <w:rsid w:val="000C782A"/>
    <w:rsid w:val="000C79E2"/>
    <w:rsid w:val="000C7E7E"/>
    <w:rsid w:val="000D005F"/>
    <w:rsid w:val="000D0063"/>
    <w:rsid w:val="000D0564"/>
    <w:rsid w:val="000D064B"/>
    <w:rsid w:val="000D06A8"/>
    <w:rsid w:val="000D0718"/>
    <w:rsid w:val="000D09E1"/>
    <w:rsid w:val="000D0C4E"/>
    <w:rsid w:val="000D0FD2"/>
    <w:rsid w:val="000D1555"/>
    <w:rsid w:val="000D1639"/>
    <w:rsid w:val="000D1698"/>
    <w:rsid w:val="000D174A"/>
    <w:rsid w:val="000D1872"/>
    <w:rsid w:val="000D1AE8"/>
    <w:rsid w:val="000D1F61"/>
    <w:rsid w:val="000D2186"/>
    <w:rsid w:val="000D2427"/>
    <w:rsid w:val="000D2467"/>
    <w:rsid w:val="000D2616"/>
    <w:rsid w:val="000D271B"/>
    <w:rsid w:val="000D2AB7"/>
    <w:rsid w:val="000D2C42"/>
    <w:rsid w:val="000D2C63"/>
    <w:rsid w:val="000D3035"/>
    <w:rsid w:val="000D3378"/>
    <w:rsid w:val="000D34C4"/>
    <w:rsid w:val="000D382F"/>
    <w:rsid w:val="000D3B3D"/>
    <w:rsid w:val="000D3ED2"/>
    <w:rsid w:val="000D401D"/>
    <w:rsid w:val="000D4163"/>
    <w:rsid w:val="000D4169"/>
    <w:rsid w:val="000D4180"/>
    <w:rsid w:val="000D4629"/>
    <w:rsid w:val="000D4A5F"/>
    <w:rsid w:val="000D4DD2"/>
    <w:rsid w:val="000D51D9"/>
    <w:rsid w:val="000D52C9"/>
    <w:rsid w:val="000D52F2"/>
    <w:rsid w:val="000D5612"/>
    <w:rsid w:val="000D5A51"/>
    <w:rsid w:val="000D5B5B"/>
    <w:rsid w:val="000D606F"/>
    <w:rsid w:val="000D62AE"/>
    <w:rsid w:val="000D65F3"/>
    <w:rsid w:val="000D6626"/>
    <w:rsid w:val="000D666C"/>
    <w:rsid w:val="000D6AE3"/>
    <w:rsid w:val="000D6D74"/>
    <w:rsid w:val="000D6F44"/>
    <w:rsid w:val="000D7009"/>
    <w:rsid w:val="000D724C"/>
    <w:rsid w:val="000D7270"/>
    <w:rsid w:val="000D74A7"/>
    <w:rsid w:val="000D7787"/>
    <w:rsid w:val="000D7B20"/>
    <w:rsid w:val="000D7C68"/>
    <w:rsid w:val="000D7EA8"/>
    <w:rsid w:val="000D7EE0"/>
    <w:rsid w:val="000E0459"/>
    <w:rsid w:val="000E04DD"/>
    <w:rsid w:val="000E0745"/>
    <w:rsid w:val="000E0747"/>
    <w:rsid w:val="000E07D4"/>
    <w:rsid w:val="000E08BD"/>
    <w:rsid w:val="000E0934"/>
    <w:rsid w:val="000E0971"/>
    <w:rsid w:val="000E0A0B"/>
    <w:rsid w:val="000E0F8A"/>
    <w:rsid w:val="000E1042"/>
    <w:rsid w:val="000E11AD"/>
    <w:rsid w:val="000E14C8"/>
    <w:rsid w:val="000E15F6"/>
    <w:rsid w:val="000E1663"/>
    <w:rsid w:val="000E1878"/>
    <w:rsid w:val="000E18F1"/>
    <w:rsid w:val="000E1999"/>
    <w:rsid w:val="000E1A5B"/>
    <w:rsid w:val="000E1BE3"/>
    <w:rsid w:val="000E1D23"/>
    <w:rsid w:val="000E1F09"/>
    <w:rsid w:val="000E205C"/>
    <w:rsid w:val="000E215C"/>
    <w:rsid w:val="000E26CB"/>
    <w:rsid w:val="000E2749"/>
    <w:rsid w:val="000E2A2A"/>
    <w:rsid w:val="000E2C0C"/>
    <w:rsid w:val="000E2C3E"/>
    <w:rsid w:val="000E2E1B"/>
    <w:rsid w:val="000E2E44"/>
    <w:rsid w:val="000E2ECA"/>
    <w:rsid w:val="000E2FFF"/>
    <w:rsid w:val="000E3071"/>
    <w:rsid w:val="000E35AD"/>
    <w:rsid w:val="000E35DF"/>
    <w:rsid w:val="000E38B5"/>
    <w:rsid w:val="000E38C2"/>
    <w:rsid w:val="000E3A21"/>
    <w:rsid w:val="000E3A6D"/>
    <w:rsid w:val="000E3B75"/>
    <w:rsid w:val="000E3C0C"/>
    <w:rsid w:val="000E3C46"/>
    <w:rsid w:val="000E3E68"/>
    <w:rsid w:val="000E409A"/>
    <w:rsid w:val="000E4108"/>
    <w:rsid w:val="000E41DA"/>
    <w:rsid w:val="000E4717"/>
    <w:rsid w:val="000E4756"/>
    <w:rsid w:val="000E4781"/>
    <w:rsid w:val="000E47C6"/>
    <w:rsid w:val="000E4A12"/>
    <w:rsid w:val="000E4B5B"/>
    <w:rsid w:val="000E4C69"/>
    <w:rsid w:val="000E4FDA"/>
    <w:rsid w:val="000E4FE0"/>
    <w:rsid w:val="000E518B"/>
    <w:rsid w:val="000E5241"/>
    <w:rsid w:val="000E52A7"/>
    <w:rsid w:val="000E52BC"/>
    <w:rsid w:val="000E5516"/>
    <w:rsid w:val="000E55CC"/>
    <w:rsid w:val="000E56C1"/>
    <w:rsid w:val="000E57CF"/>
    <w:rsid w:val="000E5C2C"/>
    <w:rsid w:val="000E5CF7"/>
    <w:rsid w:val="000E5EE4"/>
    <w:rsid w:val="000E5FE8"/>
    <w:rsid w:val="000E6005"/>
    <w:rsid w:val="000E625C"/>
    <w:rsid w:val="000E6284"/>
    <w:rsid w:val="000E633E"/>
    <w:rsid w:val="000E6382"/>
    <w:rsid w:val="000E669A"/>
    <w:rsid w:val="000E6761"/>
    <w:rsid w:val="000E6906"/>
    <w:rsid w:val="000E6C92"/>
    <w:rsid w:val="000E6D7E"/>
    <w:rsid w:val="000E6F65"/>
    <w:rsid w:val="000E731F"/>
    <w:rsid w:val="000E7566"/>
    <w:rsid w:val="000E76AB"/>
    <w:rsid w:val="000E7AE4"/>
    <w:rsid w:val="000E7DD9"/>
    <w:rsid w:val="000E7E93"/>
    <w:rsid w:val="000E7F6F"/>
    <w:rsid w:val="000F00EA"/>
    <w:rsid w:val="000F01EA"/>
    <w:rsid w:val="000F02B3"/>
    <w:rsid w:val="000F04BB"/>
    <w:rsid w:val="000F07A4"/>
    <w:rsid w:val="000F0B7D"/>
    <w:rsid w:val="000F0E5F"/>
    <w:rsid w:val="000F0E69"/>
    <w:rsid w:val="000F0E97"/>
    <w:rsid w:val="000F0EF4"/>
    <w:rsid w:val="000F0F83"/>
    <w:rsid w:val="000F0F84"/>
    <w:rsid w:val="000F1017"/>
    <w:rsid w:val="000F143C"/>
    <w:rsid w:val="000F1568"/>
    <w:rsid w:val="000F16A8"/>
    <w:rsid w:val="000F170B"/>
    <w:rsid w:val="000F186D"/>
    <w:rsid w:val="000F19B6"/>
    <w:rsid w:val="000F1A53"/>
    <w:rsid w:val="000F1A77"/>
    <w:rsid w:val="000F1A8C"/>
    <w:rsid w:val="000F1E20"/>
    <w:rsid w:val="000F22BC"/>
    <w:rsid w:val="000F2444"/>
    <w:rsid w:val="000F253A"/>
    <w:rsid w:val="000F2846"/>
    <w:rsid w:val="000F2B9F"/>
    <w:rsid w:val="000F2F89"/>
    <w:rsid w:val="000F3226"/>
    <w:rsid w:val="000F337A"/>
    <w:rsid w:val="000F3448"/>
    <w:rsid w:val="000F38FC"/>
    <w:rsid w:val="000F3943"/>
    <w:rsid w:val="000F3C96"/>
    <w:rsid w:val="000F3E38"/>
    <w:rsid w:val="000F3E4B"/>
    <w:rsid w:val="000F3F7E"/>
    <w:rsid w:val="000F3FD3"/>
    <w:rsid w:val="000F40EC"/>
    <w:rsid w:val="000F4209"/>
    <w:rsid w:val="000F4487"/>
    <w:rsid w:val="000F457A"/>
    <w:rsid w:val="000F466B"/>
    <w:rsid w:val="000F4676"/>
    <w:rsid w:val="000F48C8"/>
    <w:rsid w:val="000F4C4B"/>
    <w:rsid w:val="000F5220"/>
    <w:rsid w:val="000F5439"/>
    <w:rsid w:val="000F5466"/>
    <w:rsid w:val="000F5643"/>
    <w:rsid w:val="000F59A8"/>
    <w:rsid w:val="000F5A8F"/>
    <w:rsid w:val="000F5B5C"/>
    <w:rsid w:val="000F5DBA"/>
    <w:rsid w:val="000F5DE9"/>
    <w:rsid w:val="000F5E19"/>
    <w:rsid w:val="000F6281"/>
    <w:rsid w:val="000F6298"/>
    <w:rsid w:val="000F63FD"/>
    <w:rsid w:val="000F66FE"/>
    <w:rsid w:val="000F68C3"/>
    <w:rsid w:val="000F6ADF"/>
    <w:rsid w:val="000F6B40"/>
    <w:rsid w:val="000F6DDA"/>
    <w:rsid w:val="000F7553"/>
    <w:rsid w:val="000F75EC"/>
    <w:rsid w:val="000F76B4"/>
    <w:rsid w:val="000F7798"/>
    <w:rsid w:val="000F7883"/>
    <w:rsid w:val="000F7937"/>
    <w:rsid w:val="000F7B4F"/>
    <w:rsid w:val="000F7B92"/>
    <w:rsid w:val="000F7BA5"/>
    <w:rsid w:val="000F7BD7"/>
    <w:rsid w:val="000F7F25"/>
    <w:rsid w:val="001001C4"/>
    <w:rsid w:val="00100461"/>
    <w:rsid w:val="00100557"/>
    <w:rsid w:val="001006B6"/>
    <w:rsid w:val="00100962"/>
    <w:rsid w:val="00100A99"/>
    <w:rsid w:val="00100D81"/>
    <w:rsid w:val="00100E4E"/>
    <w:rsid w:val="0010107E"/>
    <w:rsid w:val="0010107F"/>
    <w:rsid w:val="00101110"/>
    <w:rsid w:val="00101270"/>
    <w:rsid w:val="0010164E"/>
    <w:rsid w:val="00101766"/>
    <w:rsid w:val="00101987"/>
    <w:rsid w:val="00101990"/>
    <w:rsid w:val="00101B1E"/>
    <w:rsid w:val="00101BC1"/>
    <w:rsid w:val="00101C5A"/>
    <w:rsid w:val="00101D9A"/>
    <w:rsid w:val="001020B2"/>
    <w:rsid w:val="00102289"/>
    <w:rsid w:val="001026DE"/>
    <w:rsid w:val="0010272B"/>
    <w:rsid w:val="00102784"/>
    <w:rsid w:val="00102904"/>
    <w:rsid w:val="00102A01"/>
    <w:rsid w:val="00102ADC"/>
    <w:rsid w:val="00102B25"/>
    <w:rsid w:val="00102BD9"/>
    <w:rsid w:val="00102E03"/>
    <w:rsid w:val="00103428"/>
    <w:rsid w:val="001034A9"/>
    <w:rsid w:val="001034F2"/>
    <w:rsid w:val="00103818"/>
    <w:rsid w:val="00103957"/>
    <w:rsid w:val="00103AE6"/>
    <w:rsid w:val="00103D63"/>
    <w:rsid w:val="00103DAD"/>
    <w:rsid w:val="00103F9C"/>
    <w:rsid w:val="00103FDD"/>
    <w:rsid w:val="0010405B"/>
    <w:rsid w:val="0010424E"/>
    <w:rsid w:val="001045D2"/>
    <w:rsid w:val="0010482F"/>
    <w:rsid w:val="001048CF"/>
    <w:rsid w:val="00104921"/>
    <w:rsid w:val="00104A66"/>
    <w:rsid w:val="00104A84"/>
    <w:rsid w:val="00104EBB"/>
    <w:rsid w:val="00104EE1"/>
    <w:rsid w:val="001052D6"/>
    <w:rsid w:val="0010572C"/>
    <w:rsid w:val="0010594F"/>
    <w:rsid w:val="0010595A"/>
    <w:rsid w:val="00105A38"/>
    <w:rsid w:val="00105C53"/>
    <w:rsid w:val="00105DAD"/>
    <w:rsid w:val="00106041"/>
    <w:rsid w:val="0010641D"/>
    <w:rsid w:val="00106495"/>
    <w:rsid w:val="001064B4"/>
    <w:rsid w:val="001068CC"/>
    <w:rsid w:val="00106C55"/>
    <w:rsid w:val="00106E5F"/>
    <w:rsid w:val="00106EAC"/>
    <w:rsid w:val="00107043"/>
    <w:rsid w:val="00107112"/>
    <w:rsid w:val="0010717B"/>
    <w:rsid w:val="001071A3"/>
    <w:rsid w:val="00107701"/>
    <w:rsid w:val="00107B75"/>
    <w:rsid w:val="00107FA3"/>
    <w:rsid w:val="00107FD7"/>
    <w:rsid w:val="00110253"/>
    <w:rsid w:val="0011043A"/>
    <w:rsid w:val="0011068C"/>
    <w:rsid w:val="0011081D"/>
    <w:rsid w:val="00110A9C"/>
    <w:rsid w:val="00110BEC"/>
    <w:rsid w:val="00110C24"/>
    <w:rsid w:val="00110CE6"/>
    <w:rsid w:val="00110DF5"/>
    <w:rsid w:val="00110EE5"/>
    <w:rsid w:val="00111083"/>
    <w:rsid w:val="001110A2"/>
    <w:rsid w:val="00111121"/>
    <w:rsid w:val="00111280"/>
    <w:rsid w:val="00111551"/>
    <w:rsid w:val="00111808"/>
    <w:rsid w:val="0011185D"/>
    <w:rsid w:val="00111C57"/>
    <w:rsid w:val="00111DB8"/>
    <w:rsid w:val="00111EC3"/>
    <w:rsid w:val="00112269"/>
    <w:rsid w:val="00112819"/>
    <w:rsid w:val="00112B15"/>
    <w:rsid w:val="00112BE2"/>
    <w:rsid w:val="00112D6A"/>
    <w:rsid w:val="00112E7B"/>
    <w:rsid w:val="00112F8E"/>
    <w:rsid w:val="00112FDD"/>
    <w:rsid w:val="0011328A"/>
    <w:rsid w:val="00113345"/>
    <w:rsid w:val="001136C5"/>
    <w:rsid w:val="0011371B"/>
    <w:rsid w:val="00113893"/>
    <w:rsid w:val="00113980"/>
    <w:rsid w:val="001139EB"/>
    <w:rsid w:val="00113B72"/>
    <w:rsid w:val="00113BB5"/>
    <w:rsid w:val="00113C29"/>
    <w:rsid w:val="00113CDA"/>
    <w:rsid w:val="00113E7D"/>
    <w:rsid w:val="00113EEA"/>
    <w:rsid w:val="00113FD7"/>
    <w:rsid w:val="0011404D"/>
    <w:rsid w:val="00114244"/>
    <w:rsid w:val="0011448A"/>
    <w:rsid w:val="00114794"/>
    <w:rsid w:val="00114AF9"/>
    <w:rsid w:val="00114E02"/>
    <w:rsid w:val="00114EE4"/>
    <w:rsid w:val="00115010"/>
    <w:rsid w:val="00115019"/>
    <w:rsid w:val="00115087"/>
    <w:rsid w:val="001150EE"/>
    <w:rsid w:val="001153E0"/>
    <w:rsid w:val="001154BA"/>
    <w:rsid w:val="0011559F"/>
    <w:rsid w:val="001155FD"/>
    <w:rsid w:val="00115975"/>
    <w:rsid w:val="001159C8"/>
    <w:rsid w:val="00115CD2"/>
    <w:rsid w:val="00115F72"/>
    <w:rsid w:val="0011634D"/>
    <w:rsid w:val="0011639E"/>
    <w:rsid w:val="001166B9"/>
    <w:rsid w:val="00116969"/>
    <w:rsid w:val="00116AD5"/>
    <w:rsid w:val="00116E70"/>
    <w:rsid w:val="00117260"/>
    <w:rsid w:val="001172F5"/>
    <w:rsid w:val="0011755D"/>
    <w:rsid w:val="00117A9B"/>
    <w:rsid w:val="00117D04"/>
    <w:rsid w:val="00117E0C"/>
    <w:rsid w:val="00117F82"/>
    <w:rsid w:val="001201C1"/>
    <w:rsid w:val="001201DA"/>
    <w:rsid w:val="001204B9"/>
    <w:rsid w:val="00120657"/>
    <w:rsid w:val="001207A8"/>
    <w:rsid w:val="001209F3"/>
    <w:rsid w:val="00120B24"/>
    <w:rsid w:val="00120C45"/>
    <w:rsid w:val="00120C95"/>
    <w:rsid w:val="00120D40"/>
    <w:rsid w:val="001210E2"/>
    <w:rsid w:val="001211CA"/>
    <w:rsid w:val="0012134B"/>
    <w:rsid w:val="0012158B"/>
    <w:rsid w:val="00121DAE"/>
    <w:rsid w:val="0012203B"/>
    <w:rsid w:val="00122122"/>
    <w:rsid w:val="0012216C"/>
    <w:rsid w:val="001221AA"/>
    <w:rsid w:val="001224B1"/>
    <w:rsid w:val="001224DA"/>
    <w:rsid w:val="001224F6"/>
    <w:rsid w:val="00122A47"/>
    <w:rsid w:val="00122B9A"/>
    <w:rsid w:val="00122C03"/>
    <w:rsid w:val="00122DB3"/>
    <w:rsid w:val="00122EE3"/>
    <w:rsid w:val="00122F33"/>
    <w:rsid w:val="00122FC2"/>
    <w:rsid w:val="001232DB"/>
    <w:rsid w:val="0012337F"/>
    <w:rsid w:val="001233B6"/>
    <w:rsid w:val="001233C8"/>
    <w:rsid w:val="0012346A"/>
    <w:rsid w:val="001234AC"/>
    <w:rsid w:val="0012360B"/>
    <w:rsid w:val="0012369A"/>
    <w:rsid w:val="0012372E"/>
    <w:rsid w:val="00123A97"/>
    <w:rsid w:val="00123C31"/>
    <w:rsid w:val="00123E2D"/>
    <w:rsid w:val="00123F91"/>
    <w:rsid w:val="00123F95"/>
    <w:rsid w:val="00124066"/>
    <w:rsid w:val="001240BE"/>
    <w:rsid w:val="001242A0"/>
    <w:rsid w:val="001243AB"/>
    <w:rsid w:val="001244B2"/>
    <w:rsid w:val="0012460F"/>
    <w:rsid w:val="001247C0"/>
    <w:rsid w:val="00124ABD"/>
    <w:rsid w:val="00124E60"/>
    <w:rsid w:val="00124EE8"/>
    <w:rsid w:val="0012536D"/>
    <w:rsid w:val="001253B5"/>
    <w:rsid w:val="00125471"/>
    <w:rsid w:val="00125509"/>
    <w:rsid w:val="0012567A"/>
    <w:rsid w:val="001257AD"/>
    <w:rsid w:val="00125A28"/>
    <w:rsid w:val="00125B7B"/>
    <w:rsid w:val="00125BFA"/>
    <w:rsid w:val="00125C83"/>
    <w:rsid w:val="00125D63"/>
    <w:rsid w:val="001264E6"/>
    <w:rsid w:val="0012682B"/>
    <w:rsid w:val="00126A01"/>
    <w:rsid w:val="00126A2C"/>
    <w:rsid w:val="00126A76"/>
    <w:rsid w:val="00126DDF"/>
    <w:rsid w:val="00126FF8"/>
    <w:rsid w:val="00127032"/>
    <w:rsid w:val="001271D2"/>
    <w:rsid w:val="00127761"/>
    <w:rsid w:val="001279E6"/>
    <w:rsid w:val="00127ADD"/>
    <w:rsid w:val="00127BAC"/>
    <w:rsid w:val="00127E95"/>
    <w:rsid w:val="00130020"/>
    <w:rsid w:val="001300D3"/>
    <w:rsid w:val="0013062C"/>
    <w:rsid w:val="001309D8"/>
    <w:rsid w:val="00130A17"/>
    <w:rsid w:val="00130A6F"/>
    <w:rsid w:val="00130ADC"/>
    <w:rsid w:val="00130BF0"/>
    <w:rsid w:val="00130D23"/>
    <w:rsid w:val="00130FFD"/>
    <w:rsid w:val="001310DE"/>
    <w:rsid w:val="00131508"/>
    <w:rsid w:val="00131962"/>
    <w:rsid w:val="001320D7"/>
    <w:rsid w:val="00132319"/>
    <w:rsid w:val="001323BC"/>
    <w:rsid w:val="001324A4"/>
    <w:rsid w:val="00132573"/>
    <w:rsid w:val="001326B0"/>
    <w:rsid w:val="001328B0"/>
    <w:rsid w:val="00132DC4"/>
    <w:rsid w:val="00132E16"/>
    <w:rsid w:val="00132F87"/>
    <w:rsid w:val="00132FDF"/>
    <w:rsid w:val="0013301E"/>
    <w:rsid w:val="001331E9"/>
    <w:rsid w:val="001333CB"/>
    <w:rsid w:val="001337BF"/>
    <w:rsid w:val="001339C8"/>
    <w:rsid w:val="00133A75"/>
    <w:rsid w:val="00133C31"/>
    <w:rsid w:val="00133CC4"/>
    <w:rsid w:val="00133CEB"/>
    <w:rsid w:val="00133FAB"/>
    <w:rsid w:val="0013404E"/>
    <w:rsid w:val="00134122"/>
    <w:rsid w:val="001343D3"/>
    <w:rsid w:val="001344BE"/>
    <w:rsid w:val="00134822"/>
    <w:rsid w:val="00134A23"/>
    <w:rsid w:val="00134B25"/>
    <w:rsid w:val="00134B43"/>
    <w:rsid w:val="00134C83"/>
    <w:rsid w:val="00134EFA"/>
    <w:rsid w:val="00134F96"/>
    <w:rsid w:val="001350AD"/>
    <w:rsid w:val="00135551"/>
    <w:rsid w:val="0013564F"/>
    <w:rsid w:val="00135835"/>
    <w:rsid w:val="0013599B"/>
    <w:rsid w:val="00135B07"/>
    <w:rsid w:val="00135C10"/>
    <w:rsid w:val="00135E70"/>
    <w:rsid w:val="00135EB9"/>
    <w:rsid w:val="00136153"/>
    <w:rsid w:val="001361A2"/>
    <w:rsid w:val="001365A6"/>
    <w:rsid w:val="00136921"/>
    <w:rsid w:val="00137299"/>
    <w:rsid w:val="00137317"/>
    <w:rsid w:val="00137602"/>
    <w:rsid w:val="0013788F"/>
    <w:rsid w:val="00137BC2"/>
    <w:rsid w:val="00137BF9"/>
    <w:rsid w:val="00137EC3"/>
    <w:rsid w:val="00137FEF"/>
    <w:rsid w:val="00140031"/>
    <w:rsid w:val="00140096"/>
    <w:rsid w:val="00140446"/>
    <w:rsid w:val="00140561"/>
    <w:rsid w:val="00140686"/>
    <w:rsid w:val="001409DA"/>
    <w:rsid w:val="00140A12"/>
    <w:rsid w:val="00140BCE"/>
    <w:rsid w:val="00140F39"/>
    <w:rsid w:val="00141450"/>
    <w:rsid w:val="001418CA"/>
    <w:rsid w:val="001419A4"/>
    <w:rsid w:val="00141AA0"/>
    <w:rsid w:val="00141B0D"/>
    <w:rsid w:val="001421C6"/>
    <w:rsid w:val="0014253E"/>
    <w:rsid w:val="001428A2"/>
    <w:rsid w:val="00142CD3"/>
    <w:rsid w:val="00142FFE"/>
    <w:rsid w:val="0014317E"/>
    <w:rsid w:val="00143617"/>
    <w:rsid w:val="001436B2"/>
    <w:rsid w:val="00143CAC"/>
    <w:rsid w:val="00143E34"/>
    <w:rsid w:val="0014423F"/>
    <w:rsid w:val="001444F6"/>
    <w:rsid w:val="00144992"/>
    <w:rsid w:val="00144A37"/>
    <w:rsid w:val="00144C5C"/>
    <w:rsid w:val="00144D7D"/>
    <w:rsid w:val="00144DCB"/>
    <w:rsid w:val="001450B2"/>
    <w:rsid w:val="0014540D"/>
    <w:rsid w:val="0014543D"/>
    <w:rsid w:val="00145559"/>
    <w:rsid w:val="00145783"/>
    <w:rsid w:val="00145796"/>
    <w:rsid w:val="00145B49"/>
    <w:rsid w:val="00145FED"/>
    <w:rsid w:val="00146482"/>
    <w:rsid w:val="001464E1"/>
    <w:rsid w:val="0014653D"/>
    <w:rsid w:val="001467AB"/>
    <w:rsid w:val="001469A6"/>
    <w:rsid w:val="00146A22"/>
    <w:rsid w:val="00146C4D"/>
    <w:rsid w:val="00146C91"/>
    <w:rsid w:val="00146DCB"/>
    <w:rsid w:val="0014700F"/>
    <w:rsid w:val="00147151"/>
    <w:rsid w:val="001478C2"/>
    <w:rsid w:val="001478FF"/>
    <w:rsid w:val="0014798C"/>
    <w:rsid w:val="0015013F"/>
    <w:rsid w:val="001505D7"/>
    <w:rsid w:val="00150776"/>
    <w:rsid w:val="0015098F"/>
    <w:rsid w:val="00150C1A"/>
    <w:rsid w:val="00150C98"/>
    <w:rsid w:val="001510D4"/>
    <w:rsid w:val="0015150B"/>
    <w:rsid w:val="00151595"/>
    <w:rsid w:val="001516A7"/>
    <w:rsid w:val="001517AD"/>
    <w:rsid w:val="00151801"/>
    <w:rsid w:val="00151886"/>
    <w:rsid w:val="001518E2"/>
    <w:rsid w:val="00151A3C"/>
    <w:rsid w:val="00151A79"/>
    <w:rsid w:val="00151B2E"/>
    <w:rsid w:val="00151C13"/>
    <w:rsid w:val="00151F04"/>
    <w:rsid w:val="00151FFB"/>
    <w:rsid w:val="0015252B"/>
    <w:rsid w:val="00152D17"/>
    <w:rsid w:val="00152D9A"/>
    <w:rsid w:val="00153123"/>
    <w:rsid w:val="0015315B"/>
    <w:rsid w:val="0015333B"/>
    <w:rsid w:val="00153351"/>
    <w:rsid w:val="001533E7"/>
    <w:rsid w:val="001534CC"/>
    <w:rsid w:val="001535E3"/>
    <w:rsid w:val="0015375C"/>
    <w:rsid w:val="0015379D"/>
    <w:rsid w:val="00153D35"/>
    <w:rsid w:val="00153E9C"/>
    <w:rsid w:val="0015437C"/>
    <w:rsid w:val="001544AB"/>
    <w:rsid w:val="00154989"/>
    <w:rsid w:val="001549D4"/>
    <w:rsid w:val="00154CD2"/>
    <w:rsid w:val="00154DEB"/>
    <w:rsid w:val="00154FEE"/>
    <w:rsid w:val="0015513D"/>
    <w:rsid w:val="001555BE"/>
    <w:rsid w:val="001559E5"/>
    <w:rsid w:val="00155A5B"/>
    <w:rsid w:val="00155B01"/>
    <w:rsid w:val="00155B1F"/>
    <w:rsid w:val="00155EB6"/>
    <w:rsid w:val="00155F78"/>
    <w:rsid w:val="001562AB"/>
    <w:rsid w:val="001563D8"/>
    <w:rsid w:val="0015652C"/>
    <w:rsid w:val="001566C3"/>
    <w:rsid w:val="00156E80"/>
    <w:rsid w:val="0015713D"/>
    <w:rsid w:val="0015725C"/>
    <w:rsid w:val="001573E7"/>
    <w:rsid w:val="0015759C"/>
    <w:rsid w:val="00157952"/>
    <w:rsid w:val="00157A99"/>
    <w:rsid w:val="00157B42"/>
    <w:rsid w:val="00157F9B"/>
    <w:rsid w:val="00160092"/>
    <w:rsid w:val="00160114"/>
    <w:rsid w:val="00160304"/>
    <w:rsid w:val="001607C8"/>
    <w:rsid w:val="0016082B"/>
    <w:rsid w:val="00160A02"/>
    <w:rsid w:val="00160A1E"/>
    <w:rsid w:val="00160EB7"/>
    <w:rsid w:val="00160F3A"/>
    <w:rsid w:val="00160FCA"/>
    <w:rsid w:val="001610E2"/>
    <w:rsid w:val="001610FC"/>
    <w:rsid w:val="00161172"/>
    <w:rsid w:val="001613A8"/>
    <w:rsid w:val="001616D7"/>
    <w:rsid w:val="001618C9"/>
    <w:rsid w:val="00161A8D"/>
    <w:rsid w:val="00161E1B"/>
    <w:rsid w:val="00161F91"/>
    <w:rsid w:val="001620A4"/>
    <w:rsid w:val="0016211F"/>
    <w:rsid w:val="001622DA"/>
    <w:rsid w:val="00162319"/>
    <w:rsid w:val="00162325"/>
    <w:rsid w:val="00162AA1"/>
    <w:rsid w:val="00162F64"/>
    <w:rsid w:val="001630DA"/>
    <w:rsid w:val="00163131"/>
    <w:rsid w:val="0016353C"/>
    <w:rsid w:val="00163665"/>
    <w:rsid w:val="00163917"/>
    <w:rsid w:val="00163BEA"/>
    <w:rsid w:val="00163D03"/>
    <w:rsid w:val="00163FC7"/>
    <w:rsid w:val="001642E0"/>
    <w:rsid w:val="001643D8"/>
    <w:rsid w:val="00164602"/>
    <w:rsid w:val="00164684"/>
    <w:rsid w:val="0016479B"/>
    <w:rsid w:val="0016497B"/>
    <w:rsid w:val="001649FE"/>
    <w:rsid w:val="00164C0D"/>
    <w:rsid w:val="00164ED8"/>
    <w:rsid w:val="0016509F"/>
    <w:rsid w:val="0016517F"/>
    <w:rsid w:val="0016524D"/>
    <w:rsid w:val="00165464"/>
    <w:rsid w:val="001654EA"/>
    <w:rsid w:val="001657C6"/>
    <w:rsid w:val="00165BA7"/>
    <w:rsid w:val="0016610E"/>
    <w:rsid w:val="00166223"/>
    <w:rsid w:val="001663C2"/>
    <w:rsid w:val="001663F9"/>
    <w:rsid w:val="00166498"/>
    <w:rsid w:val="001666B0"/>
    <w:rsid w:val="001666C9"/>
    <w:rsid w:val="0016676A"/>
    <w:rsid w:val="0016679A"/>
    <w:rsid w:val="00166BDA"/>
    <w:rsid w:val="00166BE4"/>
    <w:rsid w:val="00166DE5"/>
    <w:rsid w:val="00166F81"/>
    <w:rsid w:val="00167635"/>
    <w:rsid w:val="001676DA"/>
    <w:rsid w:val="0016796B"/>
    <w:rsid w:val="001679A6"/>
    <w:rsid w:val="00167B50"/>
    <w:rsid w:val="00167C73"/>
    <w:rsid w:val="00167C9D"/>
    <w:rsid w:val="00167CD5"/>
    <w:rsid w:val="00167E39"/>
    <w:rsid w:val="00167E48"/>
    <w:rsid w:val="00167E5A"/>
    <w:rsid w:val="00167EC0"/>
    <w:rsid w:val="00170125"/>
    <w:rsid w:val="00170170"/>
    <w:rsid w:val="001704D1"/>
    <w:rsid w:val="001706D2"/>
    <w:rsid w:val="00170767"/>
    <w:rsid w:val="0017080D"/>
    <w:rsid w:val="001708AF"/>
    <w:rsid w:val="00170A5D"/>
    <w:rsid w:val="00170AF9"/>
    <w:rsid w:val="00170B37"/>
    <w:rsid w:val="00170B69"/>
    <w:rsid w:val="00170C15"/>
    <w:rsid w:val="00170FB2"/>
    <w:rsid w:val="00171061"/>
    <w:rsid w:val="0017121B"/>
    <w:rsid w:val="001712B1"/>
    <w:rsid w:val="00171416"/>
    <w:rsid w:val="001714B3"/>
    <w:rsid w:val="001715DC"/>
    <w:rsid w:val="001717BD"/>
    <w:rsid w:val="00171BB5"/>
    <w:rsid w:val="0017207A"/>
    <w:rsid w:val="00172189"/>
    <w:rsid w:val="00172229"/>
    <w:rsid w:val="00172439"/>
    <w:rsid w:val="001727A7"/>
    <w:rsid w:val="00172821"/>
    <w:rsid w:val="00172BC2"/>
    <w:rsid w:val="00172D47"/>
    <w:rsid w:val="00172E84"/>
    <w:rsid w:val="00172E9C"/>
    <w:rsid w:val="001731AF"/>
    <w:rsid w:val="0017352A"/>
    <w:rsid w:val="00173562"/>
    <w:rsid w:val="0017357D"/>
    <w:rsid w:val="00173665"/>
    <w:rsid w:val="001736E9"/>
    <w:rsid w:val="001738DB"/>
    <w:rsid w:val="00174096"/>
    <w:rsid w:val="00174286"/>
    <w:rsid w:val="001742CA"/>
    <w:rsid w:val="00174329"/>
    <w:rsid w:val="0017441B"/>
    <w:rsid w:val="001745C5"/>
    <w:rsid w:val="001746ED"/>
    <w:rsid w:val="001746F3"/>
    <w:rsid w:val="001747B5"/>
    <w:rsid w:val="001748AD"/>
    <w:rsid w:val="0017492C"/>
    <w:rsid w:val="00174B42"/>
    <w:rsid w:val="00174CE9"/>
    <w:rsid w:val="00174DD6"/>
    <w:rsid w:val="001756C0"/>
    <w:rsid w:val="00175773"/>
    <w:rsid w:val="001758E4"/>
    <w:rsid w:val="00175C1F"/>
    <w:rsid w:val="00175D7D"/>
    <w:rsid w:val="0017628F"/>
    <w:rsid w:val="00176310"/>
    <w:rsid w:val="0017654E"/>
    <w:rsid w:val="0017681C"/>
    <w:rsid w:val="0017699F"/>
    <w:rsid w:val="00177135"/>
    <w:rsid w:val="0017792F"/>
    <w:rsid w:val="00177990"/>
    <w:rsid w:val="00177ABA"/>
    <w:rsid w:val="0018006B"/>
    <w:rsid w:val="0018008B"/>
    <w:rsid w:val="00180168"/>
    <w:rsid w:val="001802A8"/>
    <w:rsid w:val="001802E0"/>
    <w:rsid w:val="00180723"/>
    <w:rsid w:val="00180755"/>
    <w:rsid w:val="00180915"/>
    <w:rsid w:val="00180C62"/>
    <w:rsid w:val="00180F55"/>
    <w:rsid w:val="00181292"/>
    <w:rsid w:val="001812EF"/>
    <w:rsid w:val="0018184C"/>
    <w:rsid w:val="001819B2"/>
    <w:rsid w:val="00181ADC"/>
    <w:rsid w:val="00181BBC"/>
    <w:rsid w:val="00181EF1"/>
    <w:rsid w:val="001822E8"/>
    <w:rsid w:val="001823B0"/>
    <w:rsid w:val="001828AC"/>
    <w:rsid w:val="00182AA4"/>
    <w:rsid w:val="00182B32"/>
    <w:rsid w:val="00182D2A"/>
    <w:rsid w:val="00182E40"/>
    <w:rsid w:val="00183137"/>
    <w:rsid w:val="001831B5"/>
    <w:rsid w:val="0018322D"/>
    <w:rsid w:val="00183357"/>
    <w:rsid w:val="001838AE"/>
    <w:rsid w:val="00183BDA"/>
    <w:rsid w:val="00183BEF"/>
    <w:rsid w:val="00183C64"/>
    <w:rsid w:val="00183C74"/>
    <w:rsid w:val="00183FAB"/>
    <w:rsid w:val="00184028"/>
    <w:rsid w:val="00184136"/>
    <w:rsid w:val="00184292"/>
    <w:rsid w:val="001842E7"/>
    <w:rsid w:val="0018434A"/>
    <w:rsid w:val="0018447D"/>
    <w:rsid w:val="00184578"/>
    <w:rsid w:val="0018498D"/>
    <w:rsid w:val="001849A3"/>
    <w:rsid w:val="00184C92"/>
    <w:rsid w:val="00184D00"/>
    <w:rsid w:val="001850D8"/>
    <w:rsid w:val="00185403"/>
    <w:rsid w:val="001855C2"/>
    <w:rsid w:val="00185775"/>
    <w:rsid w:val="00185812"/>
    <w:rsid w:val="00185894"/>
    <w:rsid w:val="001859AE"/>
    <w:rsid w:val="001859F8"/>
    <w:rsid w:val="00185A26"/>
    <w:rsid w:val="001862F4"/>
    <w:rsid w:val="00186435"/>
    <w:rsid w:val="00186502"/>
    <w:rsid w:val="00186CEB"/>
    <w:rsid w:val="00186D5A"/>
    <w:rsid w:val="00186EC6"/>
    <w:rsid w:val="00187131"/>
    <w:rsid w:val="00187137"/>
    <w:rsid w:val="001871FB"/>
    <w:rsid w:val="001872CA"/>
    <w:rsid w:val="0018769E"/>
    <w:rsid w:val="001878EC"/>
    <w:rsid w:val="00187A75"/>
    <w:rsid w:val="00187AFF"/>
    <w:rsid w:val="00187E1D"/>
    <w:rsid w:val="00187E7D"/>
    <w:rsid w:val="00190659"/>
    <w:rsid w:val="0019074D"/>
    <w:rsid w:val="0019075A"/>
    <w:rsid w:val="0019079E"/>
    <w:rsid w:val="00190A8D"/>
    <w:rsid w:val="00190BDC"/>
    <w:rsid w:val="00190D24"/>
    <w:rsid w:val="0019105F"/>
    <w:rsid w:val="00191091"/>
    <w:rsid w:val="0019163C"/>
    <w:rsid w:val="00191735"/>
    <w:rsid w:val="001917CF"/>
    <w:rsid w:val="00191A44"/>
    <w:rsid w:val="00191A8B"/>
    <w:rsid w:val="00191DA8"/>
    <w:rsid w:val="00191FBC"/>
    <w:rsid w:val="0019205A"/>
    <w:rsid w:val="00192250"/>
    <w:rsid w:val="0019281A"/>
    <w:rsid w:val="00192B00"/>
    <w:rsid w:val="0019307A"/>
    <w:rsid w:val="0019332D"/>
    <w:rsid w:val="0019350F"/>
    <w:rsid w:val="001935E9"/>
    <w:rsid w:val="00193945"/>
    <w:rsid w:val="00193BA3"/>
    <w:rsid w:val="00193C3E"/>
    <w:rsid w:val="00193C6B"/>
    <w:rsid w:val="00193D6E"/>
    <w:rsid w:val="00193D80"/>
    <w:rsid w:val="00193E5F"/>
    <w:rsid w:val="00193E62"/>
    <w:rsid w:val="00194027"/>
    <w:rsid w:val="001941D2"/>
    <w:rsid w:val="00194865"/>
    <w:rsid w:val="0019492B"/>
    <w:rsid w:val="00194BE6"/>
    <w:rsid w:val="00194D62"/>
    <w:rsid w:val="00194E6E"/>
    <w:rsid w:val="001950A8"/>
    <w:rsid w:val="00195212"/>
    <w:rsid w:val="0019536B"/>
    <w:rsid w:val="0019542C"/>
    <w:rsid w:val="0019560F"/>
    <w:rsid w:val="001958A3"/>
    <w:rsid w:val="0019595F"/>
    <w:rsid w:val="00195AD3"/>
    <w:rsid w:val="00195CC4"/>
    <w:rsid w:val="00195D28"/>
    <w:rsid w:val="00195DD1"/>
    <w:rsid w:val="00196040"/>
    <w:rsid w:val="001960BF"/>
    <w:rsid w:val="00196244"/>
    <w:rsid w:val="00196447"/>
    <w:rsid w:val="00196492"/>
    <w:rsid w:val="00196922"/>
    <w:rsid w:val="00196AEC"/>
    <w:rsid w:val="00196B48"/>
    <w:rsid w:val="00196DE9"/>
    <w:rsid w:val="00196FE7"/>
    <w:rsid w:val="001970EF"/>
    <w:rsid w:val="00197147"/>
    <w:rsid w:val="001973F6"/>
    <w:rsid w:val="00197443"/>
    <w:rsid w:val="001974AD"/>
    <w:rsid w:val="00197711"/>
    <w:rsid w:val="001977F2"/>
    <w:rsid w:val="00197998"/>
    <w:rsid w:val="00197A1E"/>
    <w:rsid w:val="00197C2A"/>
    <w:rsid w:val="00197D6D"/>
    <w:rsid w:val="00197F5C"/>
    <w:rsid w:val="00197FA9"/>
    <w:rsid w:val="001A00D4"/>
    <w:rsid w:val="001A00E4"/>
    <w:rsid w:val="001A0162"/>
    <w:rsid w:val="001A01FB"/>
    <w:rsid w:val="001A0335"/>
    <w:rsid w:val="001A038A"/>
    <w:rsid w:val="001A04CC"/>
    <w:rsid w:val="001A05FB"/>
    <w:rsid w:val="001A063F"/>
    <w:rsid w:val="001A08FD"/>
    <w:rsid w:val="001A0A4F"/>
    <w:rsid w:val="001A0B36"/>
    <w:rsid w:val="001A0CA3"/>
    <w:rsid w:val="001A1065"/>
    <w:rsid w:val="001A1184"/>
    <w:rsid w:val="001A1412"/>
    <w:rsid w:val="001A15AA"/>
    <w:rsid w:val="001A18F4"/>
    <w:rsid w:val="001A1A41"/>
    <w:rsid w:val="001A20D6"/>
    <w:rsid w:val="001A22C8"/>
    <w:rsid w:val="001A22EA"/>
    <w:rsid w:val="001A235E"/>
    <w:rsid w:val="001A239F"/>
    <w:rsid w:val="001A24CA"/>
    <w:rsid w:val="001A24FC"/>
    <w:rsid w:val="001A262E"/>
    <w:rsid w:val="001A2B05"/>
    <w:rsid w:val="001A2E55"/>
    <w:rsid w:val="001A3007"/>
    <w:rsid w:val="001A31C6"/>
    <w:rsid w:val="001A32C4"/>
    <w:rsid w:val="001A32D6"/>
    <w:rsid w:val="001A343A"/>
    <w:rsid w:val="001A34E4"/>
    <w:rsid w:val="001A35AE"/>
    <w:rsid w:val="001A35E2"/>
    <w:rsid w:val="001A369D"/>
    <w:rsid w:val="001A37A8"/>
    <w:rsid w:val="001A3B1B"/>
    <w:rsid w:val="001A3CA4"/>
    <w:rsid w:val="001A3EE2"/>
    <w:rsid w:val="001A4124"/>
    <w:rsid w:val="001A4184"/>
    <w:rsid w:val="001A42D4"/>
    <w:rsid w:val="001A42FE"/>
    <w:rsid w:val="001A4644"/>
    <w:rsid w:val="001A465B"/>
    <w:rsid w:val="001A483B"/>
    <w:rsid w:val="001A4AED"/>
    <w:rsid w:val="001A4B25"/>
    <w:rsid w:val="001A4B8D"/>
    <w:rsid w:val="001A4BD4"/>
    <w:rsid w:val="001A4C19"/>
    <w:rsid w:val="001A4C39"/>
    <w:rsid w:val="001A4E78"/>
    <w:rsid w:val="001A4EE4"/>
    <w:rsid w:val="001A4F3C"/>
    <w:rsid w:val="001A50E5"/>
    <w:rsid w:val="001A51CA"/>
    <w:rsid w:val="001A5228"/>
    <w:rsid w:val="001A5230"/>
    <w:rsid w:val="001A57E7"/>
    <w:rsid w:val="001A5858"/>
    <w:rsid w:val="001A5887"/>
    <w:rsid w:val="001A5CE7"/>
    <w:rsid w:val="001A6278"/>
    <w:rsid w:val="001A65EE"/>
    <w:rsid w:val="001A6671"/>
    <w:rsid w:val="001A6715"/>
    <w:rsid w:val="001A68E8"/>
    <w:rsid w:val="001A6B18"/>
    <w:rsid w:val="001A6B99"/>
    <w:rsid w:val="001A6EE9"/>
    <w:rsid w:val="001A72CC"/>
    <w:rsid w:val="001A7716"/>
    <w:rsid w:val="001A7F0D"/>
    <w:rsid w:val="001A7F2F"/>
    <w:rsid w:val="001A7F68"/>
    <w:rsid w:val="001B017D"/>
    <w:rsid w:val="001B03B6"/>
    <w:rsid w:val="001B059B"/>
    <w:rsid w:val="001B0726"/>
    <w:rsid w:val="001B082F"/>
    <w:rsid w:val="001B0941"/>
    <w:rsid w:val="001B0F52"/>
    <w:rsid w:val="001B1080"/>
    <w:rsid w:val="001B10D4"/>
    <w:rsid w:val="001B13CA"/>
    <w:rsid w:val="001B1513"/>
    <w:rsid w:val="001B158B"/>
    <w:rsid w:val="001B15DB"/>
    <w:rsid w:val="001B1647"/>
    <w:rsid w:val="001B169E"/>
    <w:rsid w:val="001B1918"/>
    <w:rsid w:val="001B1961"/>
    <w:rsid w:val="001B1980"/>
    <w:rsid w:val="001B1A4E"/>
    <w:rsid w:val="001B1ACC"/>
    <w:rsid w:val="001B1D8A"/>
    <w:rsid w:val="001B1D93"/>
    <w:rsid w:val="001B2018"/>
    <w:rsid w:val="001B20B4"/>
    <w:rsid w:val="001B20CB"/>
    <w:rsid w:val="001B2238"/>
    <w:rsid w:val="001B2294"/>
    <w:rsid w:val="001B2313"/>
    <w:rsid w:val="001B23F2"/>
    <w:rsid w:val="001B2403"/>
    <w:rsid w:val="001B28C6"/>
    <w:rsid w:val="001B2949"/>
    <w:rsid w:val="001B2C89"/>
    <w:rsid w:val="001B3060"/>
    <w:rsid w:val="001B30DD"/>
    <w:rsid w:val="001B3146"/>
    <w:rsid w:val="001B359F"/>
    <w:rsid w:val="001B35B0"/>
    <w:rsid w:val="001B3C55"/>
    <w:rsid w:val="001B441F"/>
    <w:rsid w:val="001B4512"/>
    <w:rsid w:val="001B4697"/>
    <w:rsid w:val="001B491C"/>
    <w:rsid w:val="001B4B5D"/>
    <w:rsid w:val="001B5290"/>
    <w:rsid w:val="001B53D9"/>
    <w:rsid w:val="001B5472"/>
    <w:rsid w:val="001B55CA"/>
    <w:rsid w:val="001B5769"/>
    <w:rsid w:val="001B6101"/>
    <w:rsid w:val="001B6322"/>
    <w:rsid w:val="001B685C"/>
    <w:rsid w:val="001B7067"/>
    <w:rsid w:val="001B725C"/>
    <w:rsid w:val="001B7345"/>
    <w:rsid w:val="001B7355"/>
    <w:rsid w:val="001B73CE"/>
    <w:rsid w:val="001B74F6"/>
    <w:rsid w:val="001B799F"/>
    <w:rsid w:val="001B79AD"/>
    <w:rsid w:val="001B7AED"/>
    <w:rsid w:val="001B7DC1"/>
    <w:rsid w:val="001C0016"/>
    <w:rsid w:val="001C0053"/>
    <w:rsid w:val="001C03BB"/>
    <w:rsid w:val="001C0489"/>
    <w:rsid w:val="001C0718"/>
    <w:rsid w:val="001C09A6"/>
    <w:rsid w:val="001C0B4C"/>
    <w:rsid w:val="001C0C0B"/>
    <w:rsid w:val="001C0DE5"/>
    <w:rsid w:val="001C10A2"/>
    <w:rsid w:val="001C1194"/>
    <w:rsid w:val="001C12A6"/>
    <w:rsid w:val="001C12B9"/>
    <w:rsid w:val="001C12F3"/>
    <w:rsid w:val="001C135A"/>
    <w:rsid w:val="001C169C"/>
    <w:rsid w:val="001C1839"/>
    <w:rsid w:val="001C18B8"/>
    <w:rsid w:val="001C1A29"/>
    <w:rsid w:val="001C1D8B"/>
    <w:rsid w:val="001C1F94"/>
    <w:rsid w:val="001C2653"/>
    <w:rsid w:val="001C2815"/>
    <w:rsid w:val="001C290C"/>
    <w:rsid w:val="001C298F"/>
    <w:rsid w:val="001C2A32"/>
    <w:rsid w:val="001C2AB4"/>
    <w:rsid w:val="001C2B4C"/>
    <w:rsid w:val="001C3326"/>
    <w:rsid w:val="001C387B"/>
    <w:rsid w:val="001C393B"/>
    <w:rsid w:val="001C394F"/>
    <w:rsid w:val="001C3970"/>
    <w:rsid w:val="001C3AA1"/>
    <w:rsid w:val="001C3D2F"/>
    <w:rsid w:val="001C3D60"/>
    <w:rsid w:val="001C3E78"/>
    <w:rsid w:val="001C3EDB"/>
    <w:rsid w:val="001C443D"/>
    <w:rsid w:val="001C4489"/>
    <w:rsid w:val="001C4721"/>
    <w:rsid w:val="001C4EF0"/>
    <w:rsid w:val="001C52E3"/>
    <w:rsid w:val="001C54CA"/>
    <w:rsid w:val="001C56A4"/>
    <w:rsid w:val="001C5AD0"/>
    <w:rsid w:val="001C5F0C"/>
    <w:rsid w:val="001C5FD0"/>
    <w:rsid w:val="001C6011"/>
    <w:rsid w:val="001C6018"/>
    <w:rsid w:val="001C6216"/>
    <w:rsid w:val="001C6623"/>
    <w:rsid w:val="001C6805"/>
    <w:rsid w:val="001C6B40"/>
    <w:rsid w:val="001C6BC9"/>
    <w:rsid w:val="001C70D6"/>
    <w:rsid w:val="001C75F9"/>
    <w:rsid w:val="001C76F8"/>
    <w:rsid w:val="001C77B6"/>
    <w:rsid w:val="001C7943"/>
    <w:rsid w:val="001C7C96"/>
    <w:rsid w:val="001C7CF7"/>
    <w:rsid w:val="001D01E7"/>
    <w:rsid w:val="001D02C9"/>
    <w:rsid w:val="001D03B0"/>
    <w:rsid w:val="001D0616"/>
    <w:rsid w:val="001D0763"/>
    <w:rsid w:val="001D07E2"/>
    <w:rsid w:val="001D0A4D"/>
    <w:rsid w:val="001D0B76"/>
    <w:rsid w:val="001D0C5F"/>
    <w:rsid w:val="001D0F5C"/>
    <w:rsid w:val="001D12E3"/>
    <w:rsid w:val="001D1413"/>
    <w:rsid w:val="001D17E8"/>
    <w:rsid w:val="001D19D7"/>
    <w:rsid w:val="001D1A7D"/>
    <w:rsid w:val="001D24E4"/>
    <w:rsid w:val="001D26BA"/>
    <w:rsid w:val="001D27C3"/>
    <w:rsid w:val="001D2CC6"/>
    <w:rsid w:val="001D2EBC"/>
    <w:rsid w:val="001D3016"/>
    <w:rsid w:val="001D3024"/>
    <w:rsid w:val="001D316C"/>
    <w:rsid w:val="001D328E"/>
    <w:rsid w:val="001D331F"/>
    <w:rsid w:val="001D36A2"/>
    <w:rsid w:val="001D36CA"/>
    <w:rsid w:val="001D36D5"/>
    <w:rsid w:val="001D3992"/>
    <w:rsid w:val="001D3AFF"/>
    <w:rsid w:val="001D3CF7"/>
    <w:rsid w:val="001D3DD5"/>
    <w:rsid w:val="001D3E07"/>
    <w:rsid w:val="001D3EC7"/>
    <w:rsid w:val="001D3F75"/>
    <w:rsid w:val="001D4673"/>
    <w:rsid w:val="001D47C6"/>
    <w:rsid w:val="001D4A83"/>
    <w:rsid w:val="001D4D8E"/>
    <w:rsid w:val="001D4F06"/>
    <w:rsid w:val="001D527A"/>
    <w:rsid w:val="001D53C6"/>
    <w:rsid w:val="001D5472"/>
    <w:rsid w:val="001D5502"/>
    <w:rsid w:val="001D559B"/>
    <w:rsid w:val="001D5AB0"/>
    <w:rsid w:val="001D5AD9"/>
    <w:rsid w:val="001D5B0C"/>
    <w:rsid w:val="001D5B84"/>
    <w:rsid w:val="001D5C63"/>
    <w:rsid w:val="001D5F64"/>
    <w:rsid w:val="001D6001"/>
    <w:rsid w:val="001D6760"/>
    <w:rsid w:val="001D67F8"/>
    <w:rsid w:val="001D6919"/>
    <w:rsid w:val="001D6A10"/>
    <w:rsid w:val="001D6A9F"/>
    <w:rsid w:val="001D6DF8"/>
    <w:rsid w:val="001D70C8"/>
    <w:rsid w:val="001D72CF"/>
    <w:rsid w:val="001D72D1"/>
    <w:rsid w:val="001D7424"/>
    <w:rsid w:val="001D74B9"/>
    <w:rsid w:val="001D761D"/>
    <w:rsid w:val="001D7697"/>
    <w:rsid w:val="001D7818"/>
    <w:rsid w:val="001D7843"/>
    <w:rsid w:val="001D7B35"/>
    <w:rsid w:val="001D7BB0"/>
    <w:rsid w:val="001D7C20"/>
    <w:rsid w:val="001D7CA1"/>
    <w:rsid w:val="001D7CD8"/>
    <w:rsid w:val="001D7DC6"/>
    <w:rsid w:val="001E00A3"/>
    <w:rsid w:val="001E025B"/>
    <w:rsid w:val="001E039E"/>
    <w:rsid w:val="001E039F"/>
    <w:rsid w:val="001E0472"/>
    <w:rsid w:val="001E04E8"/>
    <w:rsid w:val="001E060E"/>
    <w:rsid w:val="001E074F"/>
    <w:rsid w:val="001E0A58"/>
    <w:rsid w:val="001E0CA9"/>
    <w:rsid w:val="001E0DC4"/>
    <w:rsid w:val="001E0F14"/>
    <w:rsid w:val="001E1175"/>
    <w:rsid w:val="001E139F"/>
    <w:rsid w:val="001E186F"/>
    <w:rsid w:val="001E1B53"/>
    <w:rsid w:val="001E1D93"/>
    <w:rsid w:val="001E1F5A"/>
    <w:rsid w:val="001E2388"/>
    <w:rsid w:val="001E2470"/>
    <w:rsid w:val="001E24E7"/>
    <w:rsid w:val="001E2550"/>
    <w:rsid w:val="001E2690"/>
    <w:rsid w:val="001E29B0"/>
    <w:rsid w:val="001E2B10"/>
    <w:rsid w:val="001E2BE0"/>
    <w:rsid w:val="001E2FCD"/>
    <w:rsid w:val="001E32B5"/>
    <w:rsid w:val="001E33A6"/>
    <w:rsid w:val="001E37D0"/>
    <w:rsid w:val="001E3807"/>
    <w:rsid w:val="001E398F"/>
    <w:rsid w:val="001E3A7A"/>
    <w:rsid w:val="001E3B85"/>
    <w:rsid w:val="001E3D5F"/>
    <w:rsid w:val="001E4230"/>
    <w:rsid w:val="001E4420"/>
    <w:rsid w:val="001E45D4"/>
    <w:rsid w:val="001E4976"/>
    <w:rsid w:val="001E4A6A"/>
    <w:rsid w:val="001E5309"/>
    <w:rsid w:val="001E5355"/>
    <w:rsid w:val="001E547C"/>
    <w:rsid w:val="001E57A5"/>
    <w:rsid w:val="001E57B4"/>
    <w:rsid w:val="001E5B0F"/>
    <w:rsid w:val="001E60EB"/>
    <w:rsid w:val="001E6479"/>
    <w:rsid w:val="001E6558"/>
    <w:rsid w:val="001E67C5"/>
    <w:rsid w:val="001E68EF"/>
    <w:rsid w:val="001E6A9F"/>
    <w:rsid w:val="001E6B24"/>
    <w:rsid w:val="001E6C84"/>
    <w:rsid w:val="001E6CC3"/>
    <w:rsid w:val="001E6DD5"/>
    <w:rsid w:val="001E6EE4"/>
    <w:rsid w:val="001E6F2B"/>
    <w:rsid w:val="001E741F"/>
    <w:rsid w:val="001E75FE"/>
    <w:rsid w:val="001E7769"/>
    <w:rsid w:val="001E7802"/>
    <w:rsid w:val="001E78DC"/>
    <w:rsid w:val="001E78FB"/>
    <w:rsid w:val="001E7944"/>
    <w:rsid w:val="001E7ADB"/>
    <w:rsid w:val="001E7CEC"/>
    <w:rsid w:val="001E7D49"/>
    <w:rsid w:val="001E7E1F"/>
    <w:rsid w:val="001E7E89"/>
    <w:rsid w:val="001E7E9F"/>
    <w:rsid w:val="001E7EF0"/>
    <w:rsid w:val="001E7F06"/>
    <w:rsid w:val="001F03D2"/>
    <w:rsid w:val="001F0421"/>
    <w:rsid w:val="001F06E6"/>
    <w:rsid w:val="001F079B"/>
    <w:rsid w:val="001F08D7"/>
    <w:rsid w:val="001F09BA"/>
    <w:rsid w:val="001F0A61"/>
    <w:rsid w:val="001F0D75"/>
    <w:rsid w:val="001F0F91"/>
    <w:rsid w:val="001F0FBC"/>
    <w:rsid w:val="001F1286"/>
    <w:rsid w:val="001F1287"/>
    <w:rsid w:val="001F1370"/>
    <w:rsid w:val="001F14C4"/>
    <w:rsid w:val="001F1A96"/>
    <w:rsid w:val="001F1DCE"/>
    <w:rsid w:val="001F1E66"/>
    <w:rsid w:val="001F2006"/>
    <w:rsid w:val="001F2316"/>
    <w:rsid w:val="001F2547"/>
    <w:rsid w:val="001F26E2"/>
    <w:rsid w:val="001F26FD"/>
    <w:rsid w:val="001F2853"/>
    <w:rsid w:val="001F2A00"/>
    <w:rsid w:val="001F2A88"/>
    <w:rsid w:val="001F2E73"/>
    <w:rsid w:val="001F2F10"/>
    <w:rsid w:val="001F32AE"/>
    <w:rsid w:val="001F3893"/>
    <w:rsid w:val="001F3AA6"/>
    <w:rsid w:val="001F3BA1"/>
    <w:rsid w:val="001F3E17"/>
    <w:rsid w:val="001F3F1F"/>
    <w:rsid w:val="001F4018"/>
    <w:rsid w:val="001F4248"/>
    <w:rsid w:val="001F434A"/>
    <w:rsid w:val="001F44C1"/>
    <w:rsid w:val="001F4579"/>
    <w:rsid w:val="001F4A95"/>
    <w:rsid w:val="001F4ACD"/>
    <w:rsid w:val="001F4AD4"/>
    <w:rsid w:val="001F4B96"/>
    <w:rsid w:val="001F54F1"/>
    <w:rsid w:val="001F5795"/>
    <w:rsid w:val="001F5892"/>
    <w:rsid w:val="001F58A2"/>
    <w:rsid w:val="001F5C1C"/>
    <w:rsid w:val="001F6109"/>
    <w:rsid w:val="001F65B5"/>
    <w:rsid w:val="001F65EF"/>
    <w:rsid w:val="001F66BF"/>
    <w:rsid w:val="001F6BD6"/>
    <w:rsid w:val="001F6CD3"/>
    <w:rsid w:val="001F6F64"/>
    <w:rsid w:val="001F723C"/>
    <w:rsid w:val="001F74AF"/>
    <w:rsid w:val="001F74BB"/>
    <w:rsid w:val="001F74DF"/>
    <w:rsid w:val="001F74FF"/>
    <w:rsid w:val="001F76E8"/>
    <w:rsid w:val="001F7B7A"/>
    <w:rsid w:val="001F7C82"/>
    <w:rsid w:val="001F7C9C"/>
    <w:rsid w:val="002003AA"/>
    <w:rsid w:val="0020050B"/>
    <w:rsid w:val="0020093D"/>
    <w:rsid w:val="00200A2D"/>
    <w:rsid w:val="00200AB8"/>
    <w:rsid w:val="00200B2D"/>
    <w:rsid w:val="00200C1F"/>
    <w:rsid w:val="00200CBA"/>
    <w:rsid w:val="00200D9A"/>
    <w:rsid w:val="00201117"/>
    <w:rsid w:val="0020113A"/>
    <w:rsid w:val="00201269"/>
    <w:rsid w:val="00201336"/>
    <w:rsid w:val="002013F8"/>
    <w:rsid w:val="00201566"/>
    <w:rsid w:val="00201C7A"/>
    <w:rsid w:val="00201F23"/>
    <w:rsid w:val="00201FAF"/>
    <w:rsid w:val="0020203E"/>
    <w:rsid w:val="002020B1"/>
    <w:rsid w:val="00202327"/>
    <w:rsid w:val="002025E9"/>
    <w:rsid w:val="002026A1"/>
    <w:rsid w:val="0020272D"/>
    <w:rsid w:val="00202760"/>
    <w:rsid w:val="0020286F"/>
    <w:rsid w:val="0020287A"/>
    <w:rsid w:val="002028C2"/>
    <w:rsid w:val="002028CA"/>
    <w:rsid w:val="00202914"/>
    <w:rsid w:val="00202958"/>
    <w:rsid w:val="002029E1"/>
    <w:rsid w:val="00202BBE"/>
    <w:rsid w:val="00202BEC"/>
    <w:rsid w:val="00202FF2"/>
    <w:rsid w:val="00203057"/>
    <w:rsid w:val="00203290"/>
    <w:rsid w:val="00203317"/>
    <w:rsid w:val="00203328"/>
    <w:rsid w:val="0020333A"/>
    <w:rsid w:val="00203505"/>
    <w:rsid w:val="0020360A"/>
    <w:rsid w:val="00203983"/>
    <w:rsid w:val="00203CCF"/>
    <w:rsid w:val="00204010"/>
    <w:rsid w:val="00204248"/>
    <w:rsid w:val="002043FA"/>
    <w:rsid w:val="002045C6"/>
    <w:rsid w:val="00204881"/>
    <w:rsid w:val="002048C9"/>
    <w:rsid w:val="00204B85"/>
    <w:rsid w:val="00204CE8"/>
    <w:rsid w:val="00204DB3"/>
    <w:rsid w:val="00204DEA"/>
    <w:rsid w:val="00204E0D"/>
    <w:rsid w:val="00204F1F"/>
    <w:rsid w:val="002050BC"/>
    <w:rsid w:val="00205730"/>
    <w:rsid w:val="00205808"/>
    <w:rsid w:val="00205AB9"/>
    <w:rsid w:val="00205B9F"/>
    <w:rsid w:val="00205E0E"/>
    <w:rsid w:val="00205E64"/>
    <w:rsid w:val="00205EE1"/>
    <w:rsid w:val="00205F02"/>
    <w:rsid w:val="0020614F"/>
    <w:rsid w:val="002061CF"/>
    <w:rsid w:val="00206372"/>
    <w:rsid w:val="00206417"/>
    <w:rsid w:val="002066F8"/>
    <w:rsid w:val="00206AE6"/>
    <w:rsid w:val="0020737D"/>
    <w:rsid w:val="002073C9"/>
    <w:rsid w:val="0020741B"/>
    <w:rsid w:val="0020752A"/>
    <w:rsid w:val="00207A31"/>
    <w:rsid w:val="00207AEA"/>
    <w:rsid w:val="00207B62"/>
    <w:rsid w:val="00207BCF"/>
    <w:rsid w:val="002100A7"/>
    <w:rsid w:val="002102B9"/>
    <w:rsid w:val="0021051E"/>
    <w:rsid w:val="00210598"/>
    <w:rsid w:val="0021076B"/>
    <w:rsid w:val="00210933"/>
    <w:rsid w:val="002112E7"/>
    <w:rsid w:val="0021148B"/>
    <w:rsid w:val="00211B81"/>
    <w:rsid w:val="00211D1A"/>
    <w:rsid w:val="00212012"/>
    <w:rsid w:val="002121CB"/>
    <w:rsid w:val="00212557"/>
    <w:rsid w:val="00212659"/>
    <w:rsid w:val="002128DB"/>
    <w:rsid w:val="00212A11"/>
    <w:rsid w:val="00212AB4"/>
    <w:rsid w:val="00212AD7"/>
    <w:rsid w:val="00212F22"/>
    <w:rsid w:val="002130AE"/>
    <w:rsid w:val="00213188"/>
    <w:rsid w:val="0021322A"/>
    <w:rsid w:val="00213422"/>
    <w:rsid w:val="002134D9"/>
    <w:rsid w:val="0021377A"/>
    <w:rsid w:val="002137F1"/>
    <w:rsid w:val="0021381D"/>
    <w:rsid w:val="002140C7"/>
    <w:rsid w:val="002140CA"/>
    <w:rsid w:val="0021429A"/>
    <w:rsid w:val="0021434D"/>
    <w:rsid w:val="0021435B"/>
    <w:rsid w:val="0021452D"/>
    <w:rsid w:val="00214729"/>
    <w:rsid w:val="00214755"/>
    <w:rsid w:val="00214DB2"/>
    <w:rsid w:val="0021510E"/>
    <w:rsid w:val="0021523F"/>
    <w:rsid w:val="002152B3"/>
    <w:rsid w:val="002154F1"/>
    <w:rsid w:val="00215599"/>
    <w:rsid w:val="00215876"/>
    <w:rsid w:val="00216037"/>
    <w:rsid w:val="002161BE"/>
    <w:rsid w:val="00216373"/>
    <w:rsid w:val="002165AF"/>
    <w:rsid w:val="00216770"/>
    <w:rsid w:val="002167E2"/>
    <w:rsid w:val="00216973"/>
    <w:rsid w:val="00216A58"/>
    <w:rsid w:val="00216A95"/>
    <w:rsid w:val="00216B7D"/>
    <w:rsid w:val="00216C9D"/>
    <w:rsid w:val="00216DB7"/>
    <w:rsid w:val="00216E6E"/>
    <w:rsid w:val="00217003"/>
    <w:rsid w:val="00217013"/>
    <w:rsid w:val="00217199"/>
    <w:rsid w:val="00217269"/>
    <w:rsid w:val="002172AE"/>
    <w:rsid w:val="00217672"/>
    <w:rsid w:val="002178F8"/>
    <w:rsid w:val="00217983"/>
    <w:rsid w:val="002179E4"/>
    <w:rsid w:val="00217AAB"/>
    <w:rsid w:val="00217D7D"/>
    <w:rsid w:val="0022003C"/>
    <w:rsid w:val="0022009C"/>
    <w:rsid w:val="0022021F"/>
    <w:rsid w:val="002206B4"/>
    <w:rsid w:val="00220816"/>
    <w:rsid w:val="00220957"/>
    <w:rsid w:val="00220998"/>
    <w:rsid w:val="002209A7"/>
    <w:rsid w:val="00220ACA"/>
    <w:rsid w:val="00220BA6"/>
    <w:rsid w:val="00220FFC"/>
    <w:rsid w:val="0022104A"/>
    <w:rsid w:val="0022140C"/>
    <w:rsid w:val="00221488"/>
    <w:rsid w:val="00221626"/>
    <w:rsid w:val="00221639"/>
    <w:rsid w:val="0022164D"/>
    <w:rsid w:val="002216EC"/>
    <w:rsid w:val="00221AAE"/>
    <w:rsid w:val="0022212C"/>
    <w:rsid w:val="00222135"/>
    <w:rsid w:val="00222138"/>
    <w:rsid w:val="002222E4"/>
    <w:rsid w:val="00222314"/>
    <w:rsid w:val="002225AA"/>
    <w:rsid w:val="00222838"/>
    <w:rsid w:val="00222AA8"/>
    <w:rsid w:val="00222C06"/>
    <w:rsid w:val="00222CCF"/>
    <w:rsid w:val="00222EB7"/>
    <w:rsid w:val="00223082"/>
    <w:rsid w:val="00223133"/>
    <w:rsid w:val="00223D24"/>
    <w:rsid w:val="00224025"/>
    <w:rsid w:val="002240B0"/>
    <w:rsid w:val="00224494"/>
    <w:rsid w:val="002244E0"/>
    <w:rsid w:val="00224572"/>
    <w:rsid w:val="002248FF"/>
    <w:rsid w:val="00224D41"/>
    <w:rsid w:val="00224DEE"/>
    <w:rsid w:val="0022502E"/>
    <w:rsid w:val="002252D8"/>
    <w:rsid w:val="00225783"/>
    <w:rsid w:val="002258C1"/>
    <w:rsid w:val="00225FCF"/>
    <w:rsid w:val="002260DE"/>
    <w:rsid w:val="00226127"/>
    <w:rsid w:val="00226247"/>
    <w:rsid w:val="00226624"/>
    <w:rsid w:val="0022672D"/>
    <w:rsid w:val="002267B6"/>
    <w:rsid w:val="002267D2"/>
    <w:rsid w:val="002268E7"/>
    <w:rsid w:val="00226BF5"/>
    <w:rsid w:val="00226C76"/>
    <w:rsid w:val="00226DA4"/>
    <w:rsid w:val="00226F83"/>
    <w:rsid w:val="002274B2"/>
    <w:rsid w:val="002274E0"/>
    <w:rsid w:val="00227568"/>
    <w:rsid w:val="002275A6"/>
    <w:rsid w:val="00227653"/>
    <w:rsid w:val="0022765D"/>
    <w:rsid w:val="00227882"/>
    <w:rsid w:val="00227AA8"/>
    <w:rsid w:val="00227F95"/>
    <w:rsid w:val="0023014C"/>
    <w:rsid w:val="00230918"/>
    <w:rsid w:val="00230D21"/>
    <w:rsid w:val="00230F74"/>
    <w:rsid w:val="00231072"/>
    <w:rsid w:val="00231111"/>
    <w:rsid w:val="002311CF"/>
    <w:rsid w:val="0023136E"/>
    <w:rsid w:val="002313FD"/>
    <w:rsid w:val="00231466"/>
    <w:rsid w:val="002314F3"/>
    <w:rsid w:val="00231749"/>
    <w:rsid w:val="002317C5"/>
    <w:rsid w:val="002318F9"/>
    <w:rsid w:val="00231946"/>
    <w:rsid w:val="00231AEF"/>
    <w:rsid w:val="00231B34"/>
    <w:rsid w:val="002325D0"/>
    <w:rsid w:val="002326A3"/>
    <w:rsid w:val="002328E7"/>
    <w:rsid w:val="00232B0F"/>
    <w:rsid w:val="00232B2C"/>
    <w:rsid w:val="00232D4B"/>
    <w:rsid w:val="00232FB1"/>
    <w:rsid w:val="002330E2"/>
    <w:rsid w:val="00233303"/>
    <w:rsid w:val="0023334A"/>
    <w:rsid w:val="0023363D"/>
    <w:rsid w:val="0023384E"/>
    <w:rsid w:val="002339F1"/>
    <w:rsid w:val="00233BBA"/>
    <w:rsid w:val="00233C3F"/>
    <w:rsid w:val="00233D9A"/>
    <w:rsid w:val="00234100"/>
    <w:rsid w:val="0023459C"/>
    <w:rsid w:val="00234825"/>
    <w:rsid w:val="0023486E"/>
    <w:rsid w:val="002349F2"/>
    <w:rsid w:val="00234BFB"/>
    <w:rsid w:val="00234E07"/>
    <w:rsid w:val="00234E69"/>
    <w:rsid w:val="002355E5"/>
    <w:rsid w:val="0023573C"/>
    <w:rsid w:val="00235A4F"/>
    <w:rsid w:val="00235AC9"/>
    <w:rsid w:val="00235B25"/>
    <w:rsid w:val="00235B8E"/>
    <w:rsid w:val="00235EA8"/>
    <w:rsid w:val="002363A2"/>
    <w:rsid w:val="002365E0"/>
    <w:rsid w:val="00236715"/>
    <w:rsid w:val="00236F97"/>
    <w:rsid w:val="00237051"/>
    <w:rsid w:val="00237247"/>
    <w:rsid w:val="002373E8"/>
    <w:rsid w:val="00237780"/>
    <w:rsid w:val="002377CA"/>
    <w:rsid w:val="0023797A"/>
    <w:rsid w:val="00237B0E"/>
    <w:rsid w:val="00237B6B"/>
    <w:rsid w:val="00237CC9"/>
    <w:rsid w:val="00237EBF"/>
    <w:rsid w:val="00237F0D"/>
    <w:rsid w:val="002400CC"/>
    <w:rsid w:val="00240125"/>
    <w:rsid w:val="002402EB"/>
    <w:rsid w:val="00240731"/>
    <w:rsid w:val="0024087A"/>
    <w:rsid w:val="00240954"/>
    <w:rsid w:val="00240A38"/>
    <w:rsid w:val="00240A45"/>
    <w:rsid w:val="00240B4B"/>
    <w:rsid w:val="00240C74"/>
    <w:rsid w:val="002410B6"/>
    <w:rsid w:val="002410BA"/>
    <w:rsid w:val="0024122C"/>
    <w:rsid w:val="00241296"/>
    <w:rsid w:val="00241A92"/>
    <w:rsid w:val="00241D49"/>
    <w:rsid w:val="00241F23"/>
    <w:rsid w:val="00242337"/>
    <w:rsid w:val="00242681"/>
    <w:rsid w:val="00242FFB"/>
    <w:rsid w:val="0024313D"/>
    <w:rsid w:val="00243170"/>
    <w:rsid w:val="002431EF"/>
    <w:rsid w:val="00243314"/>
    <w:rsid w:val="00243366"/>
    <w:rsid w:val="0024356D"/>
    <w:rsid w:val="00243590"/>
    <w:rsid w:val="00244017"/>
    <w:rsid w:val="00244043"/>
    <w:rsid w:val="00244159"/>
    <w:rsid w:val="00244423"/>
    <w:rsid w:val="0024482F"/>
    <w:rsid w:val="00244A53"/>
    <w:rsid w:val="00244AA4"/>
    <w:rsid w:val="00244CEA"/>
    <w:rsid w:val="00244D78"/>
    <w:rsid w:val="00244E55"/>
    <w:rsid w:val="00244F88"/>
    <w:rsid w:val="002452E2"/>
    <w:rsid w:val="002455EA"/>
    <w:rsid w:val="00245A33"/>
    <w:rsid w:val="00245F28"/>
    <w:rsid w:val="00246106"/>
    <w:rsid w:val="00246293"/>
    <w:rsid w:val="00246530"/>
    <w:rsid w:val="00246713"/>
    <w:rsid w:val="00246815"/>
    <w:rsid w:val="0024699C"/>
    <w:rsid w:val="00246A58"/>
    <w:rsid w:val="00246AD8"/>
    <w:rsid w:val="00246BA5"/>
    <w:rsid w:val="00246CF9"/>
    <w:rsid w:val="00246D28"/>
    <w:rsid w:val="00246E08"/>
    <w:rsid w:val="00247024"/>
    <w:rsid w:val="00247138"/>
    <w:rsid w:val="002476FB"/>
    <w:rsid w:val="00247889"/>
    <w:rsid w:val="00247960"/>
    <w:rsid w:val="00247AC5"/>
    <w:rsid w:val="00247C12"/>
    <w:rsid w:val="00247C29"/>
    <w:rsid w:val="00247C5D"/>
    <w:rsid w:val="00247CB9"/>
    <w:rsid w:val="00247D2C"/>
    <w:rsid w:val="00247DD5"/>
    <w:rsid w:val="002500F4"/>
    <w:rsid w:val="0025011D"/>
    <w:rsid w:val="00250252"/>
    <w:rsid w:val="0025025A"/>
    <w:rsid w:val="00250496"/>
    <w:rsid w:val="00250541"/>
    <w:rsid w:val="00250613"/>
    <w:rsid w:val="002506A4"/>
    <w:rsid w:val="0025077F"/>
    <w:rsid w:val="00250992"/>
    <w:rsid w:val="00250B33"/>
    <w:rsid w:val="00250C68"/>
    <w:rsid w:val="00250D47"/>
    <w:rsid w:val="00250FCA"/>
    <w:rsid w:val="00251035"/>
    <w:rsid w:val="00251082"/>
    <w:rsid w:val="00251C12"/>
    <w:rsid w:val="00251CD2"/>
    <w:rsid w:val="00251EF0"/>
    <w:rsid w:val="0025207F"/>
    <w:rsid w:val="00252426"/>
    <w:rsid w:val="00252697"/>
    <w:rsid w:val="00252728"/>
    <w:rsid w:val="00252855"/>
    <w:rsid w:val="002529D9"/>
    <w:rsid w:val="00252C47"/>
    <w:rsid w:val="00252EBC"/>
    <w:rsid w:val="00253015"/>
    <w:rsid w:val="0025305B"/>
    <w:rsid w:val="002531EB"/>
    <w:rsid w:val="0025332A"/>
    <w:rsid w:val="00253362"/>
    <w:rsid w:val="00253468"/>
    <w:rsid w:val="00253683"/>
    <w:rsid w:val="002536A4"/>
    <w:rsid w:val="002539A8"/>
    <w:rsid w:val="002539D3"/>
    <w:rsid w:val="00253B49"/>
    <w:rsid w:val="0025402A"/>
    <w:rsid w:val="00254093"/>
    <w:rsid w:val="0025439A"/>
    <w:rsid w:val="002546D9"/>
    <w:rsid w:val="0025481C"/>
    <w:rsid w:val="0025575D"/>
    <w:rsid w:val="002557A2"/>
    <w:rsid w:val="00255972"/>
    <w:rsid w:val="00255CB6"/>
    <w:rsid w:val="00255CEF"/>
    <w:rsid w:val="00255D8A"/>
    <w:rsid w:val="00256157"/>
    <w:rsid w:val="002561C7"/>
    <w:rsid w:val="00256364"/>
    <w:rsid w:val="002563DC"/>
    <w:rsid w:val="002565F6"/>
    <w:rsid w:val="00256EBB"/>
    <w:rsid w:val="00256EC9"/>
    <w:rsid w:val="00256ECD"/>
    <w:rsid w:val="0025710B"/>
    <w:rsid w:val="002571D3"/>
    <w:rsid w:val="002572CC"/>
    <w:rsid w:val="002573DB"/>
    <w:rsid w:val="0025750D"/>
    <w:rsid w:val="002576B1"/>
    <w:rsid w:val="002577A8"/>
    <w:rsid w:val="002577F8"/>
    <w:rsid w:val="00257868"/>
    <w:rsid w:val="00257B67"/>
    <w:rsid w:val="00257BBB"/>
    <w:rsid w:val="00257E93"/>
    <w:rsid w:val="00257FB3"/>
    <w:rsid w:val="00260511"/>
    <w:rsid w:val="002607E5"/>
    <w:rsid w:val="002608F2"/>
    <w:rsid w:val="00260951"/>
    <w:rsid w:val="0026097D"/>
    <w:rsid w:val="00260A43"/>
    <w:rsid w:val="00260B2A"/>
    <w:rsid w:val="00260C1D"/>
    <w:rsid w:val="00260DCE"/>
    <w:rsid w:val="00260DED"/>
    <w:rsid w:val="00260EBC"/>
    <w:rsid w:val="0026164A"/>
    <w:rsid w:val="00261A6D"/>
    <w:rsid w:val="00261C21"/>
    <w:rsid w:val="00261C60"/>
    <w:rsid w:val="00261F79"/>
    <w:rsid w:val="0026225B"/>
    <w:rsid w:val="002625B5"/>
    <w:rsid w:val="00262682"/>
    <w:rsid w:val="00262721"/>
    <w:rsid w:val="00262914"/>
    <w:rsid w:val="00262C17"/>
    <w:rsid w:val="00262C55"/>
    <w:rsid w:val="00262D9C"/>
    <w:rsid w:val="0026305B"/>
    <w:rsid w:val="002630AC"/>
    <w:rsid w:val="002630DA"/>
    <w:rsid w:val="0026326D"/>
    <w:rsid w:val="0026329C"/>
    <w:rsid w:val="00263419"/>
    <w:rsid w:val="002635FB"/>
    <w:rsid w:val="002637E4"/>
    <w:rsid w:val="002639A4"/>
    <w:rsid w:val="00263BA0"/>
    <w:rsid w:val="00263EA7"/>
    <w:rsid w:val="00263F42"/>
    <w:rsid w:val="00264104"/>
    <w:rsid w:val="00264227"/>
    <w:rsid w:val="00264228"/>
    <w:rsid w:val="0026437F"/>
    <w:rsid w:val="00264688"/>
    <w:rsid w:val="00264CEB"/>
    <w:rsid w:val="00264E92"/>
    <w:rsid w:val="002650E4"/>
    <w:rsid w:val="002651AC"/>
    <w:rsid w:val="002652AB"/>
    <w:rsid w:val="002652ED"/>
    <w:rsid w:val="00265318"/>
    <w:rsid w:val="0026531E"/>
    <w:rsid w:val="00265325"/>
    <w:rsid w:val="00265457"/>
    <w:rsid w:val="00265631"/>
    <w:rsid w:val="0026593A"/>
    <w:rsid w:val="00265AF1"/>
    <w:rsid w:val="00265F5A"/>
    <w:rsid w:val="002660A6"/>
    <w:rsid w:val="00266250"/>
    <w:rsid w:val="00266473"/>
    <w:rsid w:val="00266545"/>
    <w:rsid w:val="0026654B"/>
    <w:rsid w:val="0026674B"/>
    <w:rsid w:val="002667B9"/>
    <w:rsid w:val="0026682B"/>
    <w:rsid w:val="00266BDE"/>
    <w:rsid w:val="00266C4A"/>
    <w:rsid w:val="00266E1D"/>
    <w:rsid w:val="00266F8D"/>
    <w:rsid w:val="0026709F"/>
    <w:rsid w:val="00267288"/>
    <w:rsid w:val="002672A4"/>
    <w:rsid w:val="0026731B"/>
    <w:rsid w:val="0026782D"/>
    <w:rsid w:val="0026793E"/>
    <w:rsid w:val="002679AD"/>
    <w:rsid w:val="002679CE"/>
    <w:rsid w:val="00267A14"/>
    <w:rsid w:val="00267A5D"/>
    <w:rsid w:val="00267AEE"/>
    <w:rsid w:val="002703BB"/>
    <w:rsid w:val="002703CC"/>
    <w:rsid w:val="00270453"/>
    <w:rsid w:val="002704CE"/>
    <w:rsid w:val="002705EA"/>
    <w:rsid w:val="00270797"/>
    <w:rsid w:val="002709B2"/>
    <w:rsid w:val="00270AB0"/>
    <w:rsid w:val="00270CC6"/>
    <w:rsid w:val="00270E5A"/>
    <w:rsid w:val="00270EE2"/>
    <w:rsid w:val="00270EFC"/>
    <w:rsid w:val="0027108C"/>
    <w:rsid w:val="002711B8"/>
    <w:rsid w:val="00271295"/>
    <w:rsid w:val="00271303"/>
    <w:rsid w:val="0027139D"/>
    <w:rsid w:val="0027145A"/>
    <w:rsid w:val="0027171B"/>
    <w:rsid w:val="0027177E"/>
    <w:rsid w:val="00271B1F"/>
    <w:rsid w:val="00271CE1"/>
    <w:rsid w:val="00271E6C"/>
    <w:rsid w:val="00272191"/>
    <w:rsid w:val="00272600"/>
    <w:rsid w:val="00272B57"/>
    <w:rsid w:val="00272C10"/>
    <w:rsid w:val="00272EBC"/>
    <w:rsid w:val="0027321D"/>
    <w:rsid w:val="00273896"/>
    <w:rsid w:val="002739C3"/>
    <w:rsid w:val="00273C9E"/>
    <w:rsid w:val="00273D5E"/>
    <w:rsid w:val="00273E46"/>
    <w:rsid w:val="00273EE3"/>
    <w:rsid w:val="00274133"/>
    <w:rsid w:val="00274194"/>
    <w:rsid w:val="00274289"/>
    <w:rsid w:val="002742F1"/>
    <w:rsid w:val="00274545"/>
    <w:rsid w:val="002745E8"/>
    <w:rsid w:val="00274680"/>
    <w:rsid w:val="002747DB"/>
    <w:rsid w:val="002748F9"/>
    <w:rsid w:val="00274E3A"/>
    <w:rsid w:val="0027507F"/>
    <w:rsid w:val="00275325"/>
    <w:rsid w:val="0027543F"/>
    <w:rsid w:val="002756A0"/>
    <w:rsid w:val="002757DE"/>
    <w:rsid w:val="00275883"/>
    <w:rsid w:val="00275936"/>
    <w:rsid w:val="00275A55"/>
    <w:rsid w:val="00275C8F"/>
    <w:rsid w:val="00275FEC"/>
    <w:rsid w:val="00275FEF"/>
    <w:rsid w:val="0027611B"/>
    <w:rsid w:val="00276187"/>
    <w:rsid w:val="00276227"/>
    <w:rsid w:val="00276505"/>
    <w:rsid w:val="002765AB"/>
    <w:rsid w:val="002766B7"/>
    <w:rsid w:val="002767BE"/>
    <w:rsid w:val="002767DE"/>
    <w:rsid w:val="002768DE"/>
    <w:rsid w:val="00276D81"/>
    <w:rsid w:val="0027726D"/>
    <w:rsid w:val="0027741E"/>
    <w:rsid w:val="0027744D"/>
    <w:rsid w:val="002778A5"/>
    <w:rsid w:val="00277AF3"/>
    <w:rsid w:val="00277FBC"/>
    <w:rsid w:val="002800CE"/>
    <w:rsid w:val="00280226"/>
    <w:rsid w:val="00280558"/>
    <w:rsid w:val="0028078E"/>
    <w:rsid w:val="002809FB"/>
    <w:rsid w:val="00280A79"/>
    <w:rsid w:val="00280A7F"/>
    <w:rsid w:val="00280B62"/>
    <w:rsid w:val="00280C19"/>
    <w:rsid w:val="00280C3C"/>
    <w:rsid w:val="00280F4D"/>
    <w:rsid w:val="0028111D"/>
    <w:rsid w:val="00281583"/>
    <w:rsid w:val="0028195F"/>
    <w:rsid w:val="00281B3F"/>
    <w:rsid w:val="00281BB3"/>
    <w:rsid w:val="00281DD9"/>
    <w:rsid w:val="0028207E"/>
    <w:rsid w:val="0028234A"/>
    <w:rsid w:val="002826BF"/>
    <w:rsid w:val="002826D8"/>
    <w:rsid w:val="002828E5"/>
    <w:rsid w:val="00282BD9"/>
    <w:rsid w:val="00282C4A"/>
    <w:rsid w:val="00282CAD"/>
    <w:rsid w:val="00282ED5"/>
    <w:rsid w:val="00283726"/>
    <w:rsid w:val="00283866"/>
    <w:rsid w:val="002838BF"/>
    <w:rsid w:val="00283A30"/>
    <w:rsid w:val="00283B25"/>
    <w:rsid w:val="00283B85"/>
    <w:rsid w:val="00283C03"/>
    <w:rsid w:val="00283EDB"/>
    <w:rsid w:val="00284011"/>
    <w:rsid w:val="0028407C"/>
    <w:rsid w:val="00284130"/>
    <w:rsid w:val="00284241"/>
    <w:rsid w:val="0028438B"/>
    <w:rsid w:val="00284426"/>
    <w:rsid w:val="002846DE"/>
    <w:rsid w:val="0028483F"/>
    <w:rsid w:val="00284A87"/>
    <w:rsid w:val="00284B19"/>
    <w:rsid w:val="00284B44"/>
    <w:rsid w:val="00284D80"/>
    <w:rsid w:val="00284DE1"/>
    <w:rsid w:val="00284EC2"/>
    <w:rsid w:val="002854EF"/>
    <w:rsid w:val="00285557"/>
    <w:rsid w:val="00285819"/>
    <w:rsid w:val="002863C1"/>
    <w:rsid w:val="00286DC7"/>
    <w:rsid w:val="00286EE9"/>
    <w:rsid w:val="0028701C"/>
    <w:rsid w:val="00287598"/>
    <w:rsid w:val="0028765B"/>
    <w:rsid w:val="00287677"/>
    <w:rsid w:val="00287786"/>
    <w:rsid w:val="0028786E"/>
    <w:rsid w:val="0028791F"/>
    <w:rsid w:val="00287996"/>
    <w:rsid w:val="00287A32"/>
    <w:rsid w:val="00287E82"/>
    <w:rsid w:val="002900D1"/>
    <w:rsid w:val="002901CE"/>
    <w:rsid w:val="002901DE"/>
    <w:rsid w:val="00290263"/>
    <w:rsid w:val="00290866"/>
    <w:rsid w:val="00290959"/>
    <w:rsid w:val="00290AB8"/>
    <w:rsid w:val="00290B5E"/>
    <w:rsid w:val="00290CD9"/>
    <w:rsid w:val="00291010"/>
    <w:rsid w:val="00291364"/>
    <w:rsid w:val="00291400"/>
    <w:rsid w:val="00291772"/>
    <w:rsid w:val="002919FB"/>
    <w:rsid w:val="00291B00"/>
    <w:rsid w:val="00291B3B"/>
    <w:rsid w:val="00291F17"/>
    <w:rsid w:val="0029215F"/>
    <w:rsid w:val="0029229F"/>
    <w:rsid w:val="002922B6"/>
    <w:rsid w:val="002923B9"/>
    <w:rsid w:val="002923FB"/>
    <w:rsid w:val="00292718"/>
    <w:rsid w:val="002928D0"/>
    <w:rsid w:val="00292B0C"/>
    <w:rsid w:val="00292F08"/>
    <w:rsid w:val="00293072"/>
    <w:rsid w:val="002930A7"/>
    <w:rsid w:val="002931A0"/>
    <w:rsid w:val="002933E0"/>
    <w:rsid w:val="00293587"/>
    <w:rsid w:val="002935D8"/>
    <w:rsid w:val="00293A6C"/>
    <w:rsid w:val="00293AF8"/>
    <w:rsid w:val="00293C09"/>
    <w:rsid w:val="00293D7E"/>
    <w:rsid w:val="002944D7"/>
    <w:rsid w:val="002945A7"/>
    <w:rsid w:val="0029480C"/>
    <w:rsid w:val="00294AE6"/>
    <w:rsid w:val="00294B7E"/>
    <w:rsid w:val="00294CA3"/>
    <w:rsid w:val="00294E5A"/>
    <w:rsid w:val="00295137"/>
    <w:rsid w:val="00295392"/>
    <w:rsid w:val="00295552"/>
    <w:rsid w:val="002956C6"/>
    <w:rsid w:val="002956C8"/>
    <w:rsid w:val="0029592A"/>
    <w:rsid w:val="00295973"/>
    <w:rsid w:val="00295A39"/>
    <w:rsid w:val="00295A5A"/>
    <w:rsid w:val="00295A76"/>
    <w:rsid w:val="00295C1F"/>
    <w:rsid w:val="00295FE7"/>
    <w:rsid w:val="0029619E"/>
    <w:rsid w:val="0029620C"/>
    <w:rsid w:val="00296945"/>
    <w:rsid w:val="002969A5"/>
    <w:rsid w:val="00296A81"/>
    <w:rsid w:val="00296C1F"/>
    <w:rsid w:val="00296E18"/>
    <w:rsid w:val="00296E9C"/>
    <w:rsid w:val="00296FAD"/>
    <w:rsid w:val="0029718A"/>
    <w:rsid w:val="002973A3"/>
    <w:rsid w:val="00297F0B"/>
    <w:rsid w:val="002A0207"/>
    <w:rsid w:val="002A0564"/>
    <w:rsid w:val="002A07B2"/>
    <w:rsid w:val="002A0A44"/>
    <w:rsid w:val="002A0A85"/>
    <w:rsid w:val="002A0F02"/>
    <w:rsid w:val="002A1035"/>
    <w:rsid w:val="002A1217"/>
    <w:rsid w:val="002A133B"/>
    <w:rsid w:val="002A1524"/>
    <w:rsid w:val="002A1630"/>
    <w:rsid w:val="002A19C4"/>
    <w:rsid w:val="002A1C0D"/>
    <w:rsid w:val="002A1D00"/>
    <w:rsid w:val="002A1D24"/>
    <w:rsid w:val="002A1E07"/>
    <w:rsid w:val="002A2083"/>
    <w:rsid w:val="002A2187"/>
    <w:rsid w:val="002A24F2"/>
    <w:rsid w:val="002A2555"/>
    <w:rsid w:val="002A2AAC"/>
    <w:rsid w:val="002A2CD6"/>
    <w:rsid w:val="002A2EC0"/>
    <w:rsid w:val="002A2ED9"/>
    <w:rsid w:val="002A2F44"/>
    <w:rsid w:val="002A302A"/>
    <w:rsid w:val="002A31A1"/>
    <w:rsid w:val="002A330A"/>
    <w:rsid w:val="002A337E"/>
    <w:rsid w:val="002A37BA"/>
    <w:rsid w:val="002A39E8"/>
    <w:rsid w:val="002A3AF8"/>
    <w:rsid w:val="002A3BAE"/>
    <w:rsid w:val="002A3DDE"/>
    <w:rsid w:val="002A3E85"/>
    <w:rsid w:val="002A41BA"/>
    <w:rsid w:val="002A46F1"/>
    <w:rsid w:val="002A4721"/>
    <w:rsid w:val="002A494C"/>
    <w:rsid w:val="002A49B7"/>
    <w:rsid w:val="002A4AAA"/>
    <w:rsid w:val="002A4AEA"/>
    <w:rsid w:val="002A4B56"/>
    <w:rsid w:val="002A4C84"/>
    <w:rsid w:val="002A4DC1"/>
    <w:rsid w:val="002A4F35"/>
    <w:rsid w:val="002A5080"/>
    <w:rsid w:val="002A5366"/>
    <w:rsid w:val="002A538E"/>
    <w:rsid w:val="002A54D2"/>
    <w:rsid w:val="002A56DD"/>
    <w:rsid w:val="002A5AE5"/>
    <w:rsid w:val="002A5EC8"/>
    <w:rsid w:val="002A5F4B"/>
    <w:rsid w:val="002A5F99"/>
    <w:rsid w:val="002A62DA"/>
    <w:rsid w:val="002A64FF"/>
    <w:rsid w:val="002A65E1"/>
    <w:rsid w:val="002A680A"/>
    <w:rsid w:val="002A6AE2"/>
    <w:rsid w:val="002A6B65"/>
    <w:rsid w:val="002A6C86"/>
    <w:rsid w:val="002A6CD7"/>
    <w:rsid w:val="002A708C"/>
    <w:rsid w:val="002A77A6"/>
    <w:rsid w:val="002A79AF"/>
    <w:rsid w:val="002A7AE1"/>
    <w:rsid w:val="002A7CBB"/>
    <w:rsid w:val="002A7CDC"/>
    <w:rsid w:val="002A7D37"/>
    <w:rsid w:val="002B00A7"/>
    <w:rsid w:val="002B0292"/>
    <w:rsid w:val="002B02D1"/>
    <w:rsid w:val="002B03D5"/>
    <w:rsid w:val="002B04D1"/>
    <w:rsid w:val="002B0921"/>
    <w:rsid w:val="002B0928"/>
    <w:rsid w:val="002B0A53"/>
    <w:rsid w:val="002B0BD3"/>
    <w:rsid w:val="002B0CCE"/>
    <w:rsid w:val="002B0D9D"/>
    <w:rsid w:val="002B0E5C"/>
    <w:rsid w:val="002B10B2"/>
    <w:rsid w:val="002B128C"/>
    <w:rsid w:val="002B1510"/>
    <w:rsid w:val="002B1708"/>
    <w:rsid w:val="002B1F09"/>
    <w:rsid w:val="002B2047"/>
    <w:rsid w:val="002B2306"/>
    <w:rsid w:val="002B23BC"/>
    <w:rsid w:val="002B2453"/>
    <w:rsid w:val="002B2561"/>
    <w:rsid w:val="002B25B7"/>
    <w:rsid w:val="002B27CE"/>
    <w:rsid w:val="002B2BD7"/>
    <w:rsid w:val="002B2D95"/>
    <w:rsid w:val="002B31AD"/>
    <w:rsid w:val="002B31F1"/>
    <w:rsid w:val="002B3392"/>
    <w:rsid w:val="002B3445"/>
    <w:rsid w:val="002B3466"/>
    <w:rsid w:val="002B3936"/>
    <w:rsid w:val="002B3A24"/>
    <w:rsid w:val="002B3C57"/>
    <w:rsid w:val="002B3D0E"/>
    <w:rsid w:val="002B3EEC"/>
    <w:rsid w:val="002B3F1F"/>
    <w:rsid w:val="002B409A"/>
    <w:rsid w:val="002B417E"/>
    <w:rsid w:val="002B41F8"/>
    <w:rsid w:val="002B429E"/>
    <w:rsid w:val="002B438E"/>
    <w:rsid w:val="002B44B4"/>
    <w:rsid w:val="002B4579"/>
    <w:rsid w:val="002B45B9"/>
    <w:rsid w:val="002B469F"/>
    <w:rsid w:val="002B4774"/>
    <w:rsid w:val="002B4CBB"/>
    <w:rsid w:val="002B4D20"/>
    <w:rsid w:val="002B4E77"/>
    <w:rsid w:val="002B4EF7"/>
    <w:rsid w:val="002B5042"/>
    <w:rsid w:val="002B5259"/>
    <w:rsid w:val="002B52EA"/>
    <w:rsid w:val="002B5362"/>
    <w:rsid w:val="002B5624"/>
    <w:rsid w:val="002B5640"/>
    <w:rsid w:val="002B5662"/>
    <w:rsid w:val="002B5675"/>
    <w:rsid w:val="002B5762"/>
    <w:rsid w:val="002B5DE7"/>
    <w:rsid w:val="002B6093"/>
    <w:rsid w:val="002B62EA"/>
    <w:rsid w:val="002B649C"/>
    <w:rsid w:val="002B6553"/>
    <w:rsid w:val="002B6770"/>
    <w:rsid w:val="002B6C15"/>
    <w:rsid w:val="002B6C9A"/>
    <w:rsid w:val="002B6CAE"/>
    <w:rsid w:val="002B6D77"/>
    <w:rsid w:val="002B6E12"/>
    <w:rsid w:val="002B716E"/>
    <w:rsid w:val="002B7183"/>
    <w:rsid w:val="002B71F0"/>
    <w:rsid w:val="002B72D1"/>
    <w:rsid w:val="002B7358"/>
    <w:rsid w:val="002B76DC"/>
    <w:rsid w:val="002B7B9A"/>
    <w:rsid w:val="002B7C06"/>
    <w:rsid w:val="002B7E4E"/>
    <w:rsid w:val="002C01F4"/>
    <w:rsid w:val="002C0F69"/>
    <w:rsid w:val="002C0F89"/>
    <w:rsid w:val="002C1126"/>
    <w:rsid w:val="002C15EC"/>
    <w:rsid w:val="002C1641"/>
    <w:rsid w:val="002C16C0"/>
    <w:rsid w:val="002C196C"/>
    <w:rsid w:val="002C1A4E"/>
    <w:rsid w:val="002C1ABB"/>
    <w:rsid w:val="002C22FE"/>
    <w:rsid w:val="002C2446"/>
    <w:rsid w:val="002C252B"/>
    <w:rsid w:val="002C263D"/>
    <w:rsid w:val="002C28A2"/>
    <w:rsid w:val="002C2942"/>
    <w:rsid w:val="002C2D4B"/>
    <w:rsid w:val="002C30A6"/>
    <w:rsid w:val="002C3157"/>
    <w:rsid w:val="002C3678"/>
    <w:rsid w:val="002C37CB"/>
    <w:rsid w:val="002C3A3D"/>
    <w:rsid w:val="002C3B35"/>
    <w:rsid w:val="002C3BA9"/>
    <w:rsid w:val="002C3C55"/>
    <w:rsid w:val="002C3C70"/>
    <w:rsid w:val="002C3DE0"/>
    <w:rsid w:val="002C4361"/>
    <w:rsid w:val="002C4414"/>
    <w:rsid w:val="002C45E2"/>
    <w:rsid w:val="002C45F1"/>
    <w:rsid w:val="002C4772"/>
    <w:rsid w:val="002C4A3B"/>
    <w:rsid w:val="002C4A84"/>
    <w:rsid w:val="002C4D00"/>
    <w:rsid w:val="002C4E0E"/>
    <w:rsid w:val="002C4F29"/>
    <w:rsid w:val="002C5276"/>
    <w:rsid w:val="002C536F"/>
    <w:rsid w:val="002C537B"/>
    <w:rsid w:val="002C53A7"/>
    <w:rsid w:val="002C53B0"/>
    <w:rsid w:val="002C550B"/>
    <w:rsid w:val="002C567C"/>
    <w:rsid w:val="002C57F2"/>
    <w:rsid w:val="002C57FB"/>
    <w:rsid w:val="002C58A7"/>
    <w:rsid w:val="002C598B"/>
    <w:rsid w:val="002C5ACD"/>
    <w:rsid w:val="002C5C04"/>
    <w:rsid w:val="002C5DF8"/>
    <w:rsid w:val="002C606C"/>
    <w:rsid w:val="002C61F2"/>
    <w:rsid w:val="002C635C"/>
    <w:rsid w:val="002C6773"/>
    <w:rsid w:val="002C6988"/>
    <w:rsid w:val="002C6BF2"/>
    <w:rsid w:val="002C6CAE"/>
    <w:rsid w:val="002C7081"/>
    <w:rsid w:val="002C70DE"/>
    <w:rsid w:val="002C7191"/>
    <w:rsid w:val="002C7267"/>
    <w:rsid w:val="002C75B2"/>
    <w:rsid w:val="002C7915"/>
    <w:rsid w:val="002C79CC"/>
    <w:rsid w:val="002C7D57"/>
    <w:rsid w:val="002D0039"/>
    <w:rsid w:val="002D0042"/>
    <w:rsid w:val="002D0101"/>
    <w:rsid w:val="002D0397"/>
    <w:rsid w:val="002D0541"/>
    <w:rsid w:val="002D0606"/>
    <w:rsid w:val="002D07E9"/>
    <w:rsid w:val="002D0E0F"/>
    <w:rsid w:val="002D0E5B"/>
    <w:rsid w:val="002D0ECD"/>
    <w:rsid w:val="002D14FB"/>
    <w:rsid w:val="002D1599"/>
    <w:rsid w:val="002D1691"/>
    <w:rsid w:val="002D17CD"/>
    <w:rsid w:val="002D1830"/>
    <w:rsid w:val="002D187F"/>
    <w:rsid w:val="002D1C36"/>
    <w:rsid w:val="002D1DB9"/>
    <w:rsid w:val="002D1F0F"/>
    <w:rsid w:val="002D2036"/>
    <w:rsid w:val="002D23E6"/>
    <w:rsid w:val="002D240B"/>
    <w:rsid w:val="002D2640"/>
    <w:rsid w:val="002D2721"/>
    <w:rsid w:val="002D285B"/>
    <w:rsid w:val="002D2CBF"/>
    <w:rsid w:val="002D2F7D"/>
    <w:rsid w:val="002D31D5"/>
    <w:rsid w:val="002D3499"/>
    <w:rsid w:val="002D3518"/>
    <w:rsid w:val="002D39D7"/>
    <w:rsid w:val="002D3BFB"/>
    <w:rsid w:val="002D3F18"/>
    <w:rsid w:val="002D4115"/>
    <w:rsid w:val="002D4228"/>
    <w:rsid w:val="002D4539"/>
    <w:rsid w:val="002D4A56"/>
    <w:rsid w:val="002D4CCC"/>
    <w:rsid w:val="002D4D27"/>
    <w:rsid w:val="002D4D5F"/>
    <w:rsid w:val="002D4E33"/>
    <w:rsid w:val="002D4E45"/>
    <w:rsid w:val="002D4EA3"/>
    <w:rsid w:val="002D4F9F"/>
    <w:rsid w:val="002D5543"/>
    <w:rsid w:val="002D581F"/>
    <w:rsid w:val="002D5BED"/>
    <w:rsid w:val="002D5E97"/>
    <w:rsid w:val="002D62BD"/>
    <w:rsid w:val="002D6475"/>
    <w:rsid w:val="002D6744"/>
    <w:rsid w:val="002D6860"/>
    <w:rsid w:val="002D699B"/>
    <w:rsid w:val="002D6B03"/>
    <w:rsid w:val="002D6F8A"/>
    <w:rsid w:val="002D6FF3"/>
    <w:rsid w:val="002D70D2"/>
    <w:rsid w:val="002D752B"/>
    <w:rsid w:val="002D7B93"/>
    <w:rsid w:val="002D7E7E"/>
    <w:rsid w:val="002E0045"/>
    <w:rsid w:val="002E00BB"/>
    <w:rsid w:val="002E03EE"/>
    <w:rsid w:val="002E079E"/>
    <w:rsid w:val="002E08B7"/>
    <w:rsid w:val="002E0B47"/>
    <w:rsid w:val="002E0ECB"/>
    <w:rsid w:val="002E0F01"/>
    <w:rsid w:val="002E127A"/>
    <w:rsid w:val="002E14A7"/>
    <w:rsid w:val="002E14DC"/>
    <w:rsid w:val="002E18EB"/>
    <w:rsid w:val="002E1A46"/>
    <w:rsid w:val="002E1AC5"/>
    <w:rsid w:val="002E1B8A"/>
    <w:rsid w:val="002E1BF4"/>
    <w:rsid w:val="002E249A"/>
    <w:rsid w:val="002E258E"/>
    <w:rsid w:val="002E25B6"/>
    <w:rsid w:val="002E26B2"/>
    <w:rsid w:val="002E27B6"/>
    <w:rsid w:val="002E2853"/>
    <w:rsid w:val="002E2879"/>
    <w:rsid w:val="002E287B"/>
    <w:rsid w:val="002E2B2A"/>
    <w:rsid w:val="002E2BA0"/>
    <w:rsid w:val="002E2D34"/>
    <w:rsid w:val="002E2DB7"/>
    <w:rsid w:val="002E2E1F"/>
    <w:rsid w:val="002E2FDD"/>
    <w:rsid w:val="002E30FF"/>
    <w:rsid w:val="002E35EF"/>
    <w:rsid w:val="002E377D"/>
    <w:rsid w:val="002E3874"/>
    <w:rsid w:val="002E3960"/>
    <w:rsid w:val="002E3A08"/>
    <w:rsid w:val="002E3A16"/>
    <w:rsid w:val="002E3BA6"/>
    <w:rsid w:val="002E40A6"/>
    <w:rsid w:val="002E448B"/>
    <w:rsid w:val="002E44E4"/>
    <w:rsid w:val="002E45A6"/>
    <w:rsid w:val="002E485D"/>
    <w:rsid w:val="002E48DE"/>
    <w:rsid w:val="002E4E97"/>
    <w:rsid w:val="002E50A0"/>
    <w:rsid w:val="002E50CE"/>
    <w:rsid w:val="002E52DC"/>
    <w:rsid w:val="002E52EA"/>
    <w:rsid w:val="002E530A"/>
    <w:rsid w:val="002E546C"/>
    <w:rsid w:val="002E554D"/>
    <w:rsid w:val="002E5580"/>
    <w:rsid w:val="002E566F"/>
    <w:rsid w:val="002E5686"/>
    <w:rsid w:val="002E5863"/>
    <w:rsid w:val="002E593B"/>
    <w:rsid w:val="002E5D1C"/>
    <w:rsid w:val="002E5D67"/>
    <w:rsid w:val="002E5D99"/>
    <w:rsid w:val="002E5E86"/>
    <w:rsid w:val="002E6249"/>
    <w:rsid w:val="002E629F"/>
    <w:rsid w:val="002E62A5"/>
    <w:rsid w:val="002E66F1"/>
    <w:rsid w:val="002E67AA"/>
    <w:rsid w:val="002E6868"/>
    <w:rsid w:val="002E6A03"/>
    <w:rsid w:val="002E6B14"/>
    <w:rsid w:val="002E6B58"/>
    <w:rsid w:val="002E6CC6"/>
    <w:rsid w:val="002E706A"/>
    <w:rsid w:val="002E7651"/>
    <w:rsid w:val="002E784D"/>
    <w:rsid w:val="002E7A14"/>
    <w:rsid w:val="002E7FB9"/>
    <w:rsid w:val="002F0167"/>
    <w:rsid w:val="002F04F1"/>
    <w:rsid w:val="002F06E0"/>
    <w:rsid w:val="002F0B2D"/>
    <w:rsid w:val="002F0B6C"/>
    <w:rsid w:val="002F0B72"/>
    <w:rsid w:val="002F0BE2"/>
    <w:rsid w:val="002F0D08"/>
    <w:rsid w:val="002F11BC"/>
    <w:rsid w:val="002F15AB"/>
    <w:rsid w:val="002F165A"/>
    <w:rsid w:val="002F1A4E"/>
    <w:rsid w:val="002F1B21"/>
    <w:rsid w:val="002F1C05"/>
    <w:rsid w:val="002F1C32"/>
    <w:rsid w:val="002F1F17"/>
    <w:rsid w:val="002F2194"/>
    <w:rsid w:val="002F2369"/>
    <w:rsid w:val="002F2427"/>
    <w:rsid w:val="002F26AE"/>
    <w:rsid w:val="002F2738"/>
    <w:rsid w:val="002F2A2A"/>
    <w:rsid w:val="002F2AE9"/>
    <w:rsid w:val="002F2BC7"/>
    <w:rsid w:val="002F2D89"/>
    <w:rsid w:val="002F2E06"/>
    <w:rsid w:val="002F2E37"/>
    <w:rsid w:val="002F3155"/>
    <w:rsid w:val="002F3405"/>
    <w:rsid w:val="002F352B"/>
    <w:rsid w:val="002F357A"/>
    <w:rsid w:val="002F39D9"/>
    <w:rsid w:val="002F401A"/>
    <w:rsid w:val="002F4089"/>
    <w:rsid w:val="002F41D7"/>
    <w:rsid w:val="002F4240"/>
    <w:rsid w:val="002F4270"/>
    <w:rsid w:val="002F4601"/>
    <w:rsid w:val="002F4986"/>
    <w:rsid w:val="002F4A93"/>
    <w:rsid w:val="002F4D2B"/>
    <w:rsid w:val="002F4E8A"/>
    <w:rsid w:val="002F5706"/>
    <w:rsid w:val="002F5749"/>
    <w:rsid w:val="002F5A6A"/>
    <w:rsid w:val="002F5BB1"/>
    <w:rsid w:val="002F5DD6"/>
    <w:rsid w:val="002F5F8D"/>
    <w:rsid w:val="002F608B"/>
    <w:rsid w:val="002F6323"/>
    <w:rsid w:val="002F667C"/>
    <w:rsid w:val="002F66E0"/>
    <w:rsid w:val="002F66E9"/>
    <w:rsid w:val="002F6A9B"/>
    <w:rsid w:val="002F6B97"/>
    <w:rsid w:val="002F6C2F"/>
    <w:rsid w:val="002F6D5A"/>
    <w:rsid w:val="002F6D6B"/>
    <w:rsid w:val="002F700C"/>
    <w:rsid w:val="002F720F"/>
    <w:rsid w:val="002F7411"/>
    <w:rsid w:val="002F7C2C"/>
    <w:rsid w:val="002F7C3B"/>
    <w:rsid w:val="002F7D86"/>
    <w:rsid w:val="002F7DED"/>
    <w:rsid w:val="002F7E24"/>
    <w:rsid w:val="002F7E70"/>
    <w:rsid w:val="002F7F3D"/>
    <w:rsid w:val="0030014A"/>
    <w:rsid w:val="003003BF"/>
    <w:rsid w:val="00300835"/>
    <w:rsid w:val="0030085C"/>
    <w:rsid w:val="00300879"/>
    <w:rsid w:val="00300897"/>
    <w:rsid w:val="00300AE6"/>
    <w:rsid w:val="00300DBE"/>
    <w:rsid w:val="00300E5F"/>
    <w:rsid w:val="0030111E"/>
    <w:rsid w:val="0030119E"/>
    <w:rsid w:val="00301411"/>
    <w:rsid w:val="00301883"/>
    <w:rsid w:val="003018EB"/>
    <w:rsid w:val="00301957"/>
    <w:rsid w:val="00301A27"/>
    <w:rsid w:val="00301E0A"/>
    <w:rsid w:val="00302018"/>
    <w:rsid w:val="00302056"/>
    <w:rsid w:val="003024F9"/>
    <w:rsid w:val="00302A4C"/>
    <w:rsid w:val="00302C08"/>
    <w:rsid w:val="00302CA4"/>
    <w:rsid w:val="00302CB3"/>
    <w:rsid w:val="00302D17"/>
    <w:rsid w:val="00302DC4"/>
    <w:rsid w:val="003033D9"/>
    <w:rsid w:val="003033EE"/>
    <w:rsid w:val="00303694"/>
    <w:rsid w:val="003036D6"/>
    <w:rsid w:val="003036FE"/>
    <w:rsid w:val="00303BFF"/>
    <w:rsid w:val="003040E1"/>
    <w:rsid w:val="0030443A"/>
    <w:rsid w:val="00304B16"/>
    <w:rsid w:val="00304B45"/>
    <w:rsid w:val="0030522E"/>
    <w:rsid w:val="003052DF"/>
    <w:rsid w:val="0030551E"/>
    <w:rsid w:val="00305630"/>
    <w:rsid w:val="0030566C"/>
    <w:rsid w:val="0030582F"/>
    <w:rsid w:val="00305A19"/>
    <w:rsid w:val="00305A43"/>
    <w:rsid w:val="00305B26"/>
    <w:rsid w:val="00305CD1"/>
    <w:rsid w:val="00306088"/>
    <w:rsid w:val="00306198"/>
    <w:rsid w:val="003061C6"/>
    <w:rsid w:val="0030623F"/>
    <w:rsid w:val="003063B6"/>
    <w:rsid w:val="00306630"/>
    <w:rsid w:val="00306653"/>
    <w:rsid w:val="00306774"/>
    <w:rsid w:val="00306A5D"/>
    <w:rsid w:val="00306EA3"/>
    <w:rsid w:val="00306EF1"/>
    <w:rsid w:val="00306F97"/>
    <w:rsid w:val="003070A6"/>
    <w:rsid w:val="00307394"/>
    <w:rsid w:val="003073B7"/>
    <w:rsid w:val="003075F7"/>
    <w:rsid w:val="0030771E"/>
    <w:rsid w:val="00307768"/>
    <w:rsid w:val="00307968"/>
    <w:rsid w:val="00307D3B"/>
    <w:rsid w:val="00307D5A"/>
    <w:rsid w:val="00307DCC"/>
    <w:rsid w:val="00307FB9"/>
    <w:rsid w:val="0031009A"/>
    <w:rsid w:val="00310333"/>
    <w:rsid w:val="0031048E"/>
    <w:rsid w:val="00310553"/>
    <w:rsid w:val="0031073D"/>
    <w:rsid w:val="0031074D"/>
    <w:rsid w:val="00310762"/>
    <w:rsid w:val="00310794"/>
    <w:rsid w:val="003107D4"/>
    <w:rsid w:val="003107D7"/>
    <w:rsid w:val="00310A32"/>
    <w:rsid w:val="00310B73"/>
    <w:rsid w:val="00310D20"/>
    <w:rsid w:val="00310D74"/>
    <w:rsid w:val="00310F6F"/>
    <w:rsid w:val="003115A4"/>
    <w:rsid w:val="00311811"/>
    <w:rsid w:val="003118B8"/>
    <w:rsid w:val="00311AD3"/>
    <w:rsid w:val="00311E5F"/>
    <w:rsid w:val="00311F64"/>
    <w:rsid w:val="0031207A"/>
    <w:rsid w:val="0031212F"/>
    <w:rsid w:val="0031281D"/>
    <w:rsid w:val="00312DA6"/>
    <w:rsid w:val="00312DB7"/>
    <w:rsid w:val="00312E68"/>
    <w:rsid w:val="00312EEA"/>
    <w:rsid w:val="00312F17"/>
    <w:rsid w:val="00312FB0"/>
    <w:rsid w:val="00313032"/>
    <w:rsid w:val="0031320A"/>
    <w:rsid w:val="00313265"/>
    <w:rsid w:val="003132A6"/>
    <w:rsid w:val="003132B5"/>
    <w:rsid w:val="003137FC"/>
    <w:rsid w:val="00313DAC"/>
    <w:rsid w:val="00313F37"/>
    <w:rsid w:val="00314056"/>
    <w:rsid w:val="003141A5"/>
    <w:rsid w:val="00314329"/>
    <w:rsid w:val="003144B4"/>
    <w:rsid w:val="00314787"/>
    <w:rsid w:val="003148FE"/>
    <w:rsid w:val="00314954"/>
    <w:rsid w:val="00314C0C"/>
    <w:rsid w:val="00314C48"/>
    <w:rsid w:val="00314C68"/>
    <w:rsid w:val="00314E59"/>
    <w:rsid w:val="00314E82"/>
    <w:rsid w:val="003150B4"/>
    <w:rsid w:val="00315103"/>
    <w:rsid w:val="00315715"/>
    <w:rsid w:val="00315A7F"/>
    <w:rsid w:val="00315FCE"/>
    <w:rsid w:val="0031606D"/>
    <w:rsid w:val="003160DF"/>
    <w:rsid w:val="00316158"/>
    <w:rsid w:val="003163D0"/>
    <w:rsid w:val="00316A54"/>
    <w:rsid w:val="00316AD6"/>
    <w:rsid w:val="0031702B"/>
    <w:rsid w:val="00317196"/>
    <w:rsid w:val="003173CD"/>
    <w:rsid w:val="0031788A"/>
    <w:rsid w:val="00317898"/>
    <w:rsid w:val="00317914"/>
    <w:rsid w:val="003202D5"/>
    <w:rsid w:val="003202DF"/>
    <w:rsid w:val="00320606"/>
    <w:rsid w:val="0032069A"/>
    <w:rsid w:val="00320D7A"/>
    <w:rsid w:val="00321195"/>
    <w:rsid w:val="003212E5"/>
    <w:rsid w:val="0032137D"/>
    <w:rsid w:val="00321435"/>
    <w:rsid w:val="00321A72"/>
    <w:rsid w:val="00321B01"/>
    <w:rsid w:val="00321B1A"/>
    <w:rsid w:val="00321D72"/>
    <w:rsid w:val="00321F61"/>
    <w:rsid w:val="003224A1"/>
    <w:rsid w:val="003224CA"/>
    <w:rsid w:val="00322FC9"/>
    <w:rsid w:val="00322FF1"/>
    <w:rsid w:val="0032312F"/>
    <w:rsid w:val="003232BD"/>
    <w:rsid w:val="003232DF"/>
    <w:rsid w:val="003233D2"/>
    <w:rsid w:val="00323482"/>
    <w:rsid w:val="0032360C"/>
    <w:rsid w:val="00323776"/>
    <w:rsid w:val="0032388E"/>
    <w:rsid w:val="0032395E"/>
    <w:rsid w:val="00323A4D"/>
    <w:rsid w:val="00323C42"/>
    <w:rsid w:val="00323E1D"/>
    <w:rsid w:val="00323F46"/>
    <w:rsid w:val="00324D00"/>
    <w:rsid w:val="003251FD"/>
    <w:rsid w:val="00325598"/>
    <w:rsid w:val="003259B5"/>
    <w:rsid w:val="00325D04"/>
    <w:rsid w:val="00325D2A"/>
    <w:rsid w:val="00325D63"/>
    <w:rsid w:val="00325D94"/>
    <w:rsid w:val="00325E8D"/>
    <w:rsid w:val="00325ED5"/>
    <w:rsid w:val="0032607E"/>
    <w:rsid w:val="003261EC"/>
    <w:rsid w:val="0032636C"/>
    <w:rsid w:val="00326515"/>
    <w:rsid w:val="003266E3"/>
    <w:rsid w:val="0032678D"/>
    <w:rsid w:val="0032684B"/>
    <w:rsid w:val="00326988"/>
    <w:rsid w:val="00326D11"/>
    <w:rsid w:val="00326ECC"/>
    <w:rsid w:val="0032706F"/>
    <w:rsid w:val="0032716C"/>
    <w:rsid w:val="0032719A"/>
    <w:rsid w:val="0032723D"/>
    <w:rsid w:val="0032735B"/>
    <w:rsid w:val="00327461"/>
    <w:rsid w:val="003275AF"/>
    <w:rsid w:val="00327893"/>
    <w:rsid w:val="00327A00"/>
    <w:rsid w:val="00327A63"/>
    <w:rsid w:val="00327C96"/>
    <w:rsid w:val="00330510"/>
    <w:rsid w:val="003305DD"/>
    <w:rsid w:val="00330785"/>
    <w:rsid w:val="003307EF"/>
    <w:rsid w:val="00330B77"/>
    <w:rsid w:val="00330FB0"/>
    <w:rsid w:val="00331072"/>
    <w:rsid w:val="0033132F"/>
    <w:rsid w:val="003313C9"/>
    <w:rsid w:val="0033150D"/>
    <w:rsid w:val="003315E3"/>
    <w:rsid w:val="0033164A"/>
    <w:rsid w:val="0033170C"/>
    <w:rsid w:val="0033174A"/>
    <w:rsid w:val="003318BB"/>
    <w:rsid w:val="00331AEF"/>
    <w:rsid w:val="00331AFF"/>
    <w:rsid w:val="00331BC1"/>
    <w:rsid w:val="00331BF5"/>
    <w:rsid w:val="00331CDD"/>
    <w:rsid w:val="00331F53"/>
    <w:rsid w:val="00331F5F"/>
    <w:rsid w:val="00332138"/>
    <w:rsid w:val="003321F0"/>
    <w:rsid w:val="0033226E"/>
    <w:rsid w:val="00332297"/>
    <w:rsid w:val="003323A1"/>
    <w:rsid w:val="00332B4B"/>
    <w:rsid w:val="00332C74"/>
    <w:rsid w:val="00332D55"/>
    <w:rsid w:val="0033345B"/>
    <w:rsid w:val="00333678"/>
    <w:rsid w:val="003337D0"/>
    <w:rsid w:val="003339DD"/>
    <w:rsid w:val="00333AF5"/>
    <w:rsid w:val="00333B39"/>
    <w:rsid w:val="00333E92"/>
    <w:rsid w:val="00334198"/>
    <w:rsid w:val="003341F3"/>
    <w:rsid w:val="00334672"/>
    <w:rsid w:val="0033488C"/>
    <w:rsid w:val="00334927"/>
    <w:rsid w:val="00334ADF"/>
    <w:rsid w:val="00334D20"/>
    <w:rsid w:val="0033506A"/>
    <w:rsid w:val="00335193"/>
    <w:rsid w:val="00335410"/>
    <w:rsid w:val="00335540"/>
    <w:rsid w:val="0033565F"/>
    <w:rsid w:val="00335888"/>
    <w:rsid w:val="00335BC5"/>
    <w:rsid w:val="00335BD9"/>
    <w:rsid w:val="00335D44"/>
    <w:rsid w:val="00336066"/>
    <w:rsid w:val="00336115"/>
    <w:rsid w:val="00336157"/>
    <w:rsid w:val="003362DB"/>
    <w:rsid w:val="00336505"/>
    <w:rsid w:val="00336B11"/>
    <w:rsid w:val="00336C4A"/>
    <w:rsid w:val="00336D7B"/>
    <w:rsid w:val="00336DCE"/>
    <w:rsid w:val="0033716D"/>
    <w:rsid w:val="00337780"/>
    <w:rsid w:val="00337846"/>
    <w:rsid w:val="00337A5E"/>
    <w:rsid w:val="00337BB6"/>
    <w:rsid w:val="00337CF6"/>
    <w:rsid w:val="00337D1B"/>
    <w:rsid w:val="00337E7D"/>
    <w:rsid w:val="00337F09"/>
    <w:rsid w:val="003400A8"/>
    <w:rsid w:val="0034015B"/>
    <w:rsid w:val="00340293"/>
    <w:rsid w:val="00340313"/>
    <w:rsid w:val="003404DB"/>
    <w:rsid w:val="00340559"/>
    <w:rsid w:val="003407DE"/>
    <w:rsid w:val="00340841"/>
    <w:rsid w:val="00340C70"/>
    <w:rsid w:val="00341108"/>
    <w:rsid w:val="003414A2"/>
    <w:rsid w:val="003415F5"/>
    <w:rsid w:val="00341774"/>
    <w:rsid w:val="00341886"/>
    <w:rsid w:val="0034188C"/>
    <w:rsid w:val="00341890"/>
    <w:rsid w:val="003419E2"/>
    <w:rsid w:val="00341DEC"/>
    <w:rsid w:val="00341F87"/>
    <w:rsid w:val="003421A0"/>
    <w:rsid w:val="003422FE"/>
    <w:rsid w:val="0034255B"/>
    <w:rsid w:val="003425E6"/>
    <w:rsid w:val="003427AD"/>
    <w:rsid w:val="00342841"/>
    <w:rsid w:val="00342969"/>
    <w:rsid w:val="00342A8F"/>
    <w:rsid w:val="0034313B"/>
    <w:rsid w:val="00343208"/>
    <w:rsid w:val="003432DD"/>
    <w:rsid w:val="003434EB"/>
    <w:rsid w:val="00343529"/>
    <w:rsid w:val="0034369E"/>
    <w:rsid w:val="00343816"/>
    <w:rsid w:val="0034392E"/>
    <w:rsid w:val="00343A98"/>
    <w:rsid w:val="00343B13"/>
    <w:rsid w:val="00343DF2"/>
    <w:rsid w:val="00344030"/>
    <w:rsid w:val="00344052"/>
    <w:rsid w:val="00344814"/>
    <w:rsid w:val="00344B44"/>
    <w:rsid w:val="00344B67"/>
    <w:rsid w:val="00344C15"/>
    <w:rsid w:val="00344DDC"/>
    <w:rsid w:val="003456E4"/>
    <w:rsid w:val="0034574D"/>
    <w:rsid w:val="00345917"/>
    <w:rsid w:val="00345B58"/>
    <w:rsid w:val="00345C82"/>
    <w:rsid w:val="00345EB5"/>
    <w:rsid w:val="00346388"/>
    <w:rsid w:val="00346391"/>
    <w:rsid w:val="00346412"/>
    <w:rsid w:val="00346428"/>
    <w:rsid w:val="0034679D"/>
    <w:rsid w:val="0034681A"/>
    <w:rsid w:val="00346A2E"/>
    <w:rsid w:val="00346C68"/>
    <w:rsid w:val="00346D73"/>
    <w:rsid w:val="00346F6B"/>
    <w:rsid w:val="003470DD"/>
    <w:rsid w:val="0034743C"/>
    <w:rsid w:val="0034797E"/>
    <w:rsid w:val="00347BA4"/>
    <w:rsid w:val="00347D53"/>
    <w:rsid w:val="00347F37"/>
    <w:rsid w:val="00347FC7"/>
    <w:rsid w:val="0035014A"/>
    <w:rsid w:val="00350173"/>
    <w:rsid w:val="003502FE"/>
    <w:rsid w:val="003504DB"/>
    <w:rsid w:val="00350552"/>
    <w:rsid w:val="00350677"/>
    <w:rsid w:val="003507F9"/>
    <w:rsid w:val="0035083A"/>
    <w:rsid w:val="00350944"/>
    <w:rsid w:val="00350D9C"/>
    <w:rsid w:val="00350FE5"/>
    <w:rsid w:val="003510F0"/>
    <w:rsid w:val="0035121F"/>
    <w:rsid w:val="00351473"/>
    <w:rsid w:val="00351515"/>
    <w:rsid w:val="0035156F"/>
    <w:rsid w:val="003515E1"/>
    <w:rsid w:val="0035160B"/>
    <w:rsid w:val="003518DB"/>
    <w:rsid w:val="00351CE9"/>
    <w:rsid w:val="00351E25"/>
    <w:rsid w:val="00351EE9"/>
    <w:rsid w:val="00352109"/>
    <w:rsid w:val="003521F6"/>
    <w:rsid w:val="0035233E"/>
    <w:rsid w:val="00352360"/>
    <w:rsid w:val="003523B1"/>
    <w:rsid w:val="003526D7"/>
    <w:rsid w:val="00352842"/>
    <w:rsid w:val="003528F8"/>
    <w:rsid w:val="00352AFB"/>
    <w:rsid w:val="00352B88"/>
    <w:rsid w:val="00352E01"/>
    <w:rsid w:val="003530C1"/>
    <w:rsid w:val="0035339B"/>
    <w:rsid w:val="00353610"/>
    <w:rsid w:val="0035376D"/>
    <w:rsid w:val="003537A6"/>
    <w:rsid w:val="00353D5C"/>
    <w:rsid w:val="00353DF3"/>
    <w:rsid w:val="00353E8B"/>
    <w:rsid w:val="003543C1"/>
    <w:rsid w:val="00354456"/>
    <w:rsid w:val="003544DE"/>
    <w:rsid w:val="003545ED"/>
    <w:rsid w:val="003546D4"/>
    <w:rsid w:val="003546E3"/>
    <w:rsid w:val="003547E2"/>
    <w:rsid w:val="00354A0E"/>
    <w:rsid w:val="00354A9B"/>
    <w:rsid w:val="00354D80"/>
    <w:rsid w:val="0035547A"/>
    <w:rsid w:val="0035571F"/>
    <w:rsid w:val="00355A2E"/>
    <w:rsid w:val="00355B24"/>
    <w:rsid w:val="00355C22"/>
    <w:rsid w:val="00355DAE"/>
    <w:rsid w:val="00355F44"/>
    <w:rsid w:val="00355FF4"/>
    <w:rsid w:val="003560C0"/>
    <w:rsid w:val="00356206"/>
    <w:rsid w:val="00356506"/>
    <w:rsid w:val="00356692"/>
    <w:rsid w:val="003566D6"/>
    <w:rsid w:val="0035686B"/>
    <w:rsid w:val="003568DB"/>
    <w:rsid w:val="00356BFA"/>
    <w:rsid w:val="00356D2E"/>
    <w:rsid w:val="00356F05"/>
    <w:rsid w:val="00356F0F"/>
    <w:rsid w:val="00356FE2"/>
    <w:rsid w:val="00357425"/>
    <w:rsid w:val="003574AD"/>
    <w:rsid w:val="00357689"/>
    <w:rsid w:val="003578FE"/>
    <w:rsid w:val="00357928"/>
    <w:rsid w:val="003579B7"/>
    <w:rsid w:val="00357B1F"/>
    <w:rsid w:val="00357B20"/>
    <w:rsid w:val="00357B9E"/>
    <w:rsid w:val="00357C44"/>
    <w:rsid w:val="00357DFB"/>
    <w:rsid w:val="00357E0F"/>
    <w:rsid w:val="003602BE"/>
    <w:rsid w:val="0036031C"/>
    <w:rsid w:val="003604B6"/>
    <w:rsid w:val="003605ED"/>
    <w:rsid w:val="0036076C"/>
    <w:rsid w:val="0036076D"/>
    <w:rsid w:val="0036089A"/>
    <w:rsid w:val="00360A0C"/>
    <w:rsid w:val="00360CFC"/>
    <w:rsid w:val="00360E78"/>
    <w:rsid w:val="00360F3B"/>
    <w:rsid w:val="00361019"/>
    <w:rsid w:val="00361038"/>
    <w:rsid w:val="003613F1"/>
    <w:rsid w:val="0036197B"/>
    <w:rsid w:val="00361B75"/>
    <w:rsid w:val="00361C50"/>
    <w:rsid w:val="00361D8F"/>
    <w:rsid w:val="00361DA7"/>
    <w:rsid w:val="0036217F"/>
    <w:rsid w:val="003628AF"/>
    <w:rsid w:val="00362A55"/>
    <w:rsid w:val="00362D75"/>
    <w:rsid w:val="00362F1E"/>
    <w:rsid w:val="00363300"/>
    <w:rsid w:val="003634C2"/>
    <w:rsid w:val="0036380F"/>
    <w:rsid w:val="00363AE5"/>
    <w:rsid w:val="00363CC3"/>
    <w:rsid w:val="00363DD0"/>
    <w:rsid w:val="0036411F"/>
    <w:rsid w:val="00364924"/>
    <w:rsid w:val="0036492B"/>
    <w:rsid w:val="00364A04"/>
    <w:rsid w:val="00364AEC"/>
    <w:rsid w:val="00364D06"/>
    <w:rsid w:val="00364D4F"/>
    <w:rsid w:val="00364E21"/>
    <w:rsid w:val="00364EB3"/>
    <w:rsid w:val="00365174"/>
    <w:rsid w:val="003651B1"/>
    <w:rsid w:val="0036524E"/>
    <w:rsid w:val="0036525B"/>
    <w:rsid w:val="00365295"/>
    <w:rsid w:val="0036530E"/>
    <w:rsid w:val="00365364"/>
    <w:rsid w:val="00365458"/>
    <w:rsid w:val="0036572A"/>
    <w:rsid w:val="00365832"/>
    <w:rsid w:val="003659AB"/>
    <w:rsid w:val="00365B7D"/>
    <w:rsid w:val="00365C84"/>
    <w:rsid w:val="00365D37"/>
    <w:rsid w:val="00365DB3"/>
    <w:rsid w:val="00366227"/>
    <w:rsid w:val="00366404"/>
    <w:rsid w:val="0036656A"/>
    <w:rsid w:val="00366A70"/>
    <w:rsid w:val="00366CAB"/>
    <w:rsid w:val="00366DF5"/>
    <w:rsid w:val="00367117"/>
    <w:rsid w:val="00367235"/>
    <w:rsid w:val="00367707"/>
    <w:rsid w:val="00367BFF"/>
    <w:rsid w:val="00367DEE"/>
    <w:rsid w:val="00367EA4"/>
    <w:rsid w:val="00367FBF"/>
    <w:rsid w:val="003701A0"/>
    <w:rsid w:val="003703A5"/>
    <w:rsid w:val="003703FC"/>
    <w:rsid w:val="003708CD"/>
    <w:rsid w:val="003709D8"/>
    <w:rsid w:val="00371254"/>
    <w:rsid w:val="003713F3"/>
    <w:rsid w:val="00371620"/>
    <w:rsid w:val="0037179D"/>
    <w:rsid w:val="003717F9"/>
    <w:rsid w:val="003719D0"/>
    <w:rsid w:val="00371A94"/>
    <w:rsid w:val="00371D4E"/>
    <w:rsid w:val="003722DD"/>
    <w:rsid w:val="003722E5"/>
    <w:rsid w:val="00372714"/>
    <w:rsid w:val="00372A45"/>
    <w:rsid w:val="00372C56"/>
    <w:rsid w:val="00372D92"/>
    <w:rsid w:val="00372FF4"/>
    <w:rsid w:val="00373153"/>
    <w:rsid w:val="00373331"/>
    <w:rsid w:val="00373424"/>
    <w:rsid w:val="00373600"/>
    <w:rsid w:val="00373A8D"/>
    <w:rsid w:val="00373B58"/>
    <w:rsid w:val="00373B5D"/>
    <w:rsid w:val="00373D2D"/>
    <w:rsid w:val="00373E0A"/>
    <w:rsid w:val="00373E3C"/>
    <w:rsid w:val="00374463"/>
    <w:rsid w:val="003745D3"/>
    <w:rsid w:val="00374651"/>
    <w:rsid w:val="003747A3"/>
    <w:rsid w:val="00374BC9"/>
    <w:rsid w:val="00374CA5"/>
    <w:rsid w:val="00374E27"/>
    <w:rsid w:val="003750F3"/>
    <w:rsid w:val="00375611"/>
    <w:rsid w:val="0037585D"/>
    <w:rsid w:val="00375A8D"/>
    <w:rsid w:val="00375A9E"/>
    <w:rsid w:val="00375AF2"/>
    <w:rsid w:val="00375B00"/>
    <w:rsid w:val="003764EB"/>
    <w:rsid w:val="003766A3"/>
    <w:rsid w:val="003766B7"/>
    <w:rsid w:val="00376891"/>
    <w:rsid w:val="00376902"/>
    <w:rsid w:val="00376CE1"/>
    <w:rsid w:val="00376D3F"/>
    <w:rsid w:val="00376F7F"/>
    <w:rsid w:val="003772E6"/>
    <w:rsid w:val="00377394"/>
    <w:rsid w:val="00377977"/>
    <w:rsid w:val="00377C38"/>
    <w:rsid w:val="00377E80"/>
    <w:rsid w:val="00377F33"/>
    <w:rsid w:val="00380148"/>
    <w:rsid w:val="003801CC"/>
    <w:rsid w:val="003801F1"/>
    <w:rsid w:val="00380588"/>
    <w:rsid w:val="003807DE"/>
    <w:rsid w:val="00380A64"/>
    <w:rsid w:val="00380AB9"/>
    <w:rsid w:val="00380BD6"/>
    <w:rsid w:val="00380C4E"/>
    <w:rsid w:val="00380D5B"/>
    <w:rsid w:val="00380F23"/>
    <w:rsid w:val="00381058"/>
    <w:rsid w:val="00381128"/>
    <w:rsid w:val="003814D9"/>
    <w:rsid w:val="00381638"/>
    <w:rsid w:val="003818D2"/>
    <w:rsid w:val="00381A02"/>
    <w:rsid w:val="00381AB7"/>
    <w:rsid w:val="00382100"/>
    <w:rsid w:val="00382149"/>
    <w:rsid w:val="003821C7"/>
    <w:rsid w:val="0038230F"/>
    <w:rsid w:val="0038239B"/>
    <w:rsid w:val="003823A7"/>
    <w:rsid w:val="00382882"/>
    <w:rsid w:val="00382A3E"/>
    <w:rsid w:val="00382A5F"/>
    <w:rsid w:val="00382BDB"/>
    <w:rsid w:val="00382DF1"/>
    <w:rsid w:val="00382F1C"/>
    <w:rsid w:val="003830DB"/>
    <w:rsid w:val="00383175"/>
    <w:rsid w:val="003832E4"/>
    <w:rsid w:val="00383403"/>
    <w:rsid w:val="00383586"/>
    <w:rsid w:val="00383A01"/>
    <w:rsid w:val="00383D79"/>
    <w:rsid w:val="003840B4"/>
    <w:rsid w:val="00384338"/>
    <w:rsid w:val="0038434B"/>
    <w:rsid w:val="0038478D"/>
    <w:rsid w:val="00384A55"/>
    <w:rsid w:val="00384C56"/>
    <w:rsid w:val="00384C97"/>
    <w:rsid w:val="00384D18"/>
    <w:rsid w:val="00384E46"/>
    <w:rsid w:val="0038507C"/>
    <w:rsid w:val="003852C9"/>
    <w:rsid w:val="003852E9"/>
    <w:rsid w:val="003853B8"/>
    <w:rsid w:val="0038553A"/>
    <w:rsid w:val="0038560A"/>
    <w:rsid w:val="003859F7"/>
    <w:rsid w:val="0038606C"/>
    <w:rsid w:val="003861CC"/>
    <w:rsid w:val="003864EA"/>
    <w:rsid w:val="00386585"/>
    <w:rsid w:val="003867E5"/>
    <w:rsid w:val="003868B8"/>
    <w:rsid w:val="003868C1"/>
    <w:rsid w:val="00386A78"/>
    <w:rsid w:val="00386D50"/>
    <w:rsid w:val="00387254"/>
    <w:rsid w:val="00387296"/>
    <w:rsid w:val="00387318"/>
    <w:rsid w:val="00387338"/>
    <w:rsid w:val="00387385"/>
    <w:rsid w:val="003873FA"/>
    <w:rsid w:val="00387426"/>
    <w:rsid w:val="0038763C"/>
    <w:rsid w:val="00387652"/>
    <w:rsid w:val="00387782"/>
    <w:rsid w:val="003877DF"/>
    <w:rsid w:val="00387949"/>
    <w:rsid w:val="00387A6F"/>
    <w:rsid w:val="00387AD5"/>
    <w:rsid w:val="00387AEA"/>
    <w:rsid w:val="00387C2B"/>
    <w:rsid w:val="00387CE9"/>
    <w:rsid w:val="00387DEF"/>
    <w:rsid w:val="00387F19"/>
    <w:rsid w:val="0039006D"/>
    <w:rsid w:val="00390131"/>
    <w:rsid w:val="00390237"/>
    <w:rsid w:val="00390641"/>
    <w:rsid w:val="003907D4"/>
    <w:rsid w:val="00390ACE"/>
    <w:rsid w:val="00390B55"/>
    <w:rsid w:val="00390BBD"/>
    <w:rsid w:val="00390BE2"/>
    <w:rsid w:val="00390C6E"/>
    <w:rsid w:val="00390CEE"/>
    <w:rsid w:val="0039104C"/>
    <w:rsid w:val="003912B5"/>
    <w:rsid w:val="00391B53"/>
    <w:rsid w:val="00391B9E"/>
    <w:rsid w:val="0039236B"/>
    <w:rsid w:val="003923AF"/>
    <w:rsid w:val="003925A3"/>
    <w:rsid w:val="003925E4"/>
    <w:rsid w:val="003927DC"/>
    <w:rsid w:val="003928BD"/>
    <w:rsid w:val="00392963"/>
    <w:rsid w:val="00392B42"/>
    <w:rsid w:val="00392CF6"/>
    <w:rsid w:val="00392D27"/>
    <w:rsid w:val="00392D52"/>
    <w:rsid w:val="00392DA4"/>
    <w:rsid w:val="00392E6F"/>
    <w:rsid w:val="00392FB1"/>
    <w:rsid w:val="003931B9"/>
    <w:rsid w:val="003933C9"/>
    <w:rsid w:val="003933FB"/>
    <w:rsid w:val="00393460"/>
    <w:rsid w:val="0039354D"/>
    <w:rsid w:val="00393807"/>
    <w:rsid w:val="0039388D"/>
    <w:rsid w:val="003938E6"/>
    <w:rsid w:val="00393AEF"/>
    <w:rsid w:val="00393D6B"/>
    <w:rsid w:val="00393FF8"/>
    <w:rsid w:val="00394070"/>
    <w:rsid w:val="003941D2"/>
    <w:rsid w:val="0039445C"/>
    <w:rsid w:val="00394580"/>
    <w:rsid w:val="0039472C"/>
    <w:rsid w:val="00394B74"/>
    <w:rsid w:val="00394BDA"/>
    <w:rsid w:val="00394F60"/>
    <w:rsid w:val="0039508B"/>
    <w:rsid w:val="0039508E"/>
    <w:rsid w:val="003950B6"/>
    <w:rsid w:val="00395329"/>
    <w:rsid w:val="0039538A"/>
    <w:rsid w:val="003954A8"/>
    <w:rsid w:val="003957B9"/>
    <w:rsid w:val="00395A03"/>
    <w:rsid w:val="00395E4C"/>
    <w:rsid w:val="00396408"/>
    <w:rsid w:val="0039649B"/>
    <w:rsid w:val="00396569"/>
    <w:rsid w:val="00396848"/>
    <w:rsid w:val="00396900"/>
    <w:rsid w:val="00396B22"/>
    <w:rsid w:val="0039703C"/>
    <w:rsid w:val="00397264"/>
    <w:rsid w:val="003972FB"/>
    <w:rsid w:val="0039759D"/>
    <w:rsid w:val="0039763F"/>
    <w:rsid w:val="00397653"/>
    <w:rsid w:val="0039766B"/>
    <w:rsid w:val="00397822"/>
    <w:rsid w:val="00397945"/>
    <w:rsid w:val="00397C5F"/>
    <w:rsid w:val="00397F06"/>
    <w:rsid w:val="003A02C8"/>
    <w:rsid w:val="003A0343"/>
    <w:rsid w:val="003A0CF0"/>
    <w:rsid w:val="003A0E41"/>
    <w:rsid w:val="003A151C"/>
    <w:rsid w:val="003A155E"/>
    <w:rsid w:val="003A1B6A"/>
    <w:rsid w:val="003A1EAA"/>
    <w:rsid w:val="003A1ECB"/>
    <w:rsid w:val="003A238E"/>
    <w:rsid w:val="003A2971"/>
    <w:rsid w:val="003A2AEF"/>
    <w:rsid w:val="003A2C6D"/>
    <w:rsid w:val="003A2C88"/>
    <w:rsid w:val="003A3057"/>
    <w:rsid w:val="003A3117"/>
    <w:rsid w:val="003A313C"/>
    <w:rsid w:val="003A3174"/>
    <w:rsid w:val="003A331F"/>
    <w:rsid w:val="003A33B2"/>
    <w:rsid w:val="003A36DF"/>
    <w:rsid w:val="003A36F2"/>
    <w:rsid w:val="003A374B"/>
    <w:rsid w:val="003A37B2"/>
    <w:rsid w:val="003A3894"/>
    <w:rsid w:val="003A3AC8"/>
    <w:rsid w:val="003A3BFE"/>
    <w:rsid w:val="003A3D67"/>
    <w:rsid w:val="003A3DBD"/>
    <w:rsid w:val="003A3E89"/>
    <w:rsid w:val="003A4171"/>
    <w:rsid w:val="003A4309"/>
    <w:rsid w:val="003A43D4"/>
    <w:rsid w:val="003A4411"/>
    <w:rsid w:val="003A4417"/>
    <w:rsid w:val="003A4443"/>
    <w:rsid w:val="003A45DD"/>
    <w:rsid w:val="003A4603"/>
    <w:rsid w:val="003A46B8"/>
    <w:rsid w:val="003A48BD"/>
    <w:rsid w:val="003A4CBE"/>
    <w:rsid w:val="003A4CE8"/>
    <w:rsid w:val="003A4FDF"/>
    <w:rsid w:val="003A50F0"/>
    <w:rsid w:val="003A51D7"/>
    <w:rsid w:val="003A5335"/>
    <w:rsid w:val="003A56D1"/>
    <w:rsid w:val="003A5953"/>
    <w:rsid w:val="003A5C74"/>
    <w:rsid w:val="003A5D98"/>
    <w:rsid w:val="003A5E24"/>
    <w:rsid w:val="003A5ED7"/>
    <w:rsid w:val="003A5FC2"/>
    <w:rsid w:val="003A60CF"/>
    <w:rsid w:val="003A61B0"/>
    <w:rsid w:val="003A633A"/>
    <w:rsid w:val="003A650F"/>
    <w:rsid w:val="003A667A"/>
    <w:rsid w:val="003A68B0"/>
    <w:rsid w:val="003A6AB6"/>
    <w:rsid w:val="003A6C09"/>
    <w:rsid w:val="003A7028"/>
    <w:rsid w:val="003A7075"/>
    <w:rsid w:val="003A7132"/>
    <w:rsid w:val="003A7241"/>
    <w:rsid w:val="003A78CF"/>
    <w:rsid w:val="003A7A48"/>
    <w:rsid w:val="003A7A8D"/>
    <w:rsid w:val="003B02A6"/>
    <w:rsid w:val="003B034D"/>
    <w:rsid w:val="003B08B5"/>
    <w:rsid w:val="003B0C45"/>
    <w:rsid w:val="003B0D90"/>
    <w:rsid w:val="003B10EC"/>
    <w:rsid w:val="003B1100"/>
    <w:rsid w:val="003B1197"/>
    <w:rsid w:val="003B12E6"/>
    <w:rsid w:val="003B1427"/>
    <w:rsid w:val="003B1738"/>
    <w:rsid w:val="003B17A3"/>
    <w:rsid w:val="003B1A00"/>
    <w:rsid w:val="003B1A5C"/>
    <w:rsid w:val="003B1AA2"/>
    <w:rsid w:val="003B1AFE"/>
    <w:rsid w:val="003B1C7C"/>
    <w:rsid w:val="003B1FFB"/>
    <w:rsid w:val="003B229C"/>
    <w:rsid w:val="003B2310"/>
    <w:rsid w:val="003B245A"/>
    <w:rsid w:val="003B25DE"/>
    <w:rsid w:val="003B2896"/>
    <w:rsid w:val="003B290D"/>
    <w:rsid w:val="003B2B4B"/>
    <w:rsid w:val="003B2C1B"/>
    <w:rsid w:val="003B2DD3"/>
    <w:rsid w:val="003B321E"/>
    <w:rsid w:val="003B3294"/>
    <w:rsid w:val="003B3364"/>
    <w:rsid w:val="003B33CA"/>
    <w:rsid w:val="003B374E"/>
    <w:rsid w:val="003B3887"/>
    <w:rsid w:val="003B39E4"/>
    <w:rsid w:val="003B3D1A"/>
    <w:rsid w:val="003B3FF5"/>
    <w:rsid w:val="003B45B6"/>
    <w:rsid w:val="003B492B"/>
    <w:rsid w:val="003B4BD6"/>
    <w:rsid w:val="003B4C51"/>
    <w:rsid w:val="003B4C92"/>
    <w:rsid w:val="003B4CE2"/>
    <w:rsid w:val="003B500E"/>
    <w:rsid w:val="003B502F"/>
    <w:rsid w:val="003B5105"/>
    <w:rsid w:val="003B519F"/>
    <w:rsid w:val="003B51F2"/>
    <w:rsid w:val="003B52DC"/>
    <w:rsid w:val="003B55E9"/>
    <w:rsid w:val="003B5687"/>
    <w:rsid w:val="003B5770"/>
    <w:rsid w:val="003B5952"/>
    <w:rsid w:val="003B59A7"/>
    <w:rsid w:val="003B5A9C"/>
    <w:rsid w:val="003B5E17"/>
    <w:rsid w:val="003B61FF"/>
    <w:rsid w:val="003B631A"/>
    <w:rsid w:val="003B641B"/>
    <w:rsid w:val="003B6528"/>
    <w:rsid w:val="003B65A5"/>
    <w:rsid w:val="003B6760"/>
    <w:rsid w:val="003B6902"/>
    <w:rsid w:val="003B6940"/>
    <w:rsid w:val="003B696F"/>
    <w:rsid w:val="003B6AE6"/>
    <w:rsid w:val="003B6C43"/>
    <w:rsid w:val="003B720E"/>
    <w:rsid w:val="003B73B3"/>
    <w:rsid w:val="003B7528"/>
    <w:rsid w:val="003B7795"/>
    <w:rsid w:val="003B7A03"/>
    <w:rsid w:val="003B7AC9"/>
    <w:rsid w:val="003B7CD8"/>
    <w:rsid w:val="003B7F3A"/>
    <w:rsid w:val="003B7FA8"/>
    <w:rsid w:val="003C005C"/>
    <w:rsid w:val="003C04E5"/>
    <w:rsid w:val="003C06C6"/>
    <w:rsid w:val="003C088E"/>
    <w:rsid w:val="003C0DD5"/>
    <w:rsid w:val="003C0F17"/>
    <w:rsid w:val="003C0F49"/>
    <w:rsid w:val="003C1039"/>
    <w:rsid w:val="003C1271"/>
    <w:rsid w:val="003C14BA"/>
    <w:rsid w:val="003C17C4"/>
    <w:rsid w:val="003C17E6"/>
    <w:rsid w:val="003C184C"/>
    <w:rsid w:val="003C1937"/>
    <w:rsid w:val="003C1AE0"/>
    <w:rsid w:val="003C1BC0"/>
    <w:rsid w:val="003C1EB6"/>
    <w:rsid w:val="003C1EC2"/>
    <w:rsid w:val="003C2159"/>
    <w:rsid w:val="003C2402"/>
    <w:rsid w:val="003C270F"/>
    <w:rsid w:val="003C2789"/>
    <w:rsid w:val="003C2981"/>
    <w:rsid w:val="003C2C9D"/>
    <w:rsid w:val="003C2CAA"/>
    <w:rsid w:val="003C318C"/>
    <w:rsid w:val="003C319D"/>
    <w:rsid w:val="003C3325"/>
    <w:rsid w:val="003C3FE2"/>
    <w:rsid w:val="003C3FF3"/>
    <w:rsid w:val="003C41DC"/>
    <w:rsid w:val="003C43E8"/>
    <w:rsid w:val="003C474B"/>
    <w:rsid w:val="003C49AF"/>
    <w:rsid w:val="003C4FB9"/>
    <w:rsid w:val="003C5115"/>
    <w:rsid w:val="003C5157"/>
    <w:rsid w:val="003C51C0"/>
    <w:rsid w:val="003C526F"/>
    <w:rsid w:val="003C5409"/>
    <w:rsid w:val="003C55EC"/>
    <w:rsid w:val="003C57B3"/>
    <w:rsid w:val="003C5A8C"/>
    <w:rsid w:val="003C5D80"/>
    <w:rsid w:val="003C5DE0"/>
    <w:rsid w:val="003C634F"/>
    <w:rsid w:val="003C641A"/>
    <w:rsid w:val="003C6498"/>
    <w:rsid w:val="003C65DD"/>
    <w:rsid w:val="003C6903"/>
    <w:rsid w:val="003C69B1"/>
    <w:rsid w:val="003C69E8"/>
    <w:rsid w:val="003C6D2F"/>
    <w:rsid w:val="003C6D31"/>
    <w:rsid w:val="003C6E45"/>
    <w:rsid w:val="003C6FA6"/>
    <w:rsid w:val="003C6FCB"/>
    <w:rsid w:val="003C7101"/>
    <w:rsid w:val="003C71FA"/>
    <w:rsid w:val="003C7301"/>
    <w:rsid w:val="003C7381"/>
    <w:rsid w:val="003C7AC7"/>
    <w:rsid w:val="003C7DC7"/>
    <w:rsid w:val="003C7F83"/>
    <w:rsid w:val="003D00E9"/>
    <w:rsid w:val="003D0105"/>
    <w:rsid w:val="003D033C"/>
    <w:rsid w:val="003D0429"/>
    <w:rsid w:val="003D06C0"/>
    <w:rsid w:val="003D06E7"/>
    <w:rsid w:val="003D0778"/>
    <w:rsid w:val="003D0874"/>
    <w:rsid w:val="003D0C00"/>
    <w:rsid w:val="003D0D0E"/>
    <w:rsid w:val="003D0FA5"/>
    <w:rsid w:val="003D1455"/>
    <w:rsid w:val="003D15FC"/>
    <w:rsid w:val="003D1845"/>
    <w:rsid w:val="003D18CD"/>
    <w:rsid w:val="003D18DD"/>
    <w:rsid w:val="003D1A24"/>
    <w:rsid w:val="003D1AF1"/>
    <w:rsid w:val="003D1D21"/>
    <w:rsid w:val="003D1DF5"/>
    <w:rsid w:val="003D1F0E"/>
    <w:rsid w:val="003D1F2B"/>
    <w:rsid w:val="003D264A"/>
    <w:rsid w:val="003D27EE"/>
    <w:rsid w:val="003D2809"/>
    <w:rsid w:val="003D280B"/>
    <w:rsid w:val="003D2BC8"/>
    <w:rsid w:val="003D2F16"/>
    <w:rsid w:val="003D30AF"/>
    <w:rsid w:val="003D3252"/>
    <w:rsid w:val="003D346E"/>
    <w:rsid w:val="003D34DB"/>
    <w:rsid w:val="003D363C"/>
    <w:rsid w:val="003D3669"/>
    <w:rsid w:val="003D371B"/>
    <w:rsid w:val="003D374D"/>
    <w:rsid w:val="003D38AC"/>
    <w:rsid w:val="003D39C9"/>
    <w:rsid w:val="003D39F1"/>
    <w:rsid w:val="003D3ACB"/>
    <w:rsid w:val="003D3BDD"/>
    <w:rsid w:val="003D3E99"/>
    <w:rsid w:val="003D429B"/>
    <w:rsid w:val="003D4306"/>
    <w:rsid w:val="003D445B"/>
    <w:rsid w:val="003D44F1"/>
    <w:rsid w:val="003D4534"/>
    <w:rsid w:val="003D470E"/>
    <w:rsid w:val="003D4B60"/>
    <w:rsid w:val="003D4B96"/>
    <w:rsid w:val="003D4C16"/>
    <w:rsid w:val="003D4C65"/>
    <w:rsid w:val="003D4EC3"/>
    <w:rsid w:val="003D5001"/>
    <w:rsid w:val="003D50E0"/>
    <w:rsid w:val="003D5592"/>
    <w:rsid w:val="003D5659"/>
    <w:rsid w:val="003D57FA"/>
    <w:rsid w:val="003D5AA5"/>
    <w:rsid w:val="003D5B7C"/>
    <w:rsid w:val="003D5EEC"/>
    <w:rsid w:val="003D6056"/>
    <w:rsid w:val="003D61EB"/>
    <w:rsid w:val="003D64BA"/>
    <w:rsid w:val="003D6E4F"/>
    <w:rsid w:val="003D6F0F"/>
    <w:rsid w:val="003D7649"/>
    <w:rsid w:val="003D77A8"/>
    <w:rsid w:val="003D7B4B"/>
    <w:rsid w:val="003D7BBB"/>
    <w:rsid w:val="003D7C70"/>
    <w:rsid w:val="003D7D95"/>
    <w:rsid w:val="003E0317"/>
    <w:rsid w:val="003E03C6"/>
    <w:rsid w:val="003E0521"/>
    <w:rsid w:val="003E0604"/>
    <w:rsid w:val="003E07DF"/>
    <w:rsid w:val="003E0835"/>
    <w:rsid w:val="003E0874"/>
    <w:rsid w:val="003E093C"/>
    <w:rsid w:val="003E09C3"/>
    <w:rsid w:val="003E0B4A"/>
    <w:rsid w:val="003E0C19"/>
    <w:rsid w:val="003E0C28"/>
    <w:rsid w:val="003E0D04"/>
    <w:rsid w:val="003E1545"/>
    <w:rsid w:val="003E1996"/>
    <w:rsid w:val="003E1A60"/>
    <w:rsid w:val="003E1F8C"/>
    <w:rsid w:val="003E1FAC"/>
    <w:rsid w:val="003E20A8"/>
    <w:rsid w:val="003E2603"/>
    <w:rsid w:val="003E2B07"/>
    <w:rsid w:val="003E2D36"/>
    <w:rsid w:val="003E2DB7"/>
    <w:rsid w:val="003E308C"/>
    <w:rsid w:val="003E30F0"/>
    <w:rsid w:val="003E38C2"/>
    <w:rsid w:val="003E3C46"/>
    <w:rsid w:val="003E3CE9"/>
    <w:rsid w:val="003E3DB5"/>
    <w:rsid w:val="003E3F81"/>
    <w:rsid w:val="003E41F6"/>
    <w:rsid w:val="003E41F7"/>
    <w:rsid w:val="003E4201"/>
    <w:rsid w:val="003E4434"/>
    <w:rsid w:val="003E46A1"/>
    <w:rsid w:val="003E48D6"/>
    <w:rsid w:val="003E493D"/>
    <w:rsid w:val="003E4A3B"/>
    <w:rsid w:val="003E4B50"/>
    <w:rsid w:val="003E4BB5"/>
    <w:rsid w:val="003E4BD2"/>
    <w:rsid w:val="003E4BEA"/>
    <w:rsid w:val="003E4C09"/>
    <w:rsid w:val="003E4D84"/>
    <w:rsid w:val="003E4FAF"/>
    <w:rsid w:val="003E533C"/>
    <w:rsid w:val="003E54DA"/>
    <w:rsid w:val="003E57E3"/>
    <w:rsid w:val="003E5976"/>
    <w:rsid w:val="003E5B02"/>
    <w:rsid w:val="003E5E33"/>
    <w:rsid w:val="003E5FDA"/>
    <w:rsid w:val="003E606B"/>
    <w:rsid w:val="003E6800"/>
    <w:rsid w:val="003E6885"/>
    <w:rsid w:val="003E6975"/>
    <w:rsid w:val="003E6DAF"/>
    <w:rsid w:val="003E6E01"/>
    <w:rsid w:val="003E6EB1"/>
    <w:rsid w:val="003E6F08"/>
    <w:rsid w:val="003E70BF"/>
    <w:rsid w:val="003E70C5"/>
    <w:rsid w:val="003E70CE"/>
    <w:rsid w:val="003E7276"/>
    <w:rsid w:val="003E7549"/>
    <w:rsid w:val="003E779A"/>
    <w:rsid w:val="003E78EC"/>
    <w:rsid w:val="003E79D5"/>
    <w:rsid w:val="003E7B39"/>
    <w:rsid w:val="003E7D45"/>
    <w:rsid w:val="003E7F53"/>
    <w:rsid w:val="003F0215"/>
    <w:rsid w:val="003F0674"/>
    <w:rsid w:val="003F076A"/>
    <w:rsid w:val="003F0BA9"/>
    <w:rsid w:val="003F0C8B"/>
    <w:rsid w:val="003F0D72"/>
    <w:rsid w:val="003F0D89"/>
    <w:rsid w:val="003F0F31"/>
    <w:rsid w:val="003F0FE1"/>
    <w:rsid w:val="003F1134"/>
    <w:rsid w:val="003F115D"/>
    <w:rsid w:val="003F11F0"/>
    <w:rsid w:val="003F126A"/>
    <w:rsid w:val="003F138F"/>
    <w:rsid w:val="003F14A7"/>
    <w:rsid w:val="003F15D8"/>
    <w:rsid w:val="003F164D"/>
    <w:rsid w:val="003F1663"/>
    <w:rsid w:val="003F1AF9"/>
    <w:rsid w:val="003F1B6C"/>
    <w:rsid w:val="003F1C0D"/>
    <w:rsid w:val="003F1C37"/>
    <w:rsid w:val="003F1F28"/>
    <w:rsid w:val="003F26F0"/>
    <w:rsid w:val="003F272A"/>
    <w:rsid w:val="003F2911"/>
    <w:rsid w:val="003F2958"/>
    <w:rsid w:val="003F2B37"/>
    <w:rsid w:val="003F2F2D"/>
    <w:rsid w:val="003F3374"/>
    <w:rsid w:val="003F346B"/>
    <w:rsid w:val="003F3759"/>
    <w:rsid w:val="003F37BA"/>
    <w:rsid w:val="003F37C6"/>
    <w:rsid w:val="003F387D"/>
    <w:rsid w:val="003F391B"/>
    <w:rsid w:val="003F3FF5"/>
    <w:rsid w:val="003F4065"/>
    <w:rsid w:val="003F407C"/>
    <w:rsid w:val="003F41C5"/>
    <w:rsid w:val="003F42E8"/>
    <w:rsid w:val="003F43B8"/>
    <w:rsid w:val="003F44FD"/>
    <w:rsid w:val="003F45EE"/>
    <w:rsid w:val="003F48CF"/>
    <w:rsid w:val="003F4C77"/>
    <w:rsid w:val="003F4D20"/>
    <w:rsid w:val="003F518C"/>
    <w:rsid w:val="003F51B5"/>
    <w:rsid w:val="003F52B8"/>
    <w:rsid w:val="003F52E8"/>
    <w:rsid w:val="003F53CC"/>
    <w:rsid w:val="003F5627"/>
    <w:rsid w:val="003F5B60"/>
    <w:rsid w:val="003F5BA7"/>
    <w:rsid w:val="003F5C41"/>
    <w:rsid w:val="003F5C61"/>
    <w:rsid w:val="003F5D82"/>
    <w:rsid w:val="003F5E13"/>
    <w:rsid w:val="003F6189"/>
    <w:rsid w:val="003F677B"/>
    <w:rsid w:val="003F67C2"/>
    <w:rsid w:val="003F6895"/>
    <w:rsid w:val="003F6A0F"/>
    <w:rsid w:val="003F6DBA"/>
    <w:rsid w:val="003F7143"/>
    <w:rsid w:val="003F71D7"/>
    <w:rsid w:val="003F727A"/>
    <w:rsid w:val="003F75AD"/>
    <w:rsid w:val="003F769F"/>
    <w:rsid w:val="003F779D"/>
    <w:rsid w:val="003F77EE"/>
    <w:rsid w:val="003F7817"/>
    <w:rsid w:val="003F793C"/>
    <w:rsid w:val="003F7B72"/>
    <w:rsid w:val="003F7CFD"/>
    <w:rsid w:val="003F7E34"/>
    <w:rsid w:val="003F7F21"/>
    <w:rsid w:val="003F7F56"/>
    <w:rsid w:val="0040035A"/>
    <w:rsid w:val="004003BB"/>
    <w:rsid w:val="00400526"/>
    <w:rsid w:val="004005A0"/>
    <w:rsid w:val="004005BC"/>
    <w:rsid w:val="0040083C"/>
    <w:rsid w:val="0040090F"/>
    <w:rsid w:val="00400B76"/>
    <w:rsid w:val="00400D4A"/>
    <w:rsid w:val="00400E0C"/>
    <w:rsid w:val="00400FE6"/>
    <w:rsid w:val="00401063"/>
    <w:rsid w:val="004010C3"/>
    <w:rsid w:val="004011B4"/>
    <w:rsid w:val="00401537"/>
    <w:rsid w:val="00401940"/>
    <w:rsid w:val="00401C2C"/>
    <w:rsid w:val="00401FD4"/>
    <w:rsid w:val="00402546"/>
    <w:rsid w:val="00402E12"/>
    <w:rsid w:val="00402E79"/>
    <w:rsid w:val="00403573"/>
    <w:rsid w:val="0040372A"/>
    <w:rsid w:val="004037ED"/>
    <w:rsid w:val="00403B62"/>
    <w:rsid w:val="00403C51"/>
    <w:rsid w:val="00403C7F"/>
    <w:rsid w:val="0040464E"/>
    <w:rsid w:val="004046B0"/>
    <w:rsid w:val="00404850"/>
    <w:rsid w:val="00404977"/>
    <w:rsid w:val="00404983"/>
    <w:rsid w:val="00404CC7"/>
    <w:rsid w:val="00404F9D"/>
    <w:rsid w:val="0040553E"/>
    <w:rsid w:val="00405920"/>
    <w:rsid w:val="00405963"/>
    <w:rsid w:val="00405990"/>
    <w:rsid w:val="00405A94"/>
    <w:rsid w:val="00405A97"/>
    <w:rsid w:val="00405B31"/>
    <w:rsid w:val="00405BC0"/>
    <w:rsid w:val="00405C98"/>
    <w:rsid w:val="00405D14"/>
    <w:rsid w:val="00405D4D"/>
    <w:rsid w:val="00405E49"/>
    <w:rsid w:val="004060E2"/>
    <w:rsid w:val="0040615C"/>
    <w:rsid w:val="0040636D"/>
    <w:rsid w:val="004064BC"/>
    <w:rsid w:val="004065AC"/>
    <w:rsid w:val="0040679A"/>
    <w:rsid w:val="00406845"/>
    <w:rsid w:val="00406B71"/>
    <w:rsid w:val="00406CA5"/>
    <w:rsid w:val="00406E34"/>
    <w:rsid w:val="0040704F"/>
    <w:rsid w:val="004073C7"/>
    <w:rsid w:val="00407959"/>
    <w:rsid w:val="00407A57"/>
    <w:rsid w:val="00407B5C"/>
    <w:rsid w:val="00407F0B"/>
    <w:rsid w:val="004100ED"/>
    <w:rsid w:val="00410131"/>
    <w:rsid w:val="004102FC"/>
    <w:rsid w:val="00410487"/>
    <w:rsid w:val="004104F4"/>
    <w:rsid w:val="00410528"/>
    <w:rsid w:val="004105D3"/>
    <w:rsid w:val="004107F1"/>
    <w:rsid w:val="00410A22"/>
    <w:rsid w:val="00410C3B"/>
    <w:rsid w:val="00411168"/>
    <w:rsid w:val="004112BA"/>
    <w:rsid w:val="004117C5"/>
    <w:rsid w:val="00411D08"/>
    <w:rsid w:val="00411E9B"/>
    <w:rsid w:val="00412636"/>
    <w:rsid w:val="0041273D"/>
    <w:rsid w:val="004128EB"/>
    <w:rsid w:val="004129B3"/>
    <w:rsid w:val="00412B71"/>
    <w:rsid w:val="00412D80"/>
    <w:rsid w:val="0041304A"/>
    <w:rsid w:val="00413144"/>
    <w:rsid w:val="004133CD"/>
    <w:rsid w:val="00413402"/>
    <w:rsid w:val="004134A6"/>
    <w:rsid w:val="00413A81"/>
    <w:rsid w:val="00413DA3"/>
    <w:rsid w:val="00413E14"/>
    <w:rsid w:val="0041435E"/>
    <w:rsid w:val="0041446F"/>
    <w:rsid w:val="004144FC"/>
    <w:rsid w:val="004146B8"/>
    <w:rsid w:val="00414709"/>
    <w:rsid w:val="00414774"/>
    <w:rsid w:val="00414C7F"/>
    <w:rsid w:val="00414C85"/>
    <w:rsid w:val="00414DFA"/>
    <w:rsid w:val="00415150"/>
    <w:rsid w:val="00415380"/>
    <w:rsid w:val="004153B0"/>
    <w:rsid w:val="00415517"/>
    <w:rsid w:val="004156F1"/>
    <w:rsid w:val="00415A62"/>
    <w:rsid w:val="00415AA5"/>
    <w:rsid w:val="00415B7D"/>
    <w:rsid w:val="00415BD6"/>
    <w:rsid w:val="00415EC4"/>
    <w:rsid w:val="00415F0B"/>
    <w:rsid w:val="0041609B"/>
    <w:rsid w:val="00416191"/>
    <w:rsid w:val="004161B5"/>
    <w:rsid w:val="004161DC"/>
    <w:rsid w:val="004161E7"/>
    <w:rsid w:val="0041650D"/>
    <w:rsid w:val="004165E3"/>
    <w:rsid w:val="004168D2"/>
    <w:rsid w:val="00416960"/>
    <w:rsid w:val="00416983"/>
    <w:rsid w:val="00416B9C"/>
    <w:rsid w:val="00416DD0"/>
    <w:rsid w:val="00416F9A"/>
    <w:rsid w:val="00416FB5"/>
    <w:rsid w:val="004170A2"/>
    <w:rsid w:val="004170EB"/>
    <w:rsid w:val="0041713E"/>
    <w:rsid w:val="004174AC"/>
    <w:rsid w:val="004174C7"/>
    <w:rsid w:val="0041761D"/>
    <w:rsid w:val="00417936"/>
    <w:rsid w:val="00417942"/>
    <w:rsid w:val="00417CD5"/>
    <w:rsid w:val="00417F55"/>
    <w:rsid w:val="00417F65"/>
    <w:rsid w:val="00417FEA"/>
    <w:rsid w:val="0042019A"/>
    <w:rsid w:val="0042029A"/>
    <w:rsid w:val="0042054D"/>
    <w:rsid w:val="00420A4F"/>
    <w:rsid w:val="00420B0D"/>
    <w:rsid w:val="00420D6B"/>
    <w:rsid w:val="00420E59"/>
    <w:rsid w:val="00420F15"/>
    <w:rsid w:val="00420F98"/>
    <w:rsid w:val="0042105B"/>
    <w:rsid w:val="004210F3"/>
    <w:rsid w:val="004212A1"/>
    <w:rsid w:val="00421322"/>
    <w:rsid w:val="004213D7"/>
    <w:rsid w:val="004214BA"/>
    <w:rsid w:val="004214D7"/>
    <w:rsid w:val="0042168B"/>
    <w:rsid w:val="00421812"/>
    <w:rsid w:val="004219F6"/>
    <w:rsid w:val="00421C92"/>
    <w:rsid w:val="00421DC2"/>
    <w:rsid w:val="0042218E"/>
    <w:rsid w:val="0042222C"/>
    <w:rsid w:val="00422A3A"/>
    <w:rsid w:val="00422AA1"/>
    <w:rsid w:val="00422B50"/>
    <w:rsid w:val="00422D9C"/>
    <w:rsid w:val="00422DD4"/>
    <w:rsid w:val="004233E5"/>
    <w:rsid w:val="00423638"/>
    <w:rsid w:val="00423904"/>
    <w:rsid w:val="00423A7D"/>
    <w:rsid w:val="00423C08"/>
    <w:rsid w:val="00423CC0"/>
    <w:rsid w:val="004240E9"/>
    <w:rsid w:val="00424205"/>
    <w:rsid w:val="00424490"/>
    <w:rsid w:val="0042457D"/>
    <w:rsid w:val="00424838"/>
    <w:rsid w:val="00424D55"/>
    <w:rsid w:val="00424DE7"/>
    <w:rsid w:val="00424F84"/>
    <w:rsid w:val="00425075"/>
    <w:rsid w:val="00425346"/>
    <w:rsid w:val="0042552F"/>
    <w:rsid w:val="0042557E"/>
    <w:rsid w:val="00425913"/>
    <w:rsid w:val="00425BB7"/>
    <w:rsid w:val="00425EEC"/>
    <w:rsid w:val="0042600B"/>
    <w:rsid w:val="004260EE"/>
    <w:rsid w:val="00426278"/>
    <w:rsid w:val="004263B7"/>
    <w:rsid w:val="004265DC"/>
    <w:rsid w:val="00426D0E"/>
    <w:rsid w:val="00426F1B"/>
    <w:rsid w:val="00427468"/>
    <w:rsid w:val="00427527"/>
    <w:rsid w:val="00427620"/>
    <w:rsid w:val="00427633"/>
    <w:rsid w:val="0042770B"/>
    <w:rsid w:val="00427901"/>
    <w:rsid w:val="0042799C"/>
    <w:rsid w:val="00427C8A"/>
    <w:rsid w:val="00427D3F"/>
    <w:rsid w:val="00427EC2"/>
    <w:rsid w:val="00430148"/>
    <w:rsid w:val="004301A8"/>
    <w:rsid w:val="004305C4"/>
    <w:rsid w:val="004306F1"/>
    <w:rsid w:val="0043082D"/>
    <w:rsid w:val="00430836"/>
    <w:rsid w:val="00430A53"/>
    <w:rsid w:val="00430AC8"/>
    <w:rsid w:val="00430C17"/>
    <w:rsid w:val="00430C19"/>
    <w:rsid w:val="00430C8E"/>
    <w:rsid w:val="00430F30"/>
    <w:rsid w:val="00430F9E"/>
    <w:rsid w:val="00431124"/>
    <w:rsid w:val="00431191"/>
    <w:rsid w:val="0043127B"/>
    <w:rsid w:val="004312F8"/>
    <w:rsid w:val="004313FC"/>
    <w:rsid w:val="004317A7"/>
    <w:rsid w:val="0043198A"/>
    <w:rsid w:val="004319CE"/>
    <w:rsid w:val="004319D4"/>
    <w:rsid w:val="00431B46"/>
    <w:rsid w:val="00431BE6"/>
    <w:rsid w:val="00431D4C"/>
    <w:rsid w:val="00431ECC"/>
    <w:rsid w:val="00431F62"/>
    <w:rsid w:val="00431FB8"/>
    <w:rsid w:val="00431FEA"/>
    <w:rsid w:val="0043253B"/>
    <w:rsid w:val="00432623"/>
    <w:rsid w:val="00432703"/>
    <w:rsid w:val="004327D1"/>
    <w:rsid w:val="00432C77"/>
    <w:rsid w:val="00433049"/>
    <w:rsid w:val="00433741"/>
    <w:rsid w:val="00433834"/>
    <w:rsid w:val="00433885"/>
    <w:rsid w:val="00433916"/>
    <w:rsid w:val="00433B14"/>
    <w:rsid w:val="0043409A"/>
    <w:rsid w:val="0043482E"/>
    <w:rsid w:val="00434843"/>
    <w:rsid w:val="00434A96"/>
    <w:rsid w:val="00434CA7"/>
    <w:rsid w:val="00434FFF"/>
    <w:rsid w:val="0043507F"/>
    <w:rsid w:val="004354B1"/>
    <w:rsid w:val="00435509"/>
    <w:rsid w:val="00435581"/>
    <w:rsid w:val="004355A5"/>
    <w:rsid w:val="004355F8"/>
    <w:rsid w:val="00435F86"/>
    <w:rsid w:val="00435FBA"/>
    <w:rsid w:val="00435FF0"/>
    <w:rsid w:val="00436017"/>
    <w:rsid w:val="004362A4"/>
    <w:rsid w:val="0043670C"/>
    <w:rsid w:val="00436774"/>
    <w:rsid w:val="00436A7E"/>
    <w:rsid w:val="00436C78"/>
    <w:rsid w:val="00436DB5"/>
    <w:rsid w:val="00436E0C"/>
    <w:rsid w:val="00436E1E"/>
    <w:rsid w:val="00436FCB"/>
    <w:rsid w:val="00437161"/>
    <w:rsid w:val="0043778A"/>
    <w:rsid w:val="004377D9"/>
    <w:rsid w:val="00437A93"/>
    <w:rsid w:val="00437B59"/>
    <w:rsid w:val="00437BDD"/>
    <w:rsid w:val="00437CC8"/>
    <w:rsid w:val="00437D5C"/>
    <w:rsid w:val="00437DAE"/>
    <w:rsid w:val="00437DBF"/>
    <w:rsid w:val="00440091"/>
    <w:rsid w:val="004401C3"/>
    <w:rsid w:val="004401E6"/>
    <w:rsid w:val="0044021D"/>
    <w:rsid w:val="00440243"/>
    <w:rsid w:val="00440623"/>
    <w:rsid w:val="0044092C"/>
    <w:rsid w:val="00440C19"/>
    <w:rsid w:val="00440CB2"/>
    <w:rsid w:val="00440DDE"/>
    <w:rsid w:val="00440E53"/>
    <w:rsid w:val="00440E72"/>
    <w:rsid w:val="004410D5"/>
    <w:rsid w:val="004413FE"/>
    <w:rsid w:val="0044161B"/>
    <w:rsid w:val="004417F5"/>
    <w:rsid w:val="0044193D"/>
    <w:rsid w:val="00441D5F"/>
    <w:rsid w:val="00441DF6"/>
    <w:rsid w:val="00442043"/>
    <w:rsid w:val="0044205F"/>
    <w:rsid w:val="0044207E"/>
    <w:rsid w:val="004420B7"/>
    <w:rsid w:val="0044221C"/>
    <w:rsid w:val="004424E3"/>
    <w:rsid w:val="004426FE"/>
    <w:rsid w:val="004429E9"/>
    <w:rsid w:val="00442C8C"/>
    <w:rsid w:val="00442ED6"/>
    <w:rsid w:val="00443413"/>
    <w:rsid w:val="004435A5"/>
    <w:rsid w:val="0044390C"/>
    <w:rsid w:val="00443B3C"/>
    <w:rsid w:val="00444479"/>
    <w:rsid w:val="00445159"/>
    <w:rsid w:val="004451AD"/>
    <w:rsid w:val="004451CF"/>
    <w:rsid w:val="004454F9"/>
    <w:rsid w:val="0044569D"/>
    <w:rsid w:val="00445728"/>
    <w:rsid w:val="004459A5"/>
    <w:rsid w:val="00445AC0"/>
    <w:rsid w:val="00445B29"/>
    <w:rsid w:val="00445B81"/>
    <w:rsid w:val="00445D3C"/>
    <w:rsid w:val="00445F0F"/>
    <w:rsid w:val="00445F84"/>
    <w:rsid w:val="0044618A"/>
    <w:rsid w:val="004461DB"/>
    <w:rsid w:val="004462E8"/>
    <w:rsid w:val="0044632C"/>
    <w:rsid w:val="00446423"/>
    <w:rsid w:val="00446653"/>
    <w:rsid w:val="00446723"/>
    <w:rsid w:val="00446966"/>
    <w:rsid w:val="00446B21"/>
    <w:rsid w:val="00446CA1"/>
    <w:rsid w:val="00446D58"/>
    <w:rsid w:val="00446DA2"/>
    <w:rsid w:val="00446F1D"/>
    <w:rsid w:val="00446F53"/>
    <w:rsid w:val="00447699"/>
    <w:rsid w:val="00447801"/>
    <w:rsid w:val="00447908"/>
    <w:rsid w:val="00447C0D"/>
    <w:rsid w:val="00447CAB"/>
    <w:rsid w:val="0045000E"/>
    <w:rsid w:val="004503EC"/>
    <w:rsid w:val="00450481"/>
    <w:rsid w:val="00450498"/>
    <w:rsid w:val="004508B3"/>
    <w:rsid w:val="00450B24"/>
    <w:rsid w:val="00450D87"/>
    <w:rsid w:val="00450F77"/>
    <w:rsid w:val="00451188"/>
    <w:rsid w:val="00451284"/>
    <w:rsid w:val="0045141C"/>
    <w:rsid w:val="00451499"/>
    <w:rsid w:val="00451AA7"/>
    <w:rsid w:val="00451AF4"/>
    <w:rsid w:val="00451EB4"/>
    <w:rsid w:val="00451F1E"/>
    <w:rsid w:val="00452004"/>
    <w:rsid w:val="00452110"/>
    <w:rsid w:val="0045214B"/>
    <w:rsid w:val="004521E2"/>
    <w:rsid w:val="00452939"/>
    <w:rsid w:val="00452D57"/>
    <w:rsid w:val="00452E77"/>
    <w:rsid w:val="00452E78"/>
    <w:rsid w:val="004530C0"/>
    <w:rsid w:val="004531AF"/>
    <w:rsid w:val="004531BE"/>
    <w:rsid w:val="0045327F"/>
    <w:rsid w:val="004534E5"/>
    <w:rsid w:val="00453558"/>
    <w:rsid w:val="004537E2"/>
    <w:rsid w:val="004538F9"/>
    <w:rsid w:val="00453B1B"/>
    <w:rsid w:val="00453DFE"/>
    <w:rsid w:val="0045405C"/>
    <w:rsid w:val="0045406F"/>
    <w:rsid w:val="004543A0"/>
    <w:rsid w:val="00454744"/>
    <w:rsid w:val="004547F5"/>
    <w:rsid w:val="00454907"/>
    <w:rsid w:val="00454A31"/>
    <w:rsid w:val="00454DB5"/>
    <w:rsid w:val="00455280"/>
    <w:rsid w:val="004554E9"/>
    <w:rsid w:val="0045561F"/>
    <w:rsid w:val="00455B5C"/>
    <w:rsid w:val="00455BA7"/>
    <w:rsid w:val="00455BF1"/>
    <w:rsid w:val="00455C1A"/>
    <w:rsid w:val="00456217"/>
    <w:rsid w:val="004562EA"/>
    <w:rsid w:val="00456463"/>
    <w:rsid w:val="004565BF"/>
    <w:rsid w:val="004565E4"/>
    <w:rsid w:val="00456604"/>
    <w:rsid w:val="00456793"/>
    <w:rsid w:val="00456975"/>
    <w:rsid w:val="00456CEF"/>
    <w:rsid w:val="00456E31"/>
    <w:rsid w:val="00456ECF"/>
    <w:rsid w:val="00457166"/>
    <w:rsid w:val="00457416"/>
    <w:rsid w:val="00457880"/>
    <w:rsid w:val="004578C5"/>
    <w:rsid w:val="00457A72"/>
    <w:rsid w:val="00457CE0"/>
    <w:rsid w:val="00457EE8"/>
    <w:rsid w:val="004603E4"/>
    <w:rsid w:val="004604F2"/>
    <w:rsid w:val="00460A5D"/>
    <w:rsid w:val="00460B18"/>
    <w:rsid w:val="00460E43"/>
    <w:rsid w:val="00460F3F"/>
    <w:rsid w:val="0046101A"/>
    <w:rsid w:val="00461122"/>
    <w:rsid w:val="00461426"/>
    <w:rsid w:val="00461472"/>
    <w:rsid w:val="00461561"/>
    <w:rsid w:val="004616C5"/>
    <w:rsid w:val="00461940"/>
    <w:rsid w:val="00461A24"/>
    <w:rsid w:val="00461AB9"/>
    <w:rsid w:val="00461C48"/>
    <w:rsid w:val="00461D69"/>
    <w:rsid w:val="00461D6B"/>
    <w:rsid w:val="00461DC7"/>
    <w:rsid w:val="00461E08"/>
    <w:rsid w:val="00461E40"/>
    <w:rsid w:val="00461E82"/>
    <w:rsid w:val="00461EF8"/>
    <w:rsid w:val="00461F56"/>
    <w:rsid w:val="00461F7F"/>
    <w:rsid w:val="00462212"/>
    <w:rsid w:val="00462431"/>
    <w:rsid w:val="0046243D"/>
    <w:rsid w:val="0046261D"/>
    <w:rsid w:val="004628AF"/>
    <w:rsid w:val="0046292D"/>
    <w:rsid w:val="00462B47"/>
    <w:rsid w:val="00462B8D"/>
    <w:rsid w:val="00462EA6"/>
    <w:rsid w:val="00462FA4"/>
    <w:rsid w:val="00462FF2"/>
    <w:rsid w:val="004632CB"/>
    <w:rsid w:val="0046341E"/>
    <w:rsid w:val="004634AC"/>
    <w:rsid w:val="00463585"/>
    <w:rsid w:val="004638D2"/>
    <w:rsid w:val="00463B22"/>
    <w:rsid w:val="00463C5E"/>
    <w:rsid w:val="00463E2D"/>
    <w:rsid w:val="00463EE5"/>
    <w:rsid w:val="00463EF1"/>
    <w:rsid w:val="0046404B"/>
    <w:rsid w:val="0046416E"/>
    <w:rsid w:val="00464456"/>
    <w:rsid w:val="0046471F"/>
    <w:rsid w:val="00464773"/>
    <w:rsid w:val="0046501A"/>
    <w:rsid w:val="0046501C"/>
    <w:rsid w:val="004650E1"/>
    <w:rsid w:val="00465114"/>
    <w:rsid w:val="004652EC"/>
    <w:rsid w:val="00465371"/>
    <w:rsid w:val="004653D6"/>
    <w:rsid w:val="004655F6"/>
    <w:rsid w:val="00465652"/>
    <w:rsid w:val="00465875"/>
    <w:rsid w:val="00465A45"/>
    <w:rsid w:val="00465AE4"/>
    <w:rsid w:val="00465F7D"/>
    <w:rsid w:val="00465FF3"/>
    <w:rsid w:val="0046621F"/>
    <w:rsid w:val="00466249"/>
    <w:rsid w:val="004665DE"/>
    <w:rsid w:val="004666DE"/>
    <w:rsid w:val="0046687A"/>
    <w:rsid w:val="00466D65"/>
    <w:rsid w:val="00467011"/>
    <w:rsid w:val="004670A5"/>
    <w:rsid w:val="004670BD"/>
    <w:rsid w:val="0046761F"/>
    <w:rsid w:val="00467BBD"/>
    <w:rsid w:val="00467E16"/>
    <w:rsid w:val="00467F5D"/>
    <w:rsid w:val="004700FD"/>
    <w:rsid w:val="0047039E"/>
    <w:rsid w:val="004703FC"/>
    <w:rsid w:val="004705F9"/>
    <w:rsid w:val="004705FB"/>
    <w:rsid w:val="004706E6"/>
    <w:rsid w:val="0047074E"/>
    <w:rsid w:val="00470814"/>
    <w:rsid w:val="00470B23"/>
    <w:rsid w:val="00470B71"/>
    <w:rsid w:val="00470C1B"/>
    <w:rsid w:val="00470D76"/>
    <w:rsid w:val="00470E5B"/>
    <w:rsid w:val="0047102A"/>
    <w:rsid w:val="00471078"/>
    <w:rsid w:val="00471273"/>
    <w:rsid w:val="00471306"/>
    <w:rsid w:val="0047141F"/>
    <w:rsid w:val="004718AE"/>
    <w:rsid w:val="00471981"/>
    <w:rsid w:val="00471ABA"/>
    <w:rsid w:val="00471B45"/>
    <w:rsid w:val="00471D10"/>
    <w:rsid w:val="00471DA3"/>
    <w:rsid w:val="00471F42"/>
    <w:rsid w:val="00471F5E"/>
    <w:rsid w:val="00472039"/>
    <w:rsid w:val="00472074"/>
    <w:rsid w:val="004720B1"/>
    <w:rsid w:val="004722C3"/>
    <w:rsid w:val="0047279F"/>
    <w:rsid w:val="004729B4"/>
    <w:rsid w:val="00472A4F"/>
    <w:rsid w:val="00472BCE"/>
    <w:rsid w:val="00472C67"/>
    <w:rsid w:val="00472F7D"/>
    <w:rsid w:val="00472F82"/>
    <w:rsid w:val="004731BD"/>
    <w:rsid w:val="004732F0"/>
    <w:rsid w:val="004738B2"/>
    <w:rsid w:val="004738E2"/>
    <w:rsid w:val="00473D85"/>
    <w:rsid w:val="0047410C"/>
    <w:rsid w:val="00474233"/>
    <w:rsid w:val="0047438C"/>
    <w:rsid w:val="00474614"/>
    <w:rsid w:val="0047461E"/>
    <w:rsid w:val="004746F7"/>
    <w:rsid w:val="00474863"/>
    <w:rsid w:val="004749F8"/>
    <w:rsid w:val="00474A3C"/>
    <w:rsid w:val="00474B49"/>
    <w:rsid w:val="00474BB6"/>
    <w:rsid w:val="00474E06"/>
    <w:rsid w:val="00474FEF"/>
    <w:rsid w:val="0047504B"/>
    <w:rsid w:val="0047541B"/>
    <w:rsid w:val="0047569C"/>
    <w:rsid w:val="0047576F"/>
    <w:rsid w:val="00475CDE"/>
    <w:rsid w:val="00475EDC"/>
    <w:rsid w:val="00476180"/>
    <w:rsid w:val="004761E8"/>
    <w:rsid w:val="00476424"/>
    <w:rsid w:val="0047647E"/>
    <w:rsid w:val="00476543"/>
    <w:rsid w:val="004765DA"/>
    <w:rsid w:val="00476705"/>
    <w:rsid w:val="00476806"/>
    <w:rsid w:val="00476AAC"/>
    <w:rsid w:val="00476B00"/>
    <w:rsid w:val="00476C8B"/>
    <w:rsid w:val="00476CEB"/>
    <w:rsid w:val="00477048"/>
    <w:rsid w:val="00477056"/>
    <w:rsid w:val="00477233"/>
    <w:rsid w:val="00477336"/>
    <w:rsid w:val="00477417"/>
    <w:rsid w:val="0047744B"/>
    <w:rsid w:val="00477520"/>
    <w:rsid w:val="00477619"/>
    <w:rsid w:val="0047773A"/>
    <w:rsid w:val="0047779E"/>
    <w:rsid w:val="00477A7D"/>
    <w:rsid w:val="00477C16"/>
    <w:rsid w:val="00477C96"/>
    <w:rsid w:val="00477CFB"/>
    <w:rsid w:val="00480339"/>
    <w:rsid w:val="00480412"/>
    <w:rsid w:val="004806C8"/>
    <w:rsid w:val="00480A29"/>
    <w:rsid w:val="00480D47"/>
    <w:rsid w:val="00480FFC"/>
    <w:rsid w:val="00481404"/>
    <w:rsid w:val="0048173C"/>
    <w:rsid w:val="0048199D"/>
    <w:rsid w:val="00481BC2"/>
    <w:rsid w:val="00481FD4"/>
    <w:rsid w:val="004822ED"/>
    <w:rsid w:val="004822F1"/>
    <w:rsid w:val="00482586"/>
    <w:rsid w:val="004826E5"/>
    <w:rsid w:val="004827D7"/>
    <w:rsid w:val="00482B55"/>
    <w:rsid w:val="00482EC6"/>
    <w:rsid w:val="004830F2"/>
    <w:rsid w:val="004833C0"/>
    <w:rsid w:val="00483690"/>
    <w:rsid w:val="00483A07"/>
    <w:rsid w:val="00483B37"/>
    <w:rsid w:val="00484116"/>
    <w:rsid w:val="004842BB"/>
    <w:rsid w:val="0048481C"/>
    <w:rsid w:val="004848CD"/>
    <w:rsid w:val="00484C1B"/>
    <w:rsid w:val="00484D38"/>
    <w:rsid w:val="00484DD8"/>
    <w:rsid w:val="0048538B"/>
    <w:rsid w:val="004854D2"/>
    <w:rsid w:val="004854F0"/>
    <w:rsid w:val="0048597F"/>
    <w:rsid w:val="00485B36"/>
    <w:rsid w:val="00485DBB"/>
    <w:rsid w:val="00485E52"/>
    <w:rsid w:val="00485FB6"/>
    <w:rsid w:val="00486195"/>
    <w:rsid w:val="004861FD"/>
    <w:rsid w:val="00486312"/>
    <w:rsid w:val="004863F9"/>
    <w:rsid w:val="004865D9"/>
    <w:rsid w:val="0048676F"/>
    <w:rsid w:val="0048688C"/>
    <w:rsid w:val="00486DF8"/>
    <w:rsid w:val="00486F80"/>
    <w:rsid w:val="0048746A"/>
    <w:rsid w:val="004874B3"/>
    <w:rsid w:val="0048751F"/>
    <w:rsid w:val="00487622"/>
    <w:rsid w:val="0048763A"/>
    <w:rsid w:val="0048767A"/>
    <w:rsid w:val="004877BF"/>
    <w:rsid w:val="004878B9"/>
    <w:rsid w:val="00487B59"/>
    <w:rsid w:val="00490029"/>
    <w:rsid w:val="00490110"/>
    <w:rsid w:val="004902D0"/>
    <w:rsid w:val="004908A9"/>
    <w:rsid w:val="00490B4F"/>
    <w:rsid w:val="00490B74"/>
    <w:rsid w:val="00490BD0"/>
    <w:rsid w:val="00490ECA"/>
    <w:rsid w:val="004910CC"/>
    <w:rsid w:val="0049112A"/>
    <w:rsid w:val="004911B0"/>
    <w:rsid w:val="0049169A"/>
    <w:rsid w:val="004916C5"/>
    <w:rsid w:val="00491B2B"/>
    <w:rsid w:val="00491E65"/>
    <w:rsid w:val="00492333"/>
    <w:rsid w:val="00492389"/>
    <w:rsid w:val="00492581"/>
    <w:rsid w:val="00492744"/>
    <w:rsid w:val="00492AB8"/>
    <w:rsid w:val="00492C2A"/>
    <w:rsid w:val="00492F66"/>
    <w:rsid w:val="004930B3"/>
    <w:rsid w:val="004932A4"/>
    <w:rsid w:val="0049363B"/>
    <w:rsid w:val="00493A00"/>
    <w:rsid w:val="00493B3E"/>
    <w:rsid w:val="00493BE9"/>
    <w:rsid w:val="00493D48"/>
    <w:rsid w:val="00493E48"/>
    <w:rsid w:val="00493EB2"/>
    <w:rsid w:val="00494019"/>
    <w:rsid w:val="0049429B"/>
    <w:rsid w:val="0049435D"/>
    <w:rsid w:val="004943E9"/>
    <w:rsid w:val="004943EE"/>
    <w:rsid w:val="00494641"/>
    <w:rsid w:val="004946A1"/>
    <w:rsid w:val="0049476D"/>
    <w:rsid w:val="00494931"/>
    <w:rsid w:val="00494947"/>
    <w:rsid w:val="00494B58"/>
    <w:rsid w:val="00494BE4"/>
    <w:rsid w:val="00494C8C"/>
    <w:rsid w:val="00494DC4"/>
    <w:rsid w:val="00494EEB"/>
    <w:rsid w:val="00494F35"/>
    <w:rsid w:val="00494FB6"/>
    <w:rsid w:val="004951AC"/>
    <w:rsid w:val="0049555C"/>
    <w:rsid w:val="00495B24"/>
    <w:rsid w:val="00495BEA"/>
    <w:rsid w:val="004960F7"/>
    <w:rsid w:val="00496103"/>
    <w:rsid w:val="00496164"/>
    <w:rsid w:val="00496316"/>
    <w:rsid w:val="00496332"/>
    <w:rsid w:val="004963A1"/>
    <w:rsid w:val="004970C2"/>
    <w:rsid w:val="00497219"/>
    <w:rsid w:val="00497278"/>
    <w:rsid w:val="00497383"/>
    <w:rsid w:val="0049750C"/>
    <w:rsid w:val="0049750F"/>
    <w:rsid w:val="00497583"/>
    <w:rsid w:val="0049771F"/>
    <w:rsid w:val="00497880"/>
    <w:rsid w:val="00497AB3"/>
    <w:rsid w:val="004A014A"/>
    <w:rsid w:val="004A01A1"/>
    <w:rsid w:val="004A02F8"/>
    <w:rsid w:val="004A038C"/>
    <w:rsid w:val="004A048F"/>
    <w:rsid w:val="004A05A2"/>
    <w:rsid w:val="004A05AF"/>
    <w:rsid w:val="004A0633"/>
    <w:rsid w:val="004A0804"/>
    <w:rsid w:val="004A0D61"/>
    <w:rsid w:val="004A0DB2"/>
    <w:rsid w:val="004A0E05"/>
    <w:rsid w:val="004A0E4B"/>
    <w:rsid w:val="004A12D3"/>
    <w:rsid w:val="004A1385"/>
    <w:rsid w:val="004A1455"/>
    <w:rsid w:val="004A1A90"/>
    <w:rsid w:val="004A1ADD"/>
    <w:rsid w:val="004A1B84"/>
    <w:rsid w:val="004A1D1F"/>
    <w:rsid w:val="004A1DB7"/>
    <w:rsid w:val="004A1DFD"/>
    <w:rsid w:val="004A1EAE"/>
    <w:rsid w:val="004A1ECA"/>
    <w:rsid w:val="004A1EE7"/>
    <w:rsid w:val="004A201C"/>
    <w:rsid w:val="004A20C8"/>
    <w:rsid w:val="004A214C"/>
    <w:rsid w:val="004A2246"/>
    <w:rsid w:val="004A2657"/>
    <w:rsid w:val="004A2861"/>
    <w:rsid w:val="004A2872"/>
    <w:rsid w:val="004A2881"/>
    <w:rsid w:val="004A296B"/>
    <w:rsid w:val="004A2B3A"/>
    <w:rsid w:val="004A2C49"/>
    <w:rsid w:val="004A2E67"/>
    <w:rsid w:val="004A3174"/>
    <w:rsid w:val="004A31C9"/>
    <w:rsid w:val="004A3311"/>
    <w:rsid w:val="004A333A"/>
    <w:rsid w:val="004A3534"/>
    <w:rsid w:val="004A364D"/>
    <w:rsid w:val="004A371C"/>
    <w:rsid w:val="004A3813"/>
    <w:rsid w:val="004A38CD"/>
    <w:rsid w:val="004A3D9D"/>
    <w:rsid w:val="004A3EF7"/>
    <w:rsid w:val="004A3F81"/>
    <w:rsid w:val="004A4274"/>
    <w:rsid w:val="004A4290"/>
    <w:rsid w:val="004A4587"/>
    <w:rsid w:val="004A45C7"/>
    <w:rsid w:val="004A4827"/>
    <w:rsid w:val="004A4957"/>
    <w:rsid w:val="004A497F"/>
    <w:rsid w:val="004A4E09"/>
    <w:rsid w:val="004A4F2E"/>
    <w:rsid w:val="004A4FB5"/>
    <w:rsid w:val="004A5145"/>
    <w:rsid w:val="004A52F2"/>
    <w:rsid w:val="004A532B"/>
    <w:rsid w:val="004A53B3"/>
    <w:rsid w:val="004A54E1"/>
    <w:rsid w:val="004A5A20"/>
    <w:rsid w:val="004A5AF3"/>
    <w:rsid w:val="004A5CC6"/>
    <w:rsid w:val="004A5FC1"/>
    <w:rsid w:val="004A6113"/>
    <w:rsid w:val="004A618E"/>
    <w:rsid w:val="004A6224"/>
    <w:rsid w:val="004A65A2"/>
    <w:rsid w:val="004A65EA"/>
    <w:rsid w:val="004A6684"/>
    <w:rsid w:val="004A6AC9"/>
    <w:rsid w:val="004A7209"/>
    <w:rsid w:val="004A749A"/>
    <w:rsid w:val="004A7663"/>
    <w:rsid w:val="004A769E"/>
    <w:rsid w:val="004A774A"/>
    <w:rsid w:val="004A777E"/>
    <w:rsid w:val="004A7B1A"/>
    <w:rsid w:val="004B035F"/>
    <w:rsid w:val="004B038F"/>
    <w:rsid w:val="004B03DF"/>
    <w:rsid w:val="004B0A44"/>
    <w:rsid w:val="004B0C5B"/>
    <w:rsid w:val="004B0D14"/>
    <w:rsid w:val="004B0D31"/>
    <w:rsid w:val="004B0E5B"/>
    <w:rsid w:val="004B0FAA"/>
    <w:rsid w:val="004B11E9"/>
    <w:rsid w:val="004B127B"/>
    <w:rsid w:val="004B1340"/>
    <w:rsid w:val="004B1388"/>
    <w:rsid w:val="004B159D"/>
    <w:rsid w:val="004B1653"/>
    <w:rsid w:val="004B1818"/>
    <w:rsid w:val="004B19AC"/>
    <w:rsid w:val="004B19F8"/>
    <w:rsid w:val="004B1A19"/>
    <w:rsid w:val="004B1C6D"/>
    <w:rsid w:val="004B23BC"/>
    <w:rsid w:val="004B2853"/>
    <w:rsid w:val="004B291D"/>
    <w:rsid w:val="004B32C2"/>
    <w:rsid w:val="004B3327"/>
    <w:rsid w:val="004B34D7"/>
    <w:rsid w:val="004B3DEF"/>
    <w:rsid w:val="004B3F83"/>
    <w:rsid w:val="004B40F8"/>
    <w:rsid w:val="004B419C"/>
    <w:rsid w:val="004B4461"/>
    <w:rsid w:val="004B45A8"/>
    <w:rsid w:val="004B45E2"/>
    <w:rsid w:val="004B4776"/>
    <w:rsid w:val="004B4804"/>
    <w:rsid w:val="004B48FD"/>
    <w:rsid w:val="004B4937"/>
    <w:rsid w:val="004B4BED"/>
    <w:rsid w:val="004B4E1B"/>
    <w:rsid w:val="004B4EAF"/>
    <w:rsid w:val="004B5154"/>
    <w:rsid w:val="004B52E8"/>
    <w:rsid w:val="004B5974"/>
    <w:rsid w:val="004B59EC"/>
    <w:rsid w:val="004B5AFD"/>
    <w:rsid w:val="004B5C52"/>
    <w:rsid w:val="004B6255"/>
    <w:rsid w:val="004B62B1"/>
    <w:rsid w:val="004B63A2"/>
    <w:rsid w:val="004B6580"/>
    <w:rsid w:val="004B66D6"/>
    <w:rsid w:val="004B6711"/>
    <w:rsid w:val="004B6794"/>
    <w:rsid w:val="004B6A16"/>
    <w:rsid w:val="004B6A8B"/>
    <w:rsid w:val="004B6E93"/>
    <w:rsid w:val="004B721F"/>
    <w:rsid w:val="004B75A0"/>
    <w:rsid w:val="004B7926"/>
    <w:rsid w:val="004B79A1"/>
    <w:rsid w:val="004B79A2"/>
    <w:rsid w:val="004B79D1"/>
    <w:rsid w:val="004B7B6E"/>
    <w:rsid w:val="004B7B7B"/>
    <w:rsid w:val="004B7C8F"/>
    <w:rsid w:val="004B7EA6"/>
    <w:rsid w:val="004C0058"/>
    <w:rsid w:val="004C014A"/>
    <w:rsid w:val="004C019D"/>
    <w:rsid w:val="004C0333"/>
    <w:rsid w:val="004C0390"/>
    <w:rsid w:val="004C046C"/>
    <w:rsid w:val="004C07D1"/>
    <w:rsid w:val="004C0811"/>
    <w:rsid w:val="004C09FD"/>
    <w:rsid w:val="004C0D75"/>
    <w:rsid w:val="004C0F93"/>
    <w:rsid w:val="004C0FBD"/>
    <w:rsid w:val="004C1032"/>
    <w:rsid w:val="004C11E7"/>
    <w:rsid w:val="004C125B"/>
    <w:rsid w:val="004C147C"/>
    <w:rsid w:val="004C1652"/>
    <w:rsid w:val="004C167C"/>
    <w:rsid w:val="004C17BC"/>
    <w:rsid w:val="004C19B6"/>
    <w:rsid w:val="004C1C26"/>
    <w:rsid w:val="004C2563"/>
    <w:rsid w:val="004C2566"/>
    <w:rsid w:val="004C25A5"/>
    <w:rsid w:val="004C262C"/>
    <w:rsid w:val="004C2690"/>
    <w:rsid w:val="004C26B8"/>
    <w:rsid w:val="004C26EA"/>
    <w:rsid w:val="004C270A"/>
    <w:rsid w:val="004C2E72"/>
    <w:rsid w:val="004C2EBF"/>
    <w:rsid w:val="004C2FFA"/>
    <w:rsid w:val="004C308C"/>
    <w:rsid w:val="004C32D7"/>
    <w:rsid w:val="004C3669"/>
    <w:rsid w:val="004C3685"/>
    <w:rsid w:val="004C3707"/>
    <w:rsid w:val="004C374C"/>
    <w:rsid w:val="004C37B2"/>
    <w:rsid w:val="004C3816"/>
    <w:rsid w:val="004C391C"/>
    <w:rsid w:val="004C39FB"/>
    <w:rsid w:val="004C3BD1"/>
    <w:rsid w:val="004C4310"/>
    <w:rsid w:val="004C4460"/>
    <w:rsid w:val="004C4683"/>
    <w:rsid w:val="004C47A6"/>
    <w:rsid w:val="004C48D3"/>
    <w:rsid w:val="004C4911"/>
    <w:rsid w:val="004C49DA"/>
    <w:rsid w:val="004C4D0C"/>
    <w:rsid w:val="004C4F12"/>
    <w:rsid w:val="004C4FE2"/>
    <w:rsid w:val="004C505A"/>
    <w:rsid w:val="004C5652"/>
    <w:rsid w:val="004C5B8C"/>
    <w:rsid w:val="004C5BA9"/>
    <w:rsid w:val="004C5C57"/>
    <w:rsid w:val="004C6064"/>
    <w:rsid w:val="004C66A5"/>
    <w:rsid w:val="004C6711"/>
    <w:rsid w:val="004C67F2"/>
    <w:rsid w:val="004C6831"/>
    <w:rsid w:val="004C694B"/>
    <w:rsid w:val="004C69DD"/>
    <w:rsid w:val="004C6BC6"/>
    <w:rsid w:val="004C6BEC"/>
    <w:rsid w:val="004C6D77"/>
    <w:rsid w:val="004C6DD7"/>
    <w:rsid w:val="004C7193"/>
    <w:rsid w:val="004C73F6"/>
    <w:rsid w:val="004C7434"/>
    <w:rsid w:val="004C75E2"/>
    <w:rsid w:val="004C770B"/>
    <w:rsid w:val="004C7775"/>
    <w:rsid w:val="004C7D08"/>
    <w:rsid w:val="004C7F03"/>
    <w:rsid w:val="004D0110"/>
    <w:rsid w:val="004D016E"/>
    <w:rsid w:val="004D0371"/>
    <w:rsid w:val="004D047A"/>
    <w:rsid w:val="004D0543"/>
    <w:rsid w:val="004D056D"/>
    <w:rsid w:val="004D08A3"/>
    <w:rsid w:val="004D0A80"/>
    <w:rsid w:val="004D0C65"/>
    <w:rsid w:val="004D104E"/>
    <w:rsid w:val="004D1153"/>
    <w:rsid w:val="004D1342"/>
    <w:rsid w:val="004D18A5"/>
    <w:rsid w:val="004D18D6"/>
    <w:rsid w:val="004D1958"/>
    <w:rsid w:val="004D1983"/>
    <w:rsid w:val="004D1ADE"/>
    <w:rsid w:val="004D1B3A"/>
    <w:rsid w:val="004D1C58"/>
    <w:rsid w:val="004D1DA0"/>
    <w:rsid w:val="004D1E1D"/>
    <w:rsid w:val="004D1F3D"/>
    <w:rsid w:val="004D215D"/>
    <w:rsid w:val="004D223A"/>
    <w:rsid w:val="004D2395"/>
    <w:rsid w:val="004D2453"/>
    <w:rsid w:val="004D2697"/>
    <w:rsid w:val="004D26CA"/>
    <w:rsid w:val="004D2EA8"/>
    <w:rsid w:val="004D2EAA"/>
    <w:rsid w:val="004D33A8"/>
    <w:rsid w:val="004D3433"/>
    <w:rsid w:val="004D3467"/>
    <w:rsid w:val="004D3C3A"/>
    <w:rsid w:val="004D3D4A"/>
    <w:rsid w:val="004D3E55"/>
    <w:rsid w:val="004D3EF4"/>
    <w:rsid w:val="004D43AE"/>
    <w:rsid w:val="004D43D3"/>
    <w:rsid w:val="004D44C9"/>
    <w:rsid w:val="004D4728"/>
    <w:rsid w:val="004D4774"/>
    <w:rsid w:val="004D47A3"/>
    <w:rsid w:val="004D4858"/>
    <w:rsid w:val="004D4C7F"/>
    <w:rsid w:val="004D4CB8"/>
    <w:rsid w:val="004D4F30"/>
    <w:rsid w:val="004D52AF"/>
    <w:rsid w:val="004D5383"/>
    <w:rsid w:val="004D5579"/>
    <w:rsid w:val="004D582E"/>
    <w:rsid w:val="004D590C"/>
    <w:rsid w:val="004D59A9"/>
    <w:rsid w:val="004D59B0"/>
    <w:rsid w:val="004D59F9"/>
    <w:rsid w:val="004D5B27"/>
    <w:rsid w:val="004D5CC2"/>
    <w:rsid w:val="004D5DD7"/>
    <w:rsid w:val="004D60D4"/>
    <w:rsid w:val="004D6101"/>
    <w:rsid w:val="004D6131"/>
    <w:rsid w:val="004D63B7"/>
    <w:rsid w:val="004D6451"/>
    <w:rsid w:val="004D6533"/>
    <w:rsid w:val="004D6562"/>
    <w:rsid w:val="004D6920"/>
    <w:rsid w:val="004D697C"/>
    <w:rsid w:val="004D6E9F"/>
    <w:rsid w:val="004D7316"/>
    <w:rsid w:val="004D7998"/>
    <w:rsid w:val="004D7F54"/>
    <w:rsid w:val="004E0085"/>
    <w:rsid w:val="004E016A"/>
    <w:rsid w:val="004E0217"/>
    <w:rsid w:val="004E0399"/>
    <w:rsid w:val="004E03D6"/>
    <w:rsid w:val="004E0777"/>
    <w:rsid w:val="004E08AB"/>
    <w:rsid w:val="004E0B5E"/>
    <w:rsid w:val="004E0FEA"/>
    <w:rsid w:val="004E15CA"/>
    <w:rsid w:val="004E16EC"/>
    <w:rsid w:val="004E17C9"/>
    <w:rsid w:val="004E1AB0"/>
    <w:rsid w:val="004E1B82"/>
    <w:rsid w:val="004E1C20"/>
    <w:rsid w:val="004E1D2A"/>
    <w:rsid w:val="004E1E09"/>
    <w:rsid w:val="004E21C2"/>
    <w:rsid w:val="004E235D"/>
    <w:rsid w:val="004E2486"/>
    <w:rsid w:val="004E269D"/>
    <w:rsid w:val="004E289F"/>
    <w:rsid w:val="004E28D6"/>
    <w:rsid w:val="004E29FD"/>
    <w:rsid w:val="004E2A03"/>
    <w:rsid w:val="004E2B9F"/>
    <w:rsid w:val="004E2C1D"/>
    <w:rsid w:val="004E2C9B"/>
    <w:rsid w:val="004E2C9D"/>
    <w:rsid w:val="004E2F86"/>
    <w:rsid w:val="004E3208"/>
    <w:rsid w:val="004E3897"/>
    <w:rsid w:val="004E393D"/>
    <w:rsid w:val="004E39EA"/>
    <w:rsid w:val="004E3B34"/>
    <w:rsid w:val="004E3B4E"/>
    <w:rsid w:val="004E3DC5"/>
    <w:rsid w:val="004E40D0"/>
    <w:rsid w:val="004E4133"/>
    <w:rsid w:val="004E4141"/>
    <w:rsid w:val="004E41A2"/>
    <w:rsid w:val="004E450D"/>
    <w:rsid w:val="004E4575"/>
    <w:rsid w:val="004E4910"/>
    <w:rsid w:val="004E491A"/>
    <w:rsid w:val="004E4A32"/>
    <w:rsid w:val="004E4AA1"/>
    <w:rsid w:val="004E4D0B"/>
    <w:rsid w:val="004E5017"/>
    <w:rsid w:val="004E54E0"/>
    <w:rsid w:val="004E5BA7"/>
    <w:rsid w:val="004E5F2F"/>
    <w:rsid w:val="004E6064"/>
    <w:rsid w:val="004E65E9"/>
    <w:rsid w:val="004E6712"/>
    <w:rsid w:val="004E69E9"/>
    <w:rsid w:val="004E6A79"/>
    <w:rsid w:val="004E6B9C"/>
    <w:rsid w:val="004E6BE6"/>
    <w:rsid w:val="004E6CCC"/>
    <w:rsid w:val="004E6D17"/>
    <w:rsid w:val="004E6D29"/>
    <w:rsid w:val="004E6D2B"/>
    <w:rsid w:val="004E6EA8"/>
    <w:rsid w:val="004E6F82"/>
    <w:rsid w:val="004E7034"/>
    <w:rsid w:val="004E76E5"/>
    <w:rsid w:val="004E79AB"/>
    <w:rsid w:val="004E7C08"/>
    <w:rsid w:val="004E7E5F"/>
    <w:rsid w:val="004E7EC6"/>
    <w:rsid w:val="004E7F27"/>
    <w:rsid w:val="004E7F30"/>
    <w:rsid w:val="004F00AC"/>
    <w:rsid w:val="004F0106"/>
    <w:rsid w:val="004F01BD"/>
    <w:rsid w:val="004F0241"/>
    <w:rsid w:val="004F025C"/>
    <w:rsid w:val="004F0345"/>
    <w:rsid w:val="004F04C4"/>
    <w:rsid w:val="004F0784"/>
    <w:rsid w:val="004F08DE"/>
    <w:rsid w:val="004F0BCF"/>
    <w:rsid w:val="004F0C5A"/>
    <w:rsid w:val="004F0DC7"/>
    <w:rsid w:val="004F109F"/>
    <w:rsid w:val="004F117E"/>
    <w:rsid w:val="004F12B2"/>
    <w:rsid w:val="004F1480"/>
    <w:rsid w:val="004F14DE"/>
    <w:rsid w:val="004F15FF"/>
    <w:rsid w:val="004F1CAF"/>
    <w:rsid w:val="004F1D55"/>
    <w:rsid w:val="004F1DF7"/>
    <w:rsid w:val="004F1EE1"/>
    <w:rsid w:val="004F1FFA"/>
    <w:rsid w:val="004F2121"/>
    <w:rsid w:val="004F223A"/>
    <w:rsid w:val="004F2418"/>
    <w:rsid w:val="004F29AF"/>
    <w:rsid w:val="004F29BC"/>
    <w:rsid w:val="004F2C2A"/>
    <w:rsid w:val="004F3550"/>
    <w:rsid w:val="004F3745"/>
    <w:rsid w:val="004F3751"/>
    <w:rsid w:val="004F395E"/>
    <w:rsid w:val="004F3A3F"/>
    <w:rsid w:val="004F3F27"/>
    <w:rsid w:val="004F3FA0"/>
    <w:rsid w:val="004F4008"/>
    <w:rsid w:val="004F4616"/>
    <w:rsid w:val="004F4CD2"/>
    <w:rsid w:val="004F507F"/>
    <w:rsid w:val="004F51E9"/>
    <w:rsid w:val="004F56F6"/>
    <w:rsid w:val="004F57AA"/>
    <w:rsid w:val="004F58A7"/>
    <w:rsid w:val="004F5A0B"/>
    <w:rsid w:val="004F5B0D"/>
    <w:rsid w:val="004F5BEA"/>
    <w:rsid w:val="004F5CEF"/>
    <w:rsid w:val="004F5E9C"/>
    <w:rsid w:val="004F617D"/>
    <w:rsid w:val="004F6227"/>
    <w:rsid w:val="004F658A"/>
    <w:rsid w:val="004F6A91"/>
    <w:rsid w:val="004F6AE5"/>
    <w:rsid w:val="004F6B08"/>
    <w:rsid w:val="004F713F"/>
    <w:rsid w:val="004F7220"/>
    <w:rsid w:val="004F749F"/>
    <w:rsid w:val="004F74B4"/>
    <w:rsid w:val="004F79BE"/>
    <w:rsid w:val="004F7AB4"/>
    <w:rsid w:val="004F7CFA"/>
    <w:rsid w:val="004F7D40"/>
    <w:rsid w:val="004F7D8B"/>
    <w:rsid w:val="004F7EA6"/>
    <w:rsid w:val="0050009E"/>
    <w:rsid w:val="0050031C"/>
    <w:rsid w:val="0050045D"/>
    <w:rsid w:val="005006AB"/>
    <w:rsid w:val="0050076D"/>
    <w:rsid w:val="005009A4"/>
    <w:rsid w:val="00500CC2"/>
    <w:rsid w:val="0050102E"/>
    <w:rsid w:val="00501140"/>
    <w:rsid w:val="005011F8"/>
    <w:rsid w:val="00501206"/>
    <w:rsid w:val="00501687"/>
    <w:rsid w:val="00501807"/>
    <w:rsid w:val="00501BDE"/>
    <w:rsid w:val="00501BEC"/>
    <w:rsid w:val="00501D29"/>
    <w:rsid w:val="00501D89"/>
    <w:rsid w:val="00501F3C"/>
    <w:rsid w:val="00502466"/>
    <w:rsid w:val="005027FC"/>
    <w:rsid w:val="0050282B"/>
    <w:rsid w:val="00502C5F"/>
    <w:rsid w:val="00502C90"/>
    <w:rsid w:val="00502D16"/>
    <w:rsid w:val="00502DA6"/>
    <w:rsid w:val="00502DB9"/>
    <w:rsid w:val="00502F5A"/>
    <w:rsid w:val="00503053"/>
    <w:rsid w:val="0050310B"/>
    <w:rsid w:val="005031CB"/>
    <w:rsid w:val="00503319"/>
    <w:rsid w:val="00503551"/>
    <w:rsid w:val="00503B59"/>
    <w:rsid w:val="00503C50"/>
    <w:rsid w:val="00503F64"/>
    <w:rsid w:val="0050402B"/>
    <w:rsid w:val="0050435B"/>
    <w:rsid w:val="00504792"/>
    <w:rsid w:val="00504A05"/>
    <w:rsid w:val="00504CC2"/>
    <w:rsid w:val="0050503F"/>
    <w:rsid w:val="0050543A"/>
    <w:rsid w:val="0050549F"/>
    <w:rsid w:val="00505690"/>
    <w:rsid w:val="005057B6"/>
    <w:rsid w:val="0050597F"/>
    <w:rsid w:val="00505D95"/>
    <w:rsid w:val="00505F18"/>
    <w:rsid w:val="00505FB6"/>
    <w:rsid w:val="00506071"/>
    <w:rsid w:val="005060BB"/>
    <w:rsid w:val="00506281"/>
    <w:rsid w:val="0050648A"/>
    <w:rsid w:val="005064F0"/>
    <w:rsid w:val="005065FC"/>
    <w:rsid w:val="00506694"/>
    <w:rsid w:val="00506921"/>
    <w:rsid w:val="00506E02"/>
    <w:rsid w:val="00507104"/>
    <w:rsid w:val="005074FF"/>
    <w:rsid w:val="005075BD"/>
    <w:rsid w:val="0050762D"/>
    <w:rsid w:val="005076E4"/>
    <w:rsid w:val="00507810"/>
    <w:rsid w:val="00507C9D"/>
    <w:rsid w:val="00507E0B"/>
    <w:rsid w:val="00507E42"/>
    <w:rsid w:val="00507FF4"/>
    <w:rsid w:val="00510196"/>
    <w:rsid w:val="00510427"/>
    <w:rsid w:val="005104EC"/>
    <w:rsid w:val="00510587"/>
    <w:rsid w:val="005106A2"/>
    <w:rsid w:val="0051085B"/>
    <w:rsid w:val="00510F22"/>
    <w:rsid w:val="0051110B"/>
    <w:rsid w:val="00511159"/>
    <w:rsid w:val="0051126A"/>
    <w:rsid w:val="005113A1"/>
    <w:rsid w:val="005115AB"/>
    <w:rsid w:val="00511685"/>
    <w:rsid w:val="00511771"/>
    <w:rsid w:val="00511823"/>
    <w:rsid w:val="00511C26"/>
    <w:rsid w:val="00511D82"/>
    <w:rsid w:val="00511DF5"/>
    <w:rsid w:val="00511E13"/>
    <w:rsid w:val="00511E57"/>
    <w:rsid w:val="0051214E"/>
    <w:rsid w:val="00512231"/>
    <w:rsid w:val="00512431"/>
    <w:rsid w:val="005124EA"/>
    <w:rsid w:val="00512574"/>
    <w:rsid w:val="005125D8"/>
    <w:rsid w:val="00512A59"/>
    <w:rsid w:val="00512BF2"/>
    <w:rsid w:val="00512CA9"/>
    <w:rsid w:val="00512F9E"/>
    <w:rsid w:val="005130AC"/>
    <w:rsid w:val="005130FB"/>
    <w:rsid w:val="005131D9"/>
    <w:rsid w:val="00513356"/>
    <w:rsid w:val="00513395"/>
    <w:rsid w:val="00513498"/>
    <w:rsid w:val="005134C1"/>
    <w:rsid w:val="0051367C"/>
    <w:rsid w:val="00513750"/>
    <w:rsid w:val="00513C28"/>
    <w:rsid w:val="00513E8C"/>
    <w:rsid w:val="0051403F"/>
    <w:rsid w:val="005141B7"/>
    <w:rsid w:val="00514358"/>
    <w:rsid w:val="00514561"/>
    <w:rsid w:val="005145E8"/>
    <w:rsid w:val="005146A8"/>
    <w:rsid w:val="00514A7C"/>
    <w:rsid w:val="00514C27"/>
    <w:rsid w:val="005151D6"/>
    <w:rsid w:val="00515269"/>
    <w:rsid w:val="005152E9"/>
    <w:rsid w:val="00515450"/>
    <w:rsid w:val="00515473"/>
    <w:rsid w:val="0051561A"/>
    <w:rsid w:val="005159D9"/>
    <w:rsid w:val="00515B4C"/>
    <w:rsid w:val="00515DBB"/>
    <w:rsid w:val="00515DEA"/>
    <w:rsid w:val="0051613E"/>
    <w:rsid w:val="0051637E"/>
    <w:rsid w:val="005163C5"/>
    <w:rsid w:val="0051645D"/>
    <w:rsid w:val="00516A78"/>
    <w:rsid w:val="00516B55"/>
    <w:rsid w:val="00516D24"/>
    <w:rsid w:val="00517049"/>
    <w:rsid w:val="00517169"/>
    <w:rsid w:val="0051721F"/>
    <w:rsid w:val="005172A6"/>
    <w:rsid w:val="0051742D"/>
    <w:rsid w:val="00517631"/>
    <w:rsid w:val="00517A60"/>
    <w:rsid w:val="00517ACD"/>
    <w:rsid w:val="00517EA0"/>
    <w:rsid w:val="00517EAA"/>
    <w:rsid w:val="00517F9B"/>
    <w:rsid w:val="00517FA7"/>
    <w:rsid w:val="00520113"/>
    <w:rsid w:val="005201BE"/>
    <w:rsid w:val="005204A2"/>
    <w:rsid w:val="005207BC"/>
    <w:rsid w:val="005208BA"/>
    <w:rsid w:val="005208C0"/>
    <w:rsid w:val="00520A41"/>
    <w:rsid w:val="00520A75"/>
    <w:rsid w:val="00520C9B"/>
    <w:rsid w:val="00520FD8"/>
    <w:rsid w:val="00521099"/>
    <w:rsid w:val="005216D2"/>
    <w:rsid w:val="0052186A"/>
    <w:rsid w:val="005218EA"/>
    <w:rsid w:val="00521CC0"/>
    <w:rsid w:val="00521CC3"/>
    <w:rsid w:val="00521F48"/>
    <w:rsid w:val="00521FE8"/>
    <w:rsid w:val="00522230"/>
    <w:rsid w:val="00522321"/>
    <w:rsid w:val="005223BF"/>
    <w:rsid w:val="005223F2"/>
    <w:rsid w:val="00522624"/>
    <w:rsid w:val="00522675"/>
    <w:rsid w:val="005226AC"/>
    <w:rsid w:val="005227B9"/>
    <w:rsid w:val="00522901"/>
    <w:rsid w:val="00522C3F"/>
    <w:rsid w:val="00522EC4"/>
    <w:rsid w:val="0052324B"/>
    <w:rsid w:val="005234FA"/>
    <w:rsid w:val="0052360C"/>
    <w:rsid w:val="00523653"/>
    <w:rsid w:val="00523708"/>
    <w:rsid w:val="005237EA"/>
    <w:rsid w:val="00523990"/>
    <w:rsid w:val="005239C0"/>
    <w:rsid w:val="00523DBF"/>
    <w:rsid w:val="00523E0B"/>
    <w:rsid w:val="00523E66"/>
    <w:rsid w:val="00524089"/>
    <w:rsid w:val="005242C8"/>
    <w:rsid w:val="00524547"/>
    <w:rsid w:val="00524B43"/>
    <w:rsid w:val="00524C2E"/>
    <w:rsid w:val="005252E9"/>
    <w:rsid w:val="0052530F"/>
    <w:rsid w:val="00525DD6"/>
    <w:rsid w:val="00525EBD"/>
    <w:rsid w:val="00525FE8"/>
    <w:rsid w:val="00526583"/>
    <w:rsid w:val="005266BE"/>
    <w:rsid w:val="0052674F"/>
    <w:rsid w:val="00526A13"/>
    <w:rsid w:val="00526AD6"/>
    <w:rsid w:val="00526B3A"/>
    <w:rsid w:val="00526C24"/>
    <w:rsid w:val="0052742D"/>
    <w:rsid w:val="00527673"/>
    <w:rsid w:val="00527983"/>
    <w:rsid w:val="00527D05"/>
    <w:rsid w:val="00527E16"/>
    <w:rsid w:val="00527F58"/>
    <w:rsid w:val="00527F80"/>
    <w:rsid w:val="005303D7"/>
    <w:rsid w:val="00530467"/>
    <w:rsid w:val="00530A54"/>
    <w:rsid w:val="00530CC7"/>
    <w:rsid w:val="00530DC5"/>
    <w:rsid w:val="00530E04"/>
    <w:rsid w:val="00531162"/>
    <w:rsid w:val="00531299"/>
    <w:rsid w:val="00531481"/>
    <w:rsid w:val="0053159F"/>
    <w:rsid w:val="005315C2"/>
    <w:rsid w:val="00531AD9"/>
    <w:rsid w:val="00531E26"/>
    <w:rsid w:val="00531FA4"/>
    <w:rsid w:val="00532110"/>
    <w:rsid w:val="00532258"/>
    <w:rsid w:val="005322D3"/>
    <w:rsid w:val="00532499"/>
    <w:rsid w:val="005324A2"/>
    <w:rsid w:val="00532553"/>
    <w:rsid w:val="00532578"/>
    <w:rsid w:val="00532629"/>
    <w:rsid w:val="00532673"/>
    <w:rsid w:val="00532896"/>
    <w:rsid w:val="00532B2D"/>
    <w:rsid w:val="00532DC9"/>
    <w:rsid w:val="0053307A"/>
    <w:rsid w:val="0053369F"/>
    <w:rsid w:val="0053370C"/>
    <w:rsid w:val="005337B9"/>
    <w:rsid w:val="005337D4"/>
    <w:rsid w:val="0053389A"/>
    <w:rsid w:val="00533907"/>
    <w:rsid w:val="005339DD"/>
    <w:rsid w:val="00533A10"/>
    <w:rsid w:val="00533A50"/>
    <w:rsid w:val="00533A91"/>
    <w:rsid w:val="00533AA9"/>
    <w:rsid w:val="00533C37"/>
    <w:rsid w:val="00533E12"/>
    <w:rsid w:val="00534336"/>
    <w:rsid w:val="005343CD"/>
    <w:rsid w:val="00534494"/>
    <w:rsid w:val="0053499D"/>
    <w:rsid w:val="00534A5D"/>
    <w:rsid w:val="00534B3A"/>
    <w:rsid w:val="00534E74"/>
    <w:rsid w:val="00534E94"/>
    <w:rsid w:val="00535026"/>
    <w:rsid w:val="0053528A"/>
    <w:rsid w:val="00535315"/>
    <w:rsid w:val="0053596D"/>
    <w:rsid w:val="00535B7C"/>
    <w:rsid w:val="00535C54"/>
    <w:rsid w:val="00535CE5"/>
    <w:rsid w:val="00535D14"/>
    <w:rsid w:val="0053611B"/>
    <w:rsid w:val="0053621C"/>
    <w:rsid w:val="00536356"/>
    <w:rsid w:val="005363BA"/>
    <w:rsid w:val="005364D6"/>
    <w:rsid w:val="005365AF"/>
    <w:rsid w:val="00536611"/>
    <w:rsid w:val="00536AD0"/>
    <w:rsid w:val="00536AE7"/>
    <w:rsid w:val="00536CA6"/>
    <w:rsid w:val="00536D36"/>
    <w:rsid w:val="0053716C"/>
    <w:rsid w:val="005373A2"/>
    <w:rsid w:val="005375C2"/>
    <w:rsid w:val="0053782B"/>
    <w:rsid w:val="00537B0B"/>
    <w:rsid w:val="005401DA"/>
    <w:rsid w:val="00540285"/>
    <w:rsid w:val="00540361"/>
    <w:rsid w:val="005403C0"/>
    <w:rsid w:val="0054041F"/>
    <w:rsid w:val="0054092D"/>
    <w:rsid w:val="00540B7F"/>
    <w:rsid w:val="00540DD3"/>
    <w:rsid w:val="00540EC2"/>
    <w:rsid w:val="005414D9"/>
    <w:rsid w:val="005417FA"/>
    <w:rsid w:val="00541A2E"/>
    <w:rsid w:val="00541A94"/>
    <w:rsid w:val="00541E1E"/>
    <w:rsid w:val="00541EE1"/>
    <w:rsid w:val="00541F94"/>
    <w:rsid w:val="005421DE"/>
    <w:rsid w:val="00542A7B"/>
    <w:rsid w:val="00542AC1"/>
    <w:rsid w:val="00542AD6"/>
    <w:rsid w:val="00542BC2"/>
    <w:rsid w:val="00542C1E"/>
    <w:rsid w:val="00542C5C"/>
    <w:rsid w:val="00542D39"/>
    <w:rsid w:val="00542D61"/>
    <w:rsid w:val="0054309E"/>
    <w:rsid w:val="005430CA"/>
    <w:rsid w:val="00543224"/>
    <w:rsid w:val="005436E8"/>
    <w:rsid w:val="00543889"/>
    <w:rsid w:val="00543A96"/>
    <w:rsid w:val="00543D78"/>
    <w:rsid w:val="00544228"/>
    <w:rsid w:val="00544286"/>
    <w:rsid w:val="00544409"/>
    <w:rsid w:val="005446C1"/>
    <w:rsid w:val="00544868"/>
    <w:rsid w:val="0054491D"/>
    <w:rsid w:val="00544A64"/>
    <w:rsid w:val="00544F83"/>
    <w:rsid w:val="005451A2"/>
    <w:rsid w:val="005452ED"/>
    <w:rsid w:val="00545482"/>
    <w:rsid w:val="005454B1"/>
    <w:rsid w:val="00545642"/>
    <w:rsid w:val="005456D0"/>
    <w:rsid w:val="005457B9"/>
    <w:rsid w:val="00545910"/>
    <w:rsid w:val="005459E7"/>
    <w:rsid w:val="00545C12"/>
    <w:rsid w:val="00545C4B"/>
    <w:rsid w:val="00545CD1"/>
    <w:rsid w:val="00545D47"/>
    <w:rsid w:val="00545DAE"/>
    <w:rsid w:val="00545E82"/>
    <w:rsid w:val="00545F24"/>
    <w:rsid w:val="00545F37"/>
    <w:rsid w:val="00546230"/>
    <w:rsid w:val="00546375"/>
    <w:rsid w:val="0054655B"/>
    <w:rsid w:val="00546752"/>
    <w:rsid w:val="005468BE"/>
    <w:rsid w:val="005469EF"/>
    <w:rsid w:val="00546B53"/>
    <w:rsid w:val="00546FC9"/>
    <w:rsid w:val="00547682"/>
    <w:rsid w:val="00547BD9"/>
    <w:rsid w:val="00547C64"/>
    <w:rsid w:val="00547D53"/>
    <w:rsid w:val="005500FD"/>
    <w:rsid w:val="00550172"/>
    <w:rsid w:val="00550174"/>
    <w:rsid w:val="00550510"/>
    <w:rsid w:val="00550725"/>
    <w:rsid w:val="00550737"/>
    <w:rsid w:val="0055080B"/>
    <w:rsid w:val="00550DBE"/>
    <w:rsid w:val="0055101A"/>
    <w:rsid w:val="00551075"/>
    <w:rsid w:val="005512B9"/>
    <w:rsid w:val="00551334"/>
    <w:rsid w:val="005513B2"/>
    <w:rsid w:val="00551573"/>
    <w:rsid w:val="00551757"/>
    <w:rsid w:val="00551BDF"/>
    <w:rsid w:val="00551CDB"/>
    <w:rsid w:val="00551D90"/>
    <w:rsid w:val="00551E0C"/>
    <w:rsid w:val="0055233F"/>
    <w:rsid w:val="00552421"/>
    <w:rsid w:val="00552744"/>
    <w:rsid w:val="00552848"/>
    <w:rsid w:val="00552855"/>
    <w:rsid w:val="00552A71"/>
    <w:rsid w:val="00552EB3"/>
    <w:rsid w:val="00552F42"/>
    <w:rsid w:val="005530BD"/>
    <w:rsid w:val="005530D9"/>
    <w:rsid w:val="0055315E"/>
    <w:rsid w:val="005531AF"/>
    <w:rsid w:val="00553290"/>
    <w:rsid w:val="00553815"/>
    <w:rsid w:val="005538AD"/>
    <w:rsid w:val="005539F4"/>
    <w:rsid w:val="00553BBB"/>
    <w:rsid w:val="00553BF1"/>
    <w:rsid w:val="00553D1C"/>
    <w:rsid w:val="00553EDA"/>
    <w:rsid w:val="0055466C"/>
    <w:rsid w:val="00554BB8"/>
    <w:rsid w:val="00554CD0"/>
    <w:rsid w:val="00554EF0"/>
    <w:rsid w:val="00554EFB"/>
    <w:rsid w:val="0055523C"/>
    <w:rsid w:val="00555483"/>
    <w:rsid w:val="005556A5"/>
    <w:rsid w:val="00555719"/>
    <w:rsid w:val="005558DE"/>
    <w:rsid w:val="00555920"/>
    <w:rsid w:val="00555A42"/>
    <w:rsid w:val="00555A7B"/>
    <w:rsid w:val="00555C83"/>
    <w:rsid w:val="00555E7E"/>
    <w:rsid w:val="0055617C"/>
    <w:rsid w:val="005563DC"/>
    <w:rsid w:val="0055653A"/>
    <w:rsid w:val="00556AF4"/>
    <w:rsid w:val="00556C42"/>
    <w:rsid w:val="00557136"/>
    <w:rsid w:val="00557237"/>
    <w:rsid w:val="005573E3"/>
    <w:rsid w:val="0055763B"/>
    <w:rsid w:val="00557683"/>
    <w:rsid w:val="005579C9"/>
    <w:rsid w:val="005579F8"/>
    <w:rsid w:val="00557A64"/>
    <w:rsid w:val="00557A76"/>
    <w:rsid w:val="00557B0E"/>
    <w:rsid w:val="00557C0F"/>
    <w:rsid w:val="00557D31"/>
    <w:rsid w:val="00557FC4"/>
    <w:rsid w:val="005602FA"/>
    <w:rsid w:val="0056043E"/>
    <w:rsid w:val="0056048A"/>
    <w:rsid w:val="0056060F"/>
    <w:rsid w:val="005606EF"/>
    <w:rsid w:val="0056070F"/>
    <w:rsid w:val="005607EF"/>
    <w:rsid w:val="0056089D"/>
    <w:rsid w:val="005609F8"/>
    <w:rsid w:val="00560C23"/>
    <w:rsid w:val="00560D3E"/>
    <w:rsid w:val="00560D6F"/>
    <w:rsid w:val="00560E10"/>
    <w:rsid w:val="00560EA3"/>
    <w:rsid w:val="00560FEB"/>
    <w:rsid w:val="00561091"/>
    <w:rsid w:val="00561466"/>
    <w:rsid w:val="005619A4"/>
    <w:rsid w:val="005619B9"/>
    <w:rsid w:val="00561BB2"/>
    <w:rsid w:val="00561F36"/>
    <w:rsid w:val="00561FA4"/>
    <w:rsid w:val="00562209"/>
    <w:rsid w:val="00562372"/>
    <w:rsid w:val="00562575"/>
    <w:rsid w:val="005627BE"/>
    <w:rsid w:val="00562920"/>
    <w:rsid w:val="005629EF"/>
    <w:rsid w:val="00562A09"/>
    <w:rsid w:val="00562B99"/>
    <w:rsid w:val="00562D26"/>
    <w:rsid w:val="00562DC9"/>
    <w:rsid w:val="005632C1"/>
    <w:rsid w:val="00563398"/>
    <w:rsid w:val="00563555"/>
    <w:rsid w:val="005636EF"/>
    <w:rsid w:val="00563B36"/>
    <w:rsid w:val="00563B46"/>
    <w:rsid w:val="00563C7B"/>
    <w:rsid w:val="00563D4A"/>
    <w:rsid w:val="00563D9E"/>
    <w:rsid w:val="0056437D"/>
    <w:rsid w:val="005643B7"/>
    <w:rsid w:val="005648DC"/>
    <w:rsid w:val="00564CE8"/>
    <w:rsid w:val="00564D66"/>
    <w:rsid w:val="00564E50"/>
    <w:rsid w:val="00564E80"/>
    <w:rsid w:val="00565042"/>
    <w:rsid w:val="00565139"/>
    <w:rsid w:val="00565170"/>
    <w:rsid w:val="005652FD"/>
    <w:rsid w:val="005654B3"/>
    <w:rsid w:val="00565652"/>
    <w:rsid w:val="00565980"/>
    <w:rsid w:val="00565A94"/>
    <w:rsid w:val="00565D7B"/>
    <w:rsid w:val="00565EC7"/>
    <w:rsid w:val="0056625D"/>
    <w:rsid w:val="00566776"/>
    <w:rsid w:val="00566CF6"/>
    <w:rsid w:val="00566D9E"/>
    <w:rsid w:val="00566E47"/>
    <w:rsid w:val="00566E65"/>
    <w:rsid w:val="00567144"/>
    <w:rsid w:val="005671EE"/>
    <w:rsid w:val="005672C1"/>
    <w:rsid w:val="005675FE"/>
    <w:rsid w:val="00567662"/>
    <w:rsid w:val="00567777"/>
    <w:rsid w:val="005677E2"/>
    <w:rsid w:val="00567AD7"/>
    <w:rsid w:val="00567B48"/>
    <w:rsid w:val="00567DE8"/>
    <w:rsid w:val="0057002D"/>
    <w:rsid w:val="005700EB"/>
    <w:rsid w:val="005701BC"/>
    <w:rsid w:val="005701E8"/>
    <w:rsid w:val="0057025C"/>
    <w:rsid w:val="00570514"/>
    <w:rsid w:val="005705DB"/>
    <w:rsid w:val="00570834"/>
    <w:rsid w:val="005710EA"/>
    <w:rsid w:val="005711CD"/>
    <w:rsid w:val="00571463"/>
    <w:rsid w:val="00571A09"/>
    <w:rsid w:val="00571AAD"/>
    <w:rsid w:val="00571C7C"/>
    <w:rsid w:val="00572140"/>
    <w:rsid w:val="00572231"/>
    <w:rsid w:val="0057224F"/>
    <w:rsid w:val="005723F7"/>
    <w:rsid w:val="00572A4C"/>
    <w:rsid w:val="00572A8C"/>
    <w:rsid w:val="00572C91"/>
    <w:rsid w:val="00572CA8"/>
    <w:rsid w:val="00572D6B"/>
    <w:rsid w:val="00572E10"/>
    <w:rsid w:val="00573033"/>
    <w:rsid w:val="005730D2"/>
    <w:rsid w:val="00573292"/>
    <w:rsid w:val="00573304"/>
    <w:rsid w:val="00573690"/>
    <w:rsid w:val="00573A34"/>
    <w:rsid w:val="00573B98"/>
    <w:rsid w:val="00573CBA"/>
    <w:rsid w:val="00573D0F"/>
    <w:rsid w:val="00573E57"/>
    <w:rsid w:val="00573F50"/>
    <w:rsid w:val="00574022"/>
    <w:rsid w:val="0057406D"/>
    <w:rsid w:val="0057422A"/>
    <w:rsid w:val="0057429B"/>
    <w:rsid w:val="005742E3"/>
    <w:rsid w:val="00574400"/>
    <w:rsid w:val="005745BC"/>
    <w:rsid w:val="00574751"/>
    <w:rsid w:val="0057486C"/>
    <w:rsid w:val="00574AC0"/>
    <w:rsid w:val="00574D54"/>
    <w:rsid w:val="00574D63"/>
    <w:rsid w:val="00574E59"/>
    <w:rsid w:val="00574FD5"/>
    <w:rsid w:val="005757AE"/>
    <w:rsid w:val="00575A2B"/>
    <w:rsid w:val="00575A97"/>
    <w:rsid w:val="00575B5B"/>
    <w:rsid w:val="00575BC6"/>
    <w:rsid w:val="00575DF6"/>
    <w:rsid w:val="00575EA2"/>
    <w:rsid w:val="00575F75"/>
    <w:rsid w:val="005762A4"/>
    <w:rsid w:val="00576543"/>
    <w:rsid w:val="00576749"/>
    <w:rsid w:val="005767A6"/>
    <w:rsid w:val="0057687E"/>
    <w:rsid w:val="005768FA"/>
    <w:rsid w:val="005768FD"/>
    <w:rsid w:val="005769E7"/>
    <w:rsid w:val="0057712C"/>
    <w:rsid w:val="00577262"/>
    <w:rsid w:val="005775A7"/>
    <w:rsid w:val="0057761A"/>
    <w:rsid w:val="0057788C"/>
    <w:rsid w:val="00577B49"/>
    <w:rsid w:val="00577F6C"/>
    <w:rsid w:val="00577FEB"/>
    <w:rsid w:val="005801A3"/>
    <w:rsid w:val="005802D5"/>
    <w:rsid w:val="0058043E"/>
    <w:rsid w:val="00580A6B"/>
    <w:rsid w:val="00580AD3"/>
    <w:rsid w:val="00580D7F"/>
    <w:rsid w:val="00580DAB"/>
    <w:rsid w:val="00580E9A"/>
    <w:rsid w:val="00580FFA"/>
    <w:rsid w:val="00581021"/>
    <w:rsid w:val="0058121A"/>
    <w:rsid w:val="0058132A"/>
    <w:rsid w:val="005814DD"/>
    <w:rsid w:val="00581BBA"/>
    <w:rsid w:val="00581BC8"/>
    <w:rsid w:val="00582108"/>
    <w:rsid w:val="00582157"/>
    <w:rsid w:val="00582359"/>
    <w:rsid w:val="0058255B"/>
    <w:rsid w:val="005825FD"/>
    <w:rsid w:val="00582696"/>
    <w:rsid w:val="0058271E"/>
    <w:rsid w:val="005828DD"/>
    <w:rsid w:val="00582999"/>
    <w:rsid w:val="00582A2F"/>
    <w:rsid w:val="00582F43"/>
    <w:rsid w:val="00582F85"/>
    <w:rsid w:val="00583000"/>
    <w:rsid w:val="00583132"/>
    <w:rsid w:val="005837A7"/>
    <w:rsid w:val="00583BBD"/>
    <w:rsid w:val="00583CE2"/>
    <w:rsid w:val="00583D34"/>
    <w:rsid w:val="00583D89"/>
    <w:rsid w:val="00583F72"/>
    <w:rsid w:val="00584155"/>
    <w:rsid w:val="005844F1"/>
    <w:rsid w:val="005849DF"/>
    <w:rsid w:val="00584ADD"/>
    <w:rsid w:val="00584CB5"/>
    <w:rsid w:val="0058538F"/>
    <w:rsid w:val="005853A4"/>
    <w:rsid w:val="00585452"/>
    <w:rsid w:val="0058558E"/>
    <w:rsid w:val="00585598"/>
    <w:rsid w:val="00585774"/>
    <w:rsid w:val="00585B84"/>
    <w:rsid w:val="00585C3F"/>
    <w:rsid w:val="00585E79"/>
    <w:rsid w:val="0058615E"/>
    <w:rsid w:val="005861A5"/>
    <w:rsid w:val="00586206"/>
    <w:rsid w:val="0058658E"/>
    <w:rsid w:val="00586960"/>
    <w:rsid w:val="00586C9F"/>
    <w:rsid w:val="00586CDF"/>
    <w:rsid w:val="00586FAC"/>
    <w:rsid w:val="00586FAD"/>
    <w:rsid w:val="00586FDE"/>
    <w:rsid w:val="0058700E"/>
    <w:rsid w:val="005870C3"/>
    <w:rsid w:val="00587556"/>
    <w:rsid w:val="0058762B"/>
    <w:rsid w:val="0058789C"/>
    <w:rsid w:val="00587B38"/>
    <w:rsid w:val="00587B6F"/>
    <w:rsid w:val="00587C70"/>
    <w:rsid w:val="00587D0A"/>
    <w:rsid w:val="00587D60"/>
    <w:rsid w:val="00587E53"/>
    <w:rsid w:val="00587EC1"/>
    <w:rsid w:val="00590366"/>
    <w:rsid w:val="00590587"/>
    <w:rsid w:val="005905B9"/>
    <w:rsid w:val="005905E1"/>
    <w:rsid w:val="005905F6"/>
    <w:rsid w:val="00590630"/>
    <w:rsid w:val="0059093F"/>
    <w:rsid w:val="00590977"/>
    <w:rsid w:val="00590B9F"/>
    <w:rsid w:val="00590ECF"/>
    <w:rsid w:val="0059124D"/>
    <w:rsid w:val="00591650"/>
    <w:rsid w:val="005917DA"/>
    <w:rsid w:val="00591861"/>
    <w:rsid w:val="0059195B"/>
    <w:rsid w:val="005919EC"/>
    <w:rsid w:val="00591AD6"/>
    <w:rsid w:val="00591EBA"/>
    <w:rsid w:val="00591F8A"/>
    <w:rsid w:val="005921D2"/>
    <w:rsid w:val="00592201"/>
    <w:rsid w:val="00593338"/>
    <w:rsid w:val="005934C4"/>
    <w:rsid w:val="00593946"/>
    <w:rsid w:val="0059394A"/>
    <w:rsid w:val="00593AAB"/>
    <w:rsid w:val="00593B2A"/>
    <w:rsid w:val="00593E1E"/>
    <w:rsid w:val="00593F9E"/>
    <w:rsid w:val="005943C0"/>
    <w:rsid w:val="005944AF"/>
    <w:rsid w:val="005945E9"/>
    <w:rsid w:val="0059461B"/>
    <w:rsid w:val="005946F9"/>
    <w:rsid w:val="00594A09"/>
    <w:rsid w:val="00594BA1"/>
    <w:rsid w:val="00594E07"/>
    <w:rsid w:val="00595027"/>
    <w:rsid w:val="00595454"/>
    <w:rsid w:val="0059563C"/>
    <w:rsid w:val="00595887"/>
    <w:rsid w:val="00595928"/>
    <w:rsid w:val="0059598E"/>
    <w:rsid w:val="00595BC2"/>
    <w:rsid w:val="0059612B"/>
    <w:rsid w:val="005963DC"/>
    <w:rsid w:val="0059656A"/>
    <w:rsid w:val="00596580"/>
    <w:rsid w:val="0059666E"/>
    <w:rsid w:val="00596750"/>
    <w:rsid w:val="005968AC"/>
    <w:rsid w:val="00596AAD"/>
    <w:rsid w:val="00596B0F"/>
    <w:rsid w:val="00596BE0"/>
    <w:rsid w:val="00596C02"/>
    <w:rsid w:val="00596F8D"/>
    <w:rsid w:val="005970B3"/>
    <w:rsid w:val="00597128"/>
    <w:rsid w:val="005971AB"/>
    <w:rsid w:val="00597319"/>
    <w:rsid w:val="00597396"/>
    <w:rsid w:val="0059749D"/>
    <w:rsid w:val="00597712"/>
    <w:rsid w:val="005978F0"/>
    <w:rsid w:val="00597BCC"/>
    <w:rsid w:val="00597C33"/>
    <w:rsid w:val="00597D99"/>
    <w:rsid w:val="005A0106"/>
    <w:rsid w:val="005A0271"/>
    <w:rsid w:val="005A0406"/>
    <w:rsid w:val="005A0591"/>
    <w:rsid w:val="005A05C9"/>
    <w:rsid w:val="005A0B4F"/>
    <w:rsid w:val="005A0D44"/>
    <w:rsid w:val="005A0E1A"/>
    <w:rsid w:val="005A11B7"/>
    <w:rsid w:val="005A13AC"/>
    <w:rsid w:val="005A16EA"/>
    <w:rsid w:val="005A2047"/>
    <w:rsid w:val="005A26F8"/>
    <w:rsid w:val="005A28EE"/>
    <w:rsid w:val="005A2912"/>
    <w:rsid w:val="005A29F0"/>
    <w:rsid w:val="005A2A18"/>
    <w:rsid w:val="005A2A21"/>
    <w:rsid w:val="005A2F72"/>
    <w:rsid w:val="005A317C"/>
    <w:rsid w:val="005A3357"/>
    <w:rsid w:val="005A348D"/>
    <w:rsid w:val="005A3494"/>
    <w:rsid w:val="005A3516"/>
    <w:rsid w:val="005A3598"/>
    <w:rsid w:val="005A3655"/>
    <w:rsid w:val="005A380E"/>
    <w:rsid w:val="005A3B95"/>
    <w:rsid w:val="005A3BD9"/>
    <w:rsid w:val="005A3CD6"/>
    <w:rsid w:val="005A3CE4"/>
    <w:rsid w:val="005A3DA9"/>
    <w:rsid w:val="005A3EE7"/>
    <w:rsid w:val="005A3F98"/>
    <w:rsid w:val="005A40BE"/>
    <w:rsid w:val="005A4354"/>
    <w:rsid w:val="005A44DD"/>
    <w:rsid w:val="005A4F53"/>
    <w:rsid w:val="005A4F74"/>
    <w:rsid w:val="005A50E8"/>
    <w:rsid w:val="005A560C"/>
    <w:rsid w:val="005A592D"/>
    <w:rsid w:val="005A59B8"/>
    <w:rsid w:val="005A5B4C"/>
    <w:rsid w:val="005A5BC3"/>
    <w:rsid w:val="005A5D2E"/>
    <w:rsid w:val="005A6685"/>
    <w:rsid w:val="005A680D"/>
    <w:rsid w:val="005A6975"/>
    <w:rsid w:val="005A6A88"/>
    <w:rsid w:val="005A6C2E"/>
    <w:rsid w:val="005A6CEC"/>
    <w:rsid w:val="005A6DA9"/>
    <w:rsid w:val="005A6E45"/>
    <w:rsid w:val="005A6F5E"/>
    <w:rsid w:val="005A6F81"/>
    <w:rsid w:val="005A7500"/>
    <w:rsid w:val="005A76DB"/>
    <w:rsid w:val="005A7B48"/>
    <w:rsid w:val="005A7D9F"/>
    <w:rsid w:val="005A7DF9"/>
    <w:rsid w:val="005A7FC8"/>
    <w:rsid w:val="005B00E5"/>
    <w:rsid w:val="005B03C3"/>
    <w:rsid w:val="005B073F"/>
    <w:rsid w:val="005B0E8D"/>
    <w:rsid w:val="005B12C9"/>
    <w:rsid w:val="005B1442"/>
    <w:rsid w:val="005B14BD"/>
    <w:rsid w:val="005B1671"/>
    <w:rsid w:val="005B16B3"/>
    <w:rsid w:val="005B18AC"/>
    <w:rsid w:val="005B1B9B"/>
    <w:rsid w:val="005B1BAB"/>
    <w:rsid w:val="005B1D10"/>
    <w:rsid w:val="005B2036"/>
    <w:rsid w:val="005B20A9"/>
    <w:rsid w:val="005B228D"/>
    <w:rsid w:val="005B22E1"/>
    <w:rsid w:val="005B2306"/>
    <w:rsid w:val="005B2DFF"/>
    <w:rsid w:val="005B2EB6"/>
    <w:rsid w:val="005B2F08"/>
    <w:rsid w:val="005B2FB0"/>
    <w:rsid w:val="005B30B9"/>
    <w:rsid w:val="005B3201"/>
    <w:rsid w:val="005B32AF"/>
    <w:rsid w:val="005B37AD"/>
    <w:rsid w:val="005B3961"/>
    <w:rsid w:val="005B3C34"/>
    <w:rsid w:val="005B3C5B"/>
    <w:rsid w:val="005B3D37"/>
    <w:rsid w:val="005B3D6D"/>
    <w:rsid w:val="005B3E84"/>
    <w:rsid w:val="005B3EB3"/>
    <w:rsid w:val="005B3EFE"/>
    <w:rsid w:val="005B3FC0"/>
    <w:rsid w:val="005B4149"/>
    <w:rsid w:val="005B41B5"/>
    <w:rsid w:val="005B433A"/>
    <w:rsid w:val="005B4732"/>
    <w:rsid w:val="005B48DC"/>
    <w:rsid w:val="005B4BF3"/>
    <w:rsid w:val="005B543D"/>
    <w:rsid w:val="005B550E"/>
    <w:rsid w:val="005B56A7"/>
    <w:rsid w:val="005B5847"/>
    <w:rsid w:val="005B58B1"/>
    <w:rsid w:val="005B5C14"/>
    <w:rsid w:val="005B5D56"/>
    <w:rsid w:val="005B6024"/>
    <w:rsid w:val="005B6524"/>
    <w:rsid w:val="005B65D2"/>
    <w:rsid w:val="005B65F0"/>
    <w:rsid w:val="005B662E"/>
    <w:rsid w:val="005B6815"/>
    <w:rsid w:val="005B6853"/>
    <w:rsid w:val="005B6C5F"/>
    <w:rsid w:val="005B6D19"/>
    <w:rsid w:val="005B6FA1"/>
    <w:rsid w:val="005B6FA3"/>
    <w:rsid w:val="005B71BF"/>
    <w:rsid w:val="005B7317"/>
    <w:rsid w:val="005B7387"/>
    <w:rsid w:val="005B7629"/>
    <w:rsid w:val="005B7785"/>
    <w:rsid w:val="005B778D"/>
    <w:rsid w:val="005B79B7"/>
    <w:rsid w:val="005B7C78"/>
    <w:rsid w:val="005B7CD8"/>
    <w:rsid w:val="005B7DE0"/>
    <w:rsid w:val="005C00D9"/>
    <w:rsid w:val="005C069D"/>
    <w:rsid w:val="005C09D7"/>
    <w:rsid w:val="005C0AED"/>
    <w:rsid w:val="005C0BAB"/>
    <w:rsid w:val="005C0C9C"/>
    <w:rsid w:val="005C0CB4"/>
    <w:rsid w:val="005C0F5A"/>
    <w:rsid w:val="005C1341"/>
    <w:rsid w:val="005C1411"/>
    <w:rsid w:val="005C145B"/>
    <w:rsid w:val="005C1566"/>
    <w:rsid w:val="005C19D5"/>
    <w:rsid w:val="005C1B12"/>
    <w:rsid w:val="005C1B44"/>
    <w:rsid w:val="005C1C6A"/>
    <w:rsid w:val="005C1D66"/>
    <w:rsid w:val="005C1DE4"/>
    <w:rsid w:val="005C21EF"/>
    <w:rsid w:val="005C2253"/>
    <w:rsid w:val="005C24FF"/>
    <w:rsid w:val="005C25F0"/>
    <w:rsid w:val="005C2681"/>
    <w:rsid w:val="005C29E8"/>
    <w:rsid w:val="005C2C1C"/>
    <w:rsid w:val="005C2E6C"/>
    <w:rsid w:val="005C2FA7"/>
    <w:rsid w:val="005C3027"/>
    <w:rsid w:val="005C31CD"/>
    <w:rsid w:val="005C323D"/>
    <w:rsid w:val="005C377E"/>
    <w:rsid w:val="005C3889"/>
    <w:rsid w:val="005C3947"/>
    <w:rsid w:val="005C3A21"/>
    <w:rsid w:val="005C3AEA"/>
    <w:rsid w:val="005C3B3E"/>
    <w:rsid w:val="005C42E7"/>
    <w:rsid w:val="005C45BC"/>
    <w:rsid w:val="005C45DE"/>
    <w:rsid w:val="005C46B8"/>
    <w:rsid w:val="005C46C0"/>
    <w:rsid w:val="005C4AC2"/>
    <w:rsid w:val="005C4B5C"/>
    <w:rsid w:val="005C51B6"/>
    <w:rsid w:val="005C5283"/>
    <w:rsid w:val="005C5546"/>
    <w:rsid w:val="005C5596"/>
    <w:rsid w:val="005C5B8D"/>
    <w:rsid w:val="005C5E7B"/>
    <w:rsid w:val="005C5E91"/>
    <w:rsid w:val="005C5F81"/>
    <w:rsid w:val="005C5FCA"/>
    <w:rsid w:val="005C6369"/>
    <w:rsid w:val="005C6AC9"/>
    <w:rsid w:val="005C6EA8"/>
    <w:rsid w:val="005C6EAE"/>
    <w:rsid w:val="005C7008"/>
    <w:rsid w:val="005C72A5"/>
    <w:rsid w:val="005C72E3"/>
    <w:rsid w:val="005C7A13"/>
    <w:rsid w:val="005C7A3B"/>
    <w:rsid w:val="005C7AD3"/>
    <w:rsid w:val="005C7CC5"/>
    <w:rsid w:val="005C7F03"/>
    <w:rsid w:val="005D0031"/>
    <w:rsid w:val="005D0236"/>
    <w:rsid w:val="005D0322"/>
    <w:rsid w:val="005D057A"/>
    <w:rsid w:val="005D0805"/>
    <w:rsid w:val="005D0A23"/>
    <w:rsid w:val="005D0ABE"/>
    <w:rsid w:val="005D0ADA"/>
    <w:rsid w:val="005D0BB3"/>
    <w:rsid w:val="005D0C26"/>
    <w:rsid w:val="005D0F59"/>
    <w:rsid w:val="005D10AC"/>
    <w:rsid w:val="005D1204"/>
    <w:rsid w:val="005D1482"/>
    <w:rsid w:val="005D16B1"/>
    <w:rsid w:val="005D1722"/>
    <w:rsid w:val="005D1790"/>
    <w:rsid w:val="005D190D"/>
    <w:rsid w:val="005D19C1"/>
    <w:rsid w:val="005D1A28"/>
    <w:rsid w:val="005D1A3B"/>
    <w:rsid w:val="005D1F83"/>
    <w:rsid w:val="005D2057"/>
    <w:rsid w:val="005D20E5"/>
    <w:rsid w:val="005D255E"/>
    <w:rsid w:val="005D25C3"/>
    <w:rsid w:val="005D265F"/>
    <w:rsid w:val="005D28EE"/>
    <w:rsid w:val="005D2A43"/>
    <w:rsid w:val="005D2C89"/>
    <w:rsid w:val="005D2EF4"/>
    <w:rsid w:val="005D3243"/>
    <w:rsid w:val="005D33CB"/>
    <w:rsid w:val="005D3425"/>
    <w:rsid w:val="005D3866"/>
    <w:rsid w:val="005D38BA"/>
    <w:rsid w:val="005D3A80"/>
    <w:rsid w:val="005D4173"/>
    <w:rsid w:val="005D442E"/>
    <w:rsid w:val="005D459F"/>
    <w:rsid w:val="005D4C1C"/>
    <w:rsid w:val="005D4F14"/>
    <w:rsid w:val="005D4F82"/>
    <w:rsid w:val="005D5243"/>
    <w:rsid w:val="005D5261"/>
    <w:rsid w:val="005D53CC"/>
    <w:rsid w:val="005D56E0"/>
    <w:rsid w:val="005D5790"/>
    <w:rsid w:val="005D58AE"/>
    <w:rsid w:val="005D5CB5"/>
    <w:rsid w:val="005D5DE3"/>
    <w:rsid w:val="005D606D"/>
    <w:rsid w:val="005D6378"/>
    <w:rsid w:val="005D6486"/>
    <w:rsid w:val="005D68B2"/>
    <w:rsid w:val="005D6A7C"/>
    <w:rsid w:val="005D6A93"/>
    <w:rsid w:val="005D6A9D"/>
    <w:rsid w:val="005D703B"/>
    <w:rsid w:val="005D72BA"/>
    <w:rsid w:val="005D735A"/>
    <w:rsid w:val="005D7508"/>
    <w:rsid w:val="005D769D"/>
    <w:rsid w:val="005D78DE"/>
    <w:rsid w:val="005D79AD"/>
    <w:rsid w:val="005D7D86"/>
    <w:rsid w:val="005E0135"/>
    <w:rsid w:val="005E0170"/>
    <w:rsid w:val="005E02E6"/>
    <w:rsid w:val="005E0449"/>
    <w:rsid w:val="005E0A56"/>
    <w:rsid w:val="005E0AD5"/>
    <w:rsid w:val="005E0AFE"/>
    <w:rsid w:val="005E0BFE"/>
    <w:rsid w:val="005E0C2B"/>
    <w:rsid w:val="005E0C87"/>
    <w:rsid w:val="005E0E1C"/>
    <w:rsid w:val="005E0EB0"/>
    <w:rsid w:val="005E0F6B"/>
    <w:rsid w:val="005E1084"/>
    <w:rsid w:val="005E13C8"/>
    <w:rsid w:val="005E15C6"/>
    <w:rsid w:val="005E174A"/>
    <w:rsid w:val="005E194B"/>
    <w:rsid w:val="005E197B"/>
    <w:rsid w:val="005E1A67"/>
    <w:rsid w:val="005E1AAD"/>
    <w:rsid w:val="005E1B9F"/>
    <w:rsid w:val="005E1BEA"/>
    <w:rsid w:val="005E1D4D"/>
    <w:rsid w:val="005E1F4B"/>
    <w:rsid w:val="005E2022"/>
    <w:rsid w:val="005E229E"/>
    <w:rsid w:val="005E269F"/>
    <w:rsid w:val="005E2871"/>
    <w:rsid w:val="005E290A"/>
    <w:rsid w:val="005E2B19"/>
    <w:rsid w:val="005E2C4C"/>
    <w:rsid w:val="005E2CFA"/>
    <w:rsid w:val="005E2DD9"/>
    <w:rsid w:val="005E30B2"/>
    <w:rsid w:val="005E3109"/>
    <w:rsid w:val="005E3269"/>
    <w:rsid w:val="005E36D7"/>
    <w:rsid w:val="005E3777"/>
    <w:rsid w:val="005E3BB0"/>
    <w:rsid w:val="005E3D0E"/>
    <w:rsid w:val="005E3E5F"/>
    <w:rsid w:val="005E3E73"/>
    <w:rsid w:val="005E4214"/>
    <w:rsid w:val="005E429C"/>
    <w:rsid w:val="005E431B"/>
    <w:rsid w:val="005E43F5"/>
    <w:rsid w:val="005E4409"/>
    <w:rsid w:val="005E44E3"/>
    <w:rsid w:val="005E48D9"/>
    <w:rsid w:val="005E4B70"/>
    <w:rsid w:val="005E4D6B"/>
    <w:rsid w:val="005E5825"/>
    <w:rsid w:val="005E596F"/>
    <w:rsid w:val="005E59C9"/>
    <w:rsid w:val="005E5F15"/>
    <w:rsid w:val="005E5F36"/>
    <w:rsid w:val="005E5FFE"/>
    <w:rsid w:val="005E600D"/>
    <w:rsid w:val="005E62DF"/>
    <w:rsid w:val="005E6386"/>
    <w:rsid w:val="005E65C2"/>
    <w:rsid w:val="005E683B"/>
    <w:rsid w:val="005E6A03"/>
    <w:rsid w:val="005E6AD9"/>
    <w:rsid w:val="005E6D1A"/>
    <w:rsid w:val="005E7001"/>
    <w:rsid w:val="005E7076"/>
    <w:rsid w:val="005E73A0"/>
    <w:rsid w:val="005E73DA"/>
    <w:rsid w:val="005E7401"/>
    <w:rsid w:val="005E76EB"/>
    <w:rsid w:val="005E7B86"/>
    <w:rsid w:val="005E7CAE"/>
    <w:rsid w:val="005E7D33"/>
    <w:rsid w:val="005F026B"/>
    <w:rsid w:val="005F0474"/>
    <w:rsid w:val="005F092D"/>
    <w:rsid w:val="005F10F9"/>
    <w:rsid w:val="005F12AC"/>
    <w:rsid w:val="005F176E"/>
    <w:rsid w:val="005F19C2"/>
    <w:rsid w:val="005F1A02"/>
    <w:rsid w:val="005F1D9C"/>
    <w:rsid w:val="005F1E76"/>
    <w:rsid w:val="005F209F"/>
    <w:rsid w:val="005F22B4"/>
    <w:rsid w:val="005F257E"/>
    <w:rsid w:val="005F25B3"/>
    <w:rsid w:val="005F25BA"/>
    <w:rsid w:val="005F26E2"/>
    <w:rsid w:val="005F283F"/>
    <w:rsid w:val="005F2E98"/>
    <w:rsid w:val="005F305B"/>
    <w:rsid w:val="005F3602"/>
    <w:rsid w:val="005F360A"/>
    <w:rsid w:val="005F3C95"/>
    <w:rsid w:val="005F3CE1"/>
    <w:rsid w:val="005F3F36"/>
    <w:rsid w:val="005F40E9"/>
    <w:rsid w:val="005F41CD"/>
    <w:rsid w:val="005F441A"/>
    <w:rsid w:val="005F448E"/>
    <w:rsid w:val="005F4823"/>
    <w:rsid w:val="005F4DCD"/>
    <w:rsid w:val="005F4F37"/>
    <w:rsid w:val="005F5198"/>
    <w:rsid w:val="005F51E3"/>
    <w:rsid w:val="005F5244"/>
    <w:rsid w:val="005F52E3"/>
    <w:rsid w:val="005F540D"/>
    <w:rsid w:val="005F5475"/>
    <w:rsid w:val="005F5608"/>
    <w:rsid w:val="005F584C"/>
    <w:rsid w:val="005F595E"/>
    <w:rsid w:val="005F5B69"/>
    <w:rsid w:val="005F5BC8"/>
    <w:rsid w:val="005F5C0B"/>
    <w:rsid w:val="005F5C10"/>
    <w:rsid w:val="005F5F14"/>
    <w:rsid w:val="005F5F8A"/>
    <w:rsid w:val="005F603F"/>
    <w:rsid w:val="005F6055"/>
    <w:rsid w:val="005F613C"/>
    <w:rsid w:val="005F6406"/>
    <w:rsid w:val="005F640D"/>
    <w:rsid w:val="005F65F5"/>
    <w:rsid w:val="005F665F"/>
    <w:rsid w:val="005F6C7E"/>
    <w:rsid w:val="005F6FC3"/>
    <w:rsid w:val="005F73B0"/>
    <w:rsid w:val="005F750D"/>
    <w:rsid w:val="005F762F"/>
    <w:rsid w:val="005F76EB"/>
    <w:rsid w:val="005F781B"/>
    <w:rsid w:val="005F787D"/>
    <w:rsid w:val="005F7A2C"/>
    <w:rsid w:val="005F7AF7"/>
    <w:rsid w:val="005F7C1B"/>
    <w:rsid w:val="005F7E0F"/>
    <w:rsid w:val="00600315"/>
    <w:rsid w:val="00600495"/>
    <w:rsid w:val="00600AD9"/>
    <w:rsid w:val="0060108B"/>
    <w:rsid w:val="006012AB"/>
    <w:rsid w:val="00601B0A"/>
    <w:rsid w:val="00601D6F"/>
    <w:rsid w:val="00601E87"/>
    <w:rsid w:val="00601FD6"/>
    <w:rsid w:val="00602011"/>
    <w:rsid w:val="00602332"/>
    <w:rsid w:val="006023FA"/>
    <w:rsid w:val="00602515"/>
    <w:rsid w:val="006027BA"/>
    <w:rsid w:val="006027E3"/>
    <w:rsid w:val="00602964"/>
    <w:rsid w:val="00602B78"/>
    <w:rsid w:val="00602D6B"/>
    <w:rsid w:val="00603006"/>
    <w:rsid w:val="006031B4"/>
    <w:rsid w:val="00603344"/>
    <w:rsid w:val="006035FB"/>
    <w:rsid w:val="00603754"/>
    <w:rsid w:val="00603974"/>
    <w:rsid w:val="00603C27"/>
    <w:rsid w:val="0060437B"/>
    <w:rsid w:val="00604882"/>
    <w:rsid w:val="00604B3B"/>
    <w:rsid w:val="00604CAB"/>
    <w:rsid w:val="00604F4B"/>
    <w:rsid w:val="006050FE"/>
    <w:rsid w:val="00605566"/>
    <w:rsid w:val="006056B7"/>
    <w:rsid w:val="0060594A"/>
    <w:rsid w:val="00605C8E"/>
    <w:rsid w:val="00605D29"/>
    <w:rsid w:val="00605D86"/>
    <w:rsid w:val="00605DF2"/>
    <w:rsid w:val="00605E5B"/>
    <w:rsid w:val="00606009"/>
    <w:rsid w:val="00606086"/>
    <w:rsid w:val="006060C7"/>
    <w:rsid w:val="006061D6"/>
    <w:rsid w:val="006064BF"/>
    <w:rsid w:val="0060664A"/>
    <w:rsid w:val="00606753"/>
    <w:rsid w:val="006067A9"/>
    <w:rsid w:val="00606B20"/>
    <w:rsid w:val="00606E45"/>
    <w:rsid w:val="00607361"/>
    <w:rsid w:val="006073A8"/>
    <w:rsid w:val="006073D5"/>
    <w:rsid w:val="006077F0"/>
    <w:rsid w:val="006079C1"/>
    <w:rsid w:val="006079E0"/>
    <w:rsid w:val="00607BD2"/>
    <w:rsid w:val="00607C94"/>
    <w:rsid w:val="00607D43"/>
    <w:rsid w:val="00607E5C"/>
    <w:rsid w:val="00610157"/>
    <w:rsid w:val="006101E0"/>
    <w:rsid w:val="00610208"/>
    <w:rsid w:val="0061036B"/>
    <w:rsid w:val="0061048A"/>
    <w:rsid w:val="006104DB"/>
    <w:rsid w:val="006105BF"/>
    <w:rsid w:val="00610654"/>
    <w:rsid w:val="006108B2"/>
    <w:rsid w:val="00610906"/>
    <w:rsid w:val="00610910"/>
    <w:rsid w:val="00610B39"/>
    <w:rsid w:val="00610C3A"/>
    <w:rsid w:val="00610D5E"/>
    <w:rsid w:val="00610E9E"/>
    <w:rsid w:val="00611004"/>
    <w:rsid w:val="00611077"/>
    <w:rsid w:val="00611176"/>
    <w:rsid w:val="006111FC"/>
    <w:rsid w:val="00611691"/>
    <w:rsid w:val="0061189D"/>
    <w:rsid w:val="0061190D"/>
    <w:rsid w:val="00611A22"/>
    <w:rsid w:val="00611B8D"/>
    <w:rsid w:val="00611DF8"/>
    <w:rsid w:val="00611F02"/>
    <w:rsid w:val="00611F4A"/>
    <w:rsid w:val="0061207F"/>
    <w:rsid w:val="00612464"/>
    <w:rsid w:val="0061269C"/>
    <w:rsid w:val="00612964"/>
    <w:rsid w:val="00612CE3"/>
    <w:rsid w:val="00612D1E"/>
    <w:rsid w:val="00612DA7"/>
    <w:rsid w:val="00612E14"/>
    <w:rsid w:val="00612EFD"/>
    <w:rsid w:val="00613091"/>
    <w:rsid w:val="00613579"/>
    <w:rsid w:val="00613874"/>
    <w:rsid w:val="00613985"/>
    <w:rsid w:val="00613F9E"/>
    <w:rsid w:val="00613FCB"/>
    <w:rsid w:val="006140A8"/>
    <w:rsid w:val="00614512"/>
    <w:rsid w:val="00614551"/>
    <w:rsid w:val="00614886"/>
    <w:rsid w:val="006148F7"/>
    <w:rsid w:val="00614A41"/>
    <w:rsid w:val="00614BF1"/>
    <w:rsid w:val="00614EA4"/>
    <w:rsid w:val="00614F0A"/>
    <w:rsid w:val="00614F24"/>
    <w:rsid w:val="006150E2"/>
    <w:rsid w:val="0061513C"/>
    <w:rsid w:val="00615356"/>
    <w:rsid w:val="0061568E"/>
    <w:rsid w:val="006156CB"/>
    <w:rsid w:val="006156D6"/>
    <w:rsid w:val="00615B0B"/>
    <w:rsid w:val="00615B4B"/>
    <w:rsid w:val="00615E30"/>
    <w:rsid w:val="00615F0D"/>
    <w:rsid w:val="00615F23"/>
    <w:rsid w:val="00615F30"/>
    <w:rsid w:val="00616017"/>
    <w:rsid w:val="006160FB"/>
    <w:rsid w:val="0061623F"/>
    <w:rsid w:val="006166BF"/>
    <w:rsid w:val="00616786"/>
    <w:rsid w:val="0061680B"/>
    <w:rsid w:val="00616A3F"/>
    <w:rsid w:val="00616B0B"/>
    <w:rsid w:val="00616B73"/>
    <w:rsid w:val="00616C34"/>
    <w:rsid w:val="00616DDC"/>
    <w:rsid w:val="00616E27"/>
    <w:rsid w:val="00616EF4"/>
    <w:rsid w:val="006171C9"/>
    <w:rsid w:val="00617253"/>
    <w:rsid w:val="0061727A"/>
    <w:rsid w:val="00617391"/>
    <w:rsid w:val="006173B0"/>
    <w:rsid w:val="00617436"/>
    <w:rsid w:val="006178C2"/>
    <w:rsid w:val="00617CDC"/>
    <w:rsid w:val="00617D17"/>
    <w:rsid w:val="00617F63"/>
    <w:rsid w:val="006201AA"/>
    <w:rsid w:val="00620280"/>
    <w:rsid w:val="006204C0"/>
    <w:rsid w:val="00620532"/>
    <w:rsid w:val="006206FA"/>
    <w:rsid w:val="006208B4"/>
    <w:rsid w:val="00620EB1"/>
    <w:rsid w:val="006216C3"/>
    <w:rsid w:val="0062192F"/>
    <w:rsid w:val="00621A57"/>
    <w:rsid w:val="00621A58"/>
    <w:rsid w:val="00621A5C"/>
    <w:rsid w:val="00621A73"/>
    <w:rsid w:val="00621A74"/>
    <w:rsid w:val="00621DA9"/>
    <w:rsid w:val="00621EF8"/>
    <w:rsid w:val="00621FAF"/>
    <w:rsid w:val="0062213F"/>
    <w:rsid w:val="00622191"/>
    <w:rsid w:val="00622277"/>
    <w:rsid w:val="006223B5"/>
    <w:rsid w:val="00622571"/>
    <w:rsid w:val="0062270B"/>
    <w:rsid w:val="0062271A"/>
    <w:rsid w:val="0062280E"/>
    <w:rsid w:val="00622917"/>
    <w:rsid w:val="00622A95"/>
    <w:rsid w:val="00622BA1"/>
    <w:rsid w:val="00622CF6"/>
    <w:rsid w:val="00623689"/>
    <w:rsid w:val="00623748"/>
    <w:rsid w:val="006237AB"/>
    <w:rsid w:val="00623CD1"/>
    <w:rsid w:val="00623CEA"/>
    <w:rsid w:val="00624083"/>
    <w:rsid w:val="00624226"/>
    <w:rsid w:val="006243A4"/>
    <w:rsid w:val="00624420"/>
    <w:rsid w:val="0062469E"/>
    <w:rsid w:val="006247CE"/>
    <w:rsid w:val="006249C2"/>
    <w:rsid w:val="00624A92"/>
    <w:rsid w:val="00624D77"/>
    <w:rsid w:val="00625246"/>
    <w:rsid w:val="0062572E"/>
    <w:rsid w:val="00625A22"/>
    <w:rsid w:val="00625A64"/>
    <w:rsid w:val="00625AF2"/>
    <w:rsid w:val="00625C03"/>
    <w:rsid w:val="00625F5C"/>
    <w:rsid w:val="006262C9"/>
    <w:rsid w:val="0062639B"/>
    <w:rsid w:val="00626647"/>
    <w:rsid w:val="00626833"/>
    <w:rsid w:val="0062689E"/>
    <w:rsid w:val="00626BF2"/>
    <w:rsid w:val="00626EDB"/>
    <w:rsid w:val="00627036"/>
    <w:rsid w:val="006270A0"/>
    <w:rsid w:val="00627246"/>
    <w:rsid w:val="0062737A"/>
    <w:rsid w:val="00627490"/>
    <w:rsid w:val="006275C3"/>
    <w:rsid w:val="0062774B"/>
    <w:rsid w:val="00627C67"/>
    <w:rsid w:val="00627C7A"/>
    <w:rsid w:val="006300FF"/>
    <w:rsid w:val="00630108"/>
    <w:rsid w:val="006302BF"/>
    <w:rsid w:val="00630584"/>
    <w:rsid w:val="00630AEB"/>
    <w:rsid w:val="00630E16"/>
    <w:rsid w:val="0063103D"/>
    <w:rsid w:val="006310B0"/>
    <w:rsid w:val="00631176"/>
    <w:rsid w:val="00631196"/>
    <w:rsid w:val="006311ED"/>
    <w:rsid w:val="00631365"/>
    <w:rsid w:val="006314ED"/>
    <w:rsid w:val="00631926"/>
    <w:rsid w:val="00631C46"/>
    <w:rsid w:val="00631CD1"/>
    <w:rsid w:val="006323BF"/>
    <w:rsid w:val="006324EA"/>
    <w:rsid w:val="0063254D"/>
    <w:rsid w:val="006325D6"/>
    <w:rsid w:val="006328F8"/>
    <w:rsid w:val="0063298E"/>
    <w:rsid w:val="00632D63"/>
    <w:rsid w:val="00632E38"/>
    <w:rsid w:val="00632F8F"/>
    <w:rsid w:val="006337D4"/>
    <w:rsid w:val="00633992"/>
    <w:rsid w:val="00633FD5"/>
    <w:rsid w:val="0063401A"/>
    <w:rsid w:val="0063405F"/>
    <w:rsid w:val="006340C4"/>
    <w:rsid w:val="0063427C"/>
    <w:rsid w:val="00634357"/>
    <w:rsid w:val="006343E6"/>
    <w:rsid w:val="006348D1"/>
    <w:rsid w:val="0063499F"/>
    <w:rsid w:val="00634FF1"/>
    <w:rsid w:val="00635027"/>
    <w:rsid w:val="0063531B"/>
    <w:rsid w:val="006355BD"/>
    <w:rsid w:val="0063584E"/>
    <w:rsid w:val="0063587F"/>
    <w:rsid w:val="006358B1"/>
    <w:rsid w:val="00635AA2"/>
    <w:rsid w:val="00635AD3"/>
    <w:rsid w:val="00635BCB"/>
    <w:rsid w:val="00636109"/>
    <w:rsid w:val="006364D1"/>
    <w:rsid w:val="006365D9"/>
    <w:rsid w:val="00636646"/>
    <w:rsid w:val="006367A8"/>
    <w:rsid w:val="006368FC"/>
    <w:rsid w:val="00636954"/>
    <w:rsid w:val="006369A2"/>
    <w:rsid w:val="006369AB"/>
    <w:rsid w:val="0063709F"/>
    <w:rsid w:val="006371D9"/>
    <w:rsid w:val="0063735F"/>
    <w:rsid w:val="00637410"/>
    <w:rsid w:val="006374AB"/>
    <w:rsid w:val="0063776C"/>
    <w:rsid w:val="00637AED"/>
    <w:rsid w:val="00637C74"/>
    <w:rsid w:val="00637D59"/>
    <w:rsid w:val="00637E54"/>
    <w:rsid w:val="006401A1"/>
    <w:rsid w:val="0064035A"/>
    <w:rsid w:val="006404C1"/>
    <w:rsid w:val="006404E8"/>
    <w:rsid w:val="00640590"/>
    <w:rsid w:val="00640C4F"/>
    <w:rsid w:val="006412A9"/>
    <w:rsid w:val="00641371"/>
    <w:rsid w:val="006415CE"/>
    <w:rsid w:val="00641698"/>
    <w:rsid w:val="00641939"/>
    <w:rsid w:val="00641952"/>
    <w:rsid w:val="006419E6"/>
    <w:rsid w:val="00641AA3"/>
    <w:rsid w:val="00641BA2"/>
    <w:rsid w:val="00641BDC"/>
    <w:rsid w:val="00641E09"/>
    <w:rsid w:val="00641F09"/>
    <w:rsid w:val="00641F34"/>
    <w:rsid w:val="006424E5"/>
    <w:rsid w:val="00642524"/>
    <w:rsid w:val="00642633"/>
    <w:rsid w:val="00642712"/>
    <w:rsid w:val="006427DF"/>
    <w:rsid w:val="00642CFE"/>
    <w:rsid w:val="00642D3E"/>
    <w:rsid w:val="00642D53"/>
    <w:rsid w:val="00643329"/>
    <w:rsid w:val="006433E1"/>
    <w:rsid w:val="0064353D"/>
    <w:rsid w:val="0064382D"/>
    <w:rsid w:val="00643B25"/>
    <w:rsid w:val="00643D49"/>
    <w:rsid w:val="00643DA1"/>
    <w:rsid w:val="006440B1"/>
    <w:rsid w:val="0064431F"/>
    <w:rsid w:val="00644474"/>
    <w:rsid w:val="00644AF0"/>
    <w:rsid w:val="00644D92"/>
    <w:rsid w:val="00644DB6"/>
    <w:rsid w:val="00644ECC"/>
    <w:rsid w:val="00644F46"/>
    <w:rsid w:val="006450EC"/>
    <w:rsid w:val="00645780"/>
    <w:rsid w:val="00646110"/>
    <w:rsid w:val="0064640C"/>
    <w:rsid w:val="00646547"/>
    <w:rsid w:val="006465CA"/>
    <w:rsid w:val="006465E0"/>
    <w:rsid w:val="006467A1"/>
    <w:rsid w:val="00646ACD"/>
    <w:rsid w:val="00646CFE"/>
    <w:rsid w:val="00646E78"/>
    <w:rsid w:val="00646F4D"/>
    <w:rsid w:val="006470CE"/>
    <w:rsid w:val="00647256"/>
    <w:rsid w:val="006472AA"/>
    <w:rsid w:val="00647434"/>
    <w:rsid w:val="0064743F"/>
    <w:rsid w:val="00647482"/>
    <w:rsid w:val="006477A4"/>
    <w:rsid w:val="006477E3"/>
    <w:rsid w:val="006478B7"/>
    <w:rsid w:val="00647A12"/>
    <w:rsid w:val="00647B08"/>
    <w:rsid w:val="00647B24"/>
    <w:rsid w:val="00647CB7"/>
    <w:rsid w:val="00647CDA"/>
    <w:rsid w:val="0065026D"/>
    <w:rsid w:val="006502AB"/>
    <w:rsid w:val="006502CD"/>
    <w:rsid w:val="00650833"/>
    <w:rsid w:val="00650906"/>
    <w:rsid w:val="00650ADF"/>
    <w:rsid w:val="00650E49"/>
    <w:rsid w:val="00650FED"/>
    <w:rsid w:val="00651087"/>
    <w:rsid w:val="00651289"/>
    <w:rsid w:val="006513DE"/>
    <w:rsid w:val="00651418"/>
    <w:rsid w:val="0065141F"/>
    <w:rsid w:val="006518BF"/>
    <w:rsid w:val="0065193A"/>
    <w:rsid w:val="006519BB"/>
    <w:rsid w:val="00651A72"/>
    <w:rsid w:val="00651CCB"/>
    <w:rsid w:val="00651FA8"/>
    <w:rsid w:val="00651FB4"/>
    <w:rsid w:val="00652140"/>
    <w:rsid w:val="00652206"/>
    <w:rsid w:val="006524CF"/>
    <w:rsid w:val="006526FA"/>
    <w:rsid w:val="006528BA"/>
    <w:rsid w:val="00652AFE"/>
    <w:rsid w:val="00652B5A"/>
    <w:rsid w:val="00652B75"/>
    <w:rsid w:val="00652B9B"/>
    <w:rsid w:val="00652D61"/>
    <w:rsid w:val="00652F34"/>
    <w:rsid w:val="00652F7A"/>
    <w:rsid w:val="006533FD"/>
    <w:rsid w:val="006534D3"/>
    <w:rsid w:val="006535C6"/>
    <w:rsid w:val="00653718"/>
    <w:rsid w:val="006539E1"/>
    <w:rsid w:val="00653C01"/>
    <w:rsid w:val="00653EC2"/>
    <w:rsid w:val="006540B2"/>
    <w:rsid w:val="0065429C"/>
    <w:rsid w:val="006542C5"/>
    <w:rsid w:val="006542E2"/>
    <w:rsid w:val="0065441D"/>
    <w:rsid w:val="0065448D"/>
    <w:rsid w:val="00654576"/>
    <w:rsid w:val="00654648"/>
    <w:rsid w:val="00654713"/>
    <w:rsid w:val="00654A6A"/>
    <w:rsid w:val="00654B85"/>
    <w:rsid w:val="00654BB8"/>
    <w:rsid w:val="00654DB6"/>
    <w:rsid w:val="00654FC0"/>
    <w:rsid w:val="006551DD"/>
    <w:rsid w:val="006552A9"/>
    <w:rsid w:val="006555CD"/>
    <w:rsid w:val="00655ADF"/>
    <w:rsid w:val="00655B05"/>
    <w:rsid w:val="00655CF7"/>
    <w:rsid w:val="006565BE"/>
    <w:rsid w:val="006568A5"/>
    <w:rsid w:val="006568D6"/>
    <w:rsid w:val="00656972"/>
    <w:rsid w:val="00656BB5"/>
    <w:rsid w:val="00656D59"/>
    <w:rsid w:val="00656DCE"/>
    <w:rsid w:val="00656FB5"/>
    <w:rsid w:val="00657297"/>
    <w:rsid w:val="006573CB"/>
    <w:rsid w:val="006575E7"/>
    <w:rsid w:val="00657ADC"/>
    <w:rsid w:val="00657DC9"/>
    <w:rsid w:val="00657E6D"/>
    <w:rsid w:val="006600D2"/>
    <w:rsid w:val="0066010B"/>
    <w:rsid w:val="00660298"/>
    <w:rsid w:val="006604D6"/>
    <w:rsid w:val="006605C3"/>
    <w:rsid w:val="00660631"/>
    <w:rsid w:val="006607BE"/>
    <w:rsid w:val="0066085A"/>
    <w:rsid w:val="00660A73"/>
    <w:rsid w:val="00660F1D"/>
    <w:rsid w:val="00660F2B"/>
    <w:rsid w:val="00660FE5"/>
    <w:rsid w:val="00661131"/>
    <w:rsid w:val="00661A11"/>
    <w:rsid w:val="00661A8D"/>
    <w:rsid w:val="00661B5A"/>
    <w:rsid w:val="00661F92"/>
    <w:rsid w:val="006620CA"/>
    <w:rsid w:val="00662127"/>
    <w:rsid w:val="006623EF"/>
    <w:rsid w:val="006624FA"/>
    <w:rsid w:val="006625F8"/>
    <w:rsid w:val="006626C3"/>
    <w:rsid w:val="00662A00"/>
    <w:rsid w:val="00662E5D"/>
    <w:rsid w:val="00662FB4"/>
    <w:rsid w:val="00662FB6"/>
    <w:rsid w:val="00662FE1"/>
    <w:rsid w:val="00663029"/>
    <w:rsid w:val="00663234"/>
    <w:rsid w:val="00663626"/>
    <w:rsid w:val="00663A8F"/>
    <w:rsid w:val="00663AA8"/>
    <w:rsid w:val="00663B9D"/>
    <w:rsid w:val="00663C3D"/>
    <w:rsid w:val="00663CCF"/>
    <w:rsid w:val="00663CD7"/>
    <w:rsid w:val="00663DFD"/>
    <w:rsid w:val="006644DB"/>
    <w:rsid w:val="006649E4"/>
    <w:rsid w:val="00664E41"/>
    <w:rsid w:val="006650AA"/>
    <w:rsid w:val="006650DF"/>
    <w:rsid w:val="006656C4"/>
    <w:rsid w:val="0066575D"/>
    <w:rsid w:val="00665876"/>
    <w:rsid w:val="00665C52"/>
    <w:rsid w:val="00665CA0"/>
    <w:rsid w:val="00665EE0"/>
    <w:rsid w:val="00665EFD"/>
    <w:rsid w:val="00665F20"/>
    <w:rsid w:val="00666244"/>
    <w:rsid w:val="00666362"/>
    <w:rsid w:val="006663D9"/>
    <w:rsid w:val="00666C71"/>
    <w:rsid w:val="00666CFA"/>
    <w:rsid w:val="00666D2B"/>
    <w:rsid w:val="00666FFF"/>
    <w:rsid w:val="00667058"/>
    <w:rsid w:val="00667059"/>
    <w:rsid w:val="0066719E"/>
    <w:rsid w:val="00667C73"/>
    <w:rsid w:val="006701A2"/>
    <w:rsid w:val="00670296"/>
    <w:rsid w:val="006702BF"/>
    <w:rsid w:val="006704B1"/>
    <w:rsid w:val="00670669"/>
    <w:rsid w:val="006707BE"/>
    <w:rsid w:val="006708B6"/>
    <w:rsid w:val="006708D0"/>
    <w:rsid w:val="00670E08"/>
    <w:rsid w:val="00670E0F"/>
    <w:rsid w:val="00671192"/>
    <w:rsid w:val="006713F1"/>
    <w:rsid w:val="00671416"/>
    <w:rsid w:val="0067145C"/>
    <w:rsid w:val="006717A7"/>
    <w:rsid w:val="006718A3"/>
    <w:rsid w:val="0067192B"/>
    <w:rsid w:val="00671A30"/>
    <w:rsid w:val="00671A4C"/>
    <w:rsid w:val="00671B45"/>
    <w:rsid w:val="00671FA1"/>
    <w:rsid w:val="0067209D"/>
    <w:rsid w:val="006721D0"/>
    <w:rsid w:val="00672362"/>
    <w:rsid w:val="006723B4"/>
    <w:rsid w:val="0067279A"/>
    <w:rsid w:val="006728C7"/>
    <w:rsid w:val="00672CC0"/>
    <w:rsid w:val="00672CDE"/>
    <w:rsid w:val="00672CF2"/>
    <w:rsid w:val="00672D15"/>
    <w:rsid w:val="00672F45"/>
    <w:rsid w:val="006730E2"/>
    <w:rsid w:val="006732A2"/>
    <w:rsid w:val="00673315"/>
    <w:rsid w:val="00673376"/>
    <w:rsid w:val="006734DF"/>
    <w:rsid w:val="00673508"/>
    <w:rsid w:val="00673B83"/>
    <w:rsid w:val="00673CE2"/>
    <w:rsid w:val="00673D92"/>
    <w:rsid w:val="00673DD6"/>
    <w:rsid w:val="00673E15"/>
    <w:rsid w:val="00673E7E"/>
    <w:rsid w:val="006740EC"/>
    <w:rsid w:val="0067457F"/>
    <w:rsid w:val="00674795"/>
    <w:rsid w:val="00674891"/>
    <w:rsid w:val="00674BD0"/>
    <w:rsid w:val="00675024"/>
    <w:rsid w:val="00675204"/>
    <w:rsid w:val="006752F5"/>
    <w:rsid w:val="006756A3"/>
    <w:rsid w:val="006756E1"/>
    <w:rsid w:val="0067572D"/>
    <w:rsid w:val="0067580F"/>
    <w:rsid w:val="00675A61"/>
    <w:rsid w:val="00675B53"/>
    <w:rsid w:val="00675C3C"/>
    <w:rsid w:val="00675F0E"/>
    <w:rsid w:val="00675FBB"/>
    <w:rsid w:val="006761D6"/>
    <w:rsid w:val="00676242"/>
    <w:rsid w:val="0067624A"/>
    <w:rsid w:val="00676418"/>
    <w:rsid w:val="006766A9"/>
    <w:rsid w:val="00676B57"/>
    <w:rsid w:val="00676C50"/>
    <w:rsid w:val="00676DCA"/>
    <w:rsid w:val="00676DF7"/>
    <w:rsid w:val="00676EBF"/>
    <w:rsid w:val="006774C9"/>
    <w:rsid w:val="006775E6"/>
    <w:rsid w:val="006777CF"/>
    <w:rsid w:val="006778BF"/>
    <w:rsid w:val="00677B16"/>
    <w:rsid w:val="00677C6A"/>
    <w:rsid w:val="00680228"/>
    <w:rsid w:val="006802A9"/>
    <w:rsid w:val="00680312"/>
    <w:rsid w:val="006804A1"/>
    <w:rsid w:val="006804CF"/>
    <w:rsid w:val="00680A52"/>
    <w:rsid w:val="00680C08"/>
    <w:rsid w:val="00680E04"/>
    <w:rsid w:val="0068123A"/>
    <w:rsid w:val="006815C7"/>
    <w:rsid w:val="006816E7"/>
    <w:rsid w:val="006819CE"/>
    <w:rsid w:val="00681BB2"/>
    <w:rsid w:val="00681C35"/>
    <w:rsid w:val="00681CC6"/>
    <w:rsid w:val="00681CE5"/>
    <w:rsid w:val="00681D3C"/>
    <w:rsid w:val="00681F55"/>
    <w:rsid w:val="00682044"/>
    <w:rsid w:val="00682286"/>
    <w:rsid w:val="0068253F"/>
    <w:rsid w:val="00682910"/>
    <w:rsid w:val="006829D3"/>
    <w:rsid w:val="00682BFC"/>
    <w:rsid w:val="006830AF"/>
    <w:rsid w:val="006832DB"/>
    <w:rsid w:val="006839C8"/>
    <w:rsid w:val="00683B56"/>
    <w:rsid w:val="00683F01"/>
    <w:rsid w:val="00684189"/>
    <w:rsid w:val="006844C3"/>
    <w:rsid w:val="006847D6"/>
    <w:rsid w:val="00684C83"/>
    <w:rsid w:val="00684D21"/>
    <w:rsid w:val="00684DDD"/>
    <w:rsid w:val="00684E56"/>
    <w:rsid w:val="00684E6F"/>
    <w:rsid w:val="00685553"/>
    <w:rsid w:val="006858F3"/>
    <w:rsid w:val="00685B3C"/>
    <w:rsid w:val="00685C5E"/>
    <w:rsid w:val="00685D39"/>
    <w:rsid w:val="0068603A"/>
    <w:rsid w:val="0068640D"/>
    <w:rsid w:val="006864FC"/>
    <w:rsid w:val="0068661F"/>
    <w:rsid w:val="0068674F"/>
    <w:rsid w:val="006867E0"/>
    <w:rsid w:val="00686A5E"/>
    <w:rsid w:val="00686BA0"/>
    <w:rsid w:val="00686D57"/>
    <w:rsid w:val="00687091"/>
    <w:rsid w:val="006871F4"/>
    <w:rsid w:val="0068732D"/>
    <w:rsid w:val="006873C8"/>
    <w:rsid w:val="006874D3"/>
    <w:rsid w:val="00687526"/>
    <w:rsid w:val="00687801"/>
    <w:rsid w:val="00687A0C"/>
    <w:rsid w:val="00690259"/>
    <w:rsid w:val="006902E1"/>
    <w:rsid w:val="006904A5"/>
    <w:rsid w:val="00690959"/>
    <w:rsid w:val="00690BF9"/>
    <w:rsid w:val="00690E39"/>
    <w:rsid w:val="00691050"/>
    <w:rsid w:val="00691089"/>
    <w:rsid w:val="0069120F"/>
    <w:rsid w:val="0069124A"/>
    <w:rsid w:val="00691741"/>
    <w:rsid w:val="006918B5"/>
    <w:rsid w:val="006919C1"/>
    <w:rsid w:val="00691C9E"/>
    <w:rsid w:val="00692026"/>
    <w:rsid w:val="0069204E"/>
    <w:rsid w:val="00692185"/>
    <w:rsid w:val="0069232D"/>
    <w:rsid w:val="00692341"/>
    <w:rsid w:val="006924AF"/>
    <w:rsid w:val="006925B4"/>
    <w:rsid w:val="00692C89"/>
    <w:rsid w:val="00692C97"/>
    <w:rsid w:val="00692EE8"/>
    <w:rsid w:val="00692F6A"/>
    <w:rsid w:val="006933FA"/>
    <w:rsid w:val="006934F2"/>
    <w:rsid w:val="00693539"/>
    <w:rsid w:val="006935DC"/>
    <w:rsid w:val="00693927"/>
    <w:rsid w:val="0069396A"/>
    <w:rsid w:val="00693BF4"/>
    <w:rsid w:val="00694428"/>
    <w:rsid w:val="0069466D"/>
    <w:rsid w:val="00694788"/>
    <w:rsid w:val="00694B81"/>
    <w:rsid w:val="00694B8F"/>
    <w:rsid w:val="00694DA4"/>
    <w:rsid w:val="00694EE3"/>
    <w:rsid w:val="00694FE9"/>
    <w:rsid w:val="0069503B"/>
    <w:rsid w:val="006951EF"/>
    <w:rsid w:val="006953A2"/>
    <w:rsid w:val="00695494"/>
    <w:rsid w:val="0069553D"/>
    <w:rsid w:val="00695566"/>
    <w:rsid w:val="006955C6"/>
    <w:rsid w:val="006956DC"/>
    <w:rsid w:val="0069594D"/>
    <w:rsid w:val="00695C56"/>
    <w:rsid w:val="00696124"/>
    <w:rsid w:val="006961C7"/>
    <w:rsid w:val="0069674E"/>
    <w:rsid w:val="00696959"/>
    <w:rsid w:val="00696B9C"/>
    <w:rsid w:val="00696BDE"/>
    <w:rsid w:val="00696CD3"/>
    <w:rsid w:val="00696DAE"/>
    <w:rsid w:val="00696EFD"/>
    <w:rsid w:val="006971ED"/>
    <w:rsid w:val="00697370"/>
    <w:rsid w:val="00697810"/>
    <w:rsid w:val="00697FF6"/>
    <w:rsid w:val="006A0013"/>
    <w:rsid w:val="006A001D"/>
    <w:rsid w:val="006A00B6"/>
    <w:rsid w:val="006A0183"/>
    <w:rsid w:val="006A0308"/>
    <w:rsid w:val="006A04EA"/>
    <w:rsid w:val="006A0961"/>
    <w:rsid w:val="006A0A83"/>
    <w:rsid w:val="006A0A99"/>
    <w:rsid w:val="006A0B8B"/>
    <w:rsid w:val="006A0C2A"/>
    <w:rsid w:val="006A0D0A"/>
    <w:rsid w:val="006A0F0E"/>
    <w:rsid w:val="006A0F8D"/>
    <w:rsid w:val="006A12C1"/>
    <w:rsid w:val="006A12D4"/>
    <w:rsid w:val="006A15FA"/>
    <w:rsid w:val="006A161E"/>
    <w:rsid w:val="006A1672"/>
    <w:rsid w:val="006A16BD"/>
    <w:rsid w:val="006A18A6"/>
    <w:rsid w:val="006A18E4"/>
    <w:rsid w:val="006A19EA"/>
    <w:rsid w:val="006A1A60"/>
    <w:rsid w:val="006A1A74"/>
    <w:rsid w:val="006A1AAB"/>
    <w:rsid w:val="006A1AC3"/>
    <w:rsid w:val="006A1C1B"/>
    <w:rsid w:val="006A1D1F"/>
    <w:rsid w:val="006A1DC3"/>
    <w:rsid w:val="006A1E04"/>
    <w:rsid w:val="006A1E9B"/>
    <w:rsid w:val="006A21B8"/>
    <w:rsid w:val="006A284A"/>
    <w:rsid w:val="006A2F60"/>
    <w:rsid w:val="006A33DD"/>
    <w:rsid w:val="006A3453"/>
    <w:rsid w:val="006A34AC"/>
    <w:rsid w:val="006A3543"/>
    <w:rsid w:val="006A3B7C"/>
    <w:rsid w:val="006A3C82"/>
    <w:rsid w:val="006A3D7E"/>
    <w:rsid w:val="006A3F6B"/>
    <w:rsid w:val="006A3F7C"/>
    <w:rsid w:val="006A3FC3"/>
    <w:rsid w:val="006A43CE"/>
    <w:rsid w:val="006A4691"/>
    <w:rsid w:val="006A485C"/>
    <w:rsid w:val="006A4F1F"/>
    <w:rsid w:val="006A5171"/>
    <w:rsid w:val="006A542C"/>
    <w:rsid w:val="006A57C8"/>
    <w:rsid w:val="006A5930"/>
    <w:rsid w:val="006A5A79"/>
    <w:rsid w:val="006A5B20"/>
    <w:rsid w:val="006A601A"/>
    <w:rsid w:val="006A622C"/>
    <w:rsid w:val="006A6AEF"/>
    <w:rsid w:val="006A6B07"/>
    <w:rsid w:val="006A6C90"/>
    <w:rsid w:val="006A6DA1"/>
    <w:rsid w:val="006A6DAA"/>
    <w:rsid w:val="006A707C"/>
    <w:rsid w:val="006A74A8"/>
    <w:rsid w:val="006A74D7"/>
    <w:rsid w:val="006A7568"/>
    <w:rsid w:val="006A75F9"/>
    <w:rsid w:val="006A7935"/>
    <w:rsid w:val="006A79CE"/>
    <w:rsid w:val="006A7B55"/>
    <w:rsid w:val="006A7CFE"/>
    <w:rsid w:val="006A7DC1"/>
    <w:rsid w:val="006A7EA2"/>
    <w:rsid w:val="006A7FAA"/>
    <w:rsid w:val="006B0137"/>
    <w:rsid w:val="006B01C2"/>
    <w:rsid w:val="006B0396"/>
    <w:rsid w:val="006B062B"/>
    <w:rsid w:val="006B083A"/>
    <w:rsid w:val="006B0EA0"/>
    <w:rsid w:val="006B0ED0"/>
    <w:rsid w:val="006B1060"/>
    <w:rsid w:val="006B1115"/>
    <w:rsid w:val="006B11A3"/>
    <w:rsid w:val="006B1334"/>
    <w:rsid w:val="006B17EB"/>
    <w:rsid w:val="006B1D3F"/>
    <w:rsid w:val="006B1E14"/>
    <w:rsid w:val="006B1E25"/>
    <w:rsid w:val="006B2104"/>
    <w:rsid w:val="006B221E"/>
    <w:rsid w:val="006B24B1"/>
    <w:rsid w:val="006B2509"/>
    <w:rsid w:val="006B264C"/>
    <w:rsid w:val="006B2762"/>
    <w:rsid w:val="006B2835"/>
    <w:rsid w:val="006B29EA"/>
    <w:rsid w:val="006B2A62"/>
    <w:rsid w:val="006B2D43"/>
    <w:rsid w:val="006B309B"/>
    <w:rsid w:val="006B31D8"/>
    <w:rsid w:val="006B32B5"/>
    <w:rsid w:val="006B33A2"/>
    <w:rsid w:val="006B348C"/>
    <w:rsid w:val="006B3699"/>
    <w:rsid w:val="006B3A67"/>
    <w:rsid w:val="006B3DAE"/>
    <w:rsid w:val="006B4024"/>
    <w:rsid w:val="006B4052"/>
    <w:rsid w:val="006B4058"/>
    <w:rsid w:val="006B410A"/>
    <w:rsid w:val="006B41E7"/>
    <w:rsid w:val="006B4239"/>
    <w:rsid w:val="006B42C2"/>
    <w:rsid w:val="006B45C2"/>
    <w:rsid w:val="006B4B03"/>
    <w:rsid w:val="006B4D11"/>
    <w:rsid w:val="006B4D25"/>
    <w:rsid w:val="006B4E9A"/>
    <w:rsid w:val="006B5029"/>
    <w:rsid w:val="006B5321"/>
    <w:rsid w:val="006B58B4"/>
    <w:rsid w:val="006B5BA1"/>
    <w:rsid w:val="006B5D51"/>
    <w:rsid w:val="006B5E33"/>
    <w:rsid w:val="006B5E93"/>
    <w:rsid w:val="006B5FB2"/>
    <w:rsid w:val="006B60EA"/>
    <w:rsid w:val="006B656D"/>
    <w:rsid w:val="006B6846"/>
    <w:rsid w:val="006B6C26"/>
    <w:rsid w:val="006B6C3B"/>
    <w:rsid w:val="006B6C48"/>
    <w:rsid w:val="006B6E60"/>
    <w:rsid w:val="006B6EA0"/>
    <w:rsid w:val="006B70B1"/>
    <w:rsid w:val="006B716D"/>
    <w:rsid w:val="006B72CD"/>
    <w:rsid w:val="006B74DA"/>
    <w:rsid w:val="006B76BD"/>
    <w:rsid w:val="006B7A78"/>
    <w:rsid w:val="006B7B7C"/>
    <w:rsid w:val="006B7D63"/>
    <w:rsid w:val="006B7F27"/>
    <w:rsid w:val="006B7FC3"/>
    <w:rsid w:val="006C0010"/>
    <w:rsid w:val="006C0132"/>
    <w:rsid w:val="006C0665"/>
    <w:rsid w:val="006C0723"/>
    <w:rsid w:val="006C07B7"/>
    <w:rsid w:val="006C0855"/>
    <w:rsid w:val="006C0A2C"/>
    <w:rsid w:val="006C0AB8"/>
    <w:rsid w:val="006C0B30"/>
    <w:rsid w:val="006C0D9C"/>
    <w:rsid w:val="006C0E96"/>
    <w:rsid w:val="006C10B1"/>
    <w:rsid w:val="006C1252"/>
    <w:rsid w:val="006C12B8"/>
    <w:rsid w:val="006C130E"/>
    <w:rsid w:val="006C161B"/>
    <w:rsid w:val="006C1755"/>
    <w:rsid w:val="006C1966"/>
    <w:rsid w:val="006C1D52"/>
    <w:rsid w:val="006C1D62"/>
    <w:rsid w:val="006C1DC5"/>
    <w:rsid w:val="006C1E61"/>
    <w:rsid w:val="006C2337"/>
    <w:rsid w:val="006C280F"/>
    <w:rsid w:val="006C2823"/>
    <w:rsid w:val="006C28AA"/>
    <w:rsid w:val="006C28E7"/>
    <w:rsid w:val="006C2951"/>
    <w:rsid w:val="006C2B43"/>
    <w:rsid w:val="006C2C6A"/>
    <w:rsid w:val="006C2F52"/>
    <w:rsid w:val="006C328C"/>
    <w:rsid w:val="006C32F7"/>
    <w:rsid w:val="006C34AF"/>
    <w:rsid w:val="006C35CE"/>
    <w:rsid w:val="006C372D"/>
    <w:rsid w:val="006C3748"/>
    <w:rsid w:val="006C3C3A"/>
    <w:rsid w:val="006C4065"/>
    <w:rsid w:val="006C46F6"/>
    <w:rsid w:val="006C471D"/>
    <w:rsid w:val="006C48C7"/>
    <w:rsid w:val="006C4CA4"/>
    <w:rsid w:val="006C4D79"/>
    <w:rsid w:val="006C4D94"/>
    <w:rsid w:val="006C5011"/>
    <w:rsid w:val="006C5072"/>
    <w:rsid w:val="006C5082"/>
    <w:rsid w:val="006C5094"/>
    <w:rsid w:val="006C522B"/>
    <w:rsid w:val="006C54D8"/>
    <w:rsid w:val="006C5733"/>
    <w:rsid w:val="006C57BF"/>
    <w:rsid w:val="006C592F"/>
    <w:rsid w:val="006C59AB"/>
    <w:rsid w:val="006C59B4"/>
    <w:rsid w:val="006C5A41"/>
    <w:rsid w:val="006C5BE3"/>
    <w:rsid w:val="006C5E92"/>
    <w:rsid w:val="006C5EC0"/>
    <w:rsid w:val="006C5F67"/>
    <w:rsid w:val="006C6149"/>
    <w:rsid w:val="006C6287"/>
    <w:rsid w:val="006C665C"/>
    <w:rsid w:val="006C66C3"/>
    <w:rsid w:val="006C68D4"/>
    <w:rsid w:val="006C6AC8"/>
    <w:rsid w:val="006C70A5"/>
    <w:rsid w:val="006C7327"/>
    <w:rsid w:val="006C73B5"/>
    <w:rsid w:val="006C77A2"/>
    <w:rsid w:val="006C7C75"/>
    <w:rsid w:val="006D0124"/>
    <w:rsid w:val="006D036D"/>
    <w:rsid w:val="006D03F1"/>
    <w:rsid w:val="006D04FE"/>
    <w:rsid w:val="006D05C1"/>
    <w:rsid w:val="006D090E"/>
    <w:rsid w:val="006D0B15"/>
    <w:rsid w:val="006D0C11"/>
    <w:rsid w:val="006D0CAF"/>
    <w:rsid w:val="006D13D6"/>
    <w:rsid w:val="006D1497"/>
    <w:rsid w:val="006D14CA"/>
    <w:rsid w:val="006D1785"/>
    <w:rsid w:val="006D1A46"/>
    <w:rsid w:val="006D1B41"/>
    <w:rsid w:val="006D1C03"/>
    <w:rsid w:val="006D1DF2"/>
    <w:rsid w:val="006D1EA7"/>
    <w:rsid w:val="006D1F40"/>
    <w:rsid w:val="006D2241"/>
    <w:rsid w:val="006D25ED"/>
    <w:rsid w:val="006D2A65"/>
    <w:rsid w:val="006D2B9E"/>
    <w:rsid w:val="006D2C8D"/>
    <w:rsid w:val="006D3302"/>
    <w:rsid w:val="006D33CD"/>
    <w:rsid w:val="006D3594"/>
    <w:rsid w:val="006D368A"/>
    <w:rsid w:val="006D3A86"/>
    <w:rsid w:val="006D43C4"/>
    <w:rsid w:val="006D453F"/>
    <w:rsid w:val="006D4871"/>
    <w:rsid w:val="006D4A1A"/>
    <w:rsid w:val="006D4A8C"/>
    <w:rsid w:val="006D4AA6"/>
    <w:rsid w:val="006D52EA"/>
    <w:rsid w:val="006D54B7"/>
    <w:rsid w:val="006D55A4"/>
    <w:rsid w:val="006D5602"/>
    <w:rsid w:val="006D57E2"/>
    <w:rsid w:val="006D58A6"/>
    <w:rsid w:val="006D5B42"/>
    <w:rsid w:val="006D5D4B"/>
    <w:rsid w:val="006D5DF7"/>
    <w:rsid w:val="006D5EB4"/>
    <w:rsid w:val="006D5EB7"/>
    <w:rsid w:val="006D620F"/>
    <w:rsid w:val="006D62B0"/>
    <w:rsid w:val="006D6486"/>
    <w:rsid w:val="006D674C"/>
    <w:rsid w:val="006D68BD"/>
    <w:rsid w:val="006D6C25"/>
    <w:rsid w:val="006D6D93"/>
    <w:rsid w:val="006D7034"/>
    <w:rsid w:val="006D705A"/>
    <w:rsid w:val="006D7348"/>
    <w:rsid w:val="006D73FA"/>
    <w:rsid w:val="006D75F6"/>
    <w:rsid w:val="006D77AC"/>
    <w:rsid w:val="006D77FF"/>
    <w:rsid w:val="006D78C1"/>
    <w:rsid w:val="006D7B57"/>
    <w:rsid w:val="006D7F41"/>
    <w:rsid w:val="006E0110"/>
    <w:rsid w:val="006E0126"/>
    <w:rsid w:val="006E033C"/>
    <w:rsid w:val="006E037A"/>
    <w:rsid w:val="006E04A8"/>
    <w:rsid w:val="006E0597"/>
    <w:rsid w:val="006E06DF"/>
    <w:rsid w:val="006E0AD1"/>
    <w:rsid w:val="006E10C7"/>
    <w:rsid w:val="006E11C9"/>
    <w:rsid w:val="006E1771"/>
    <w:rsid w:val="006E1DDC"/>
    <w:rsid w:val="006E1E46"/>
    <w:rsid w:val="006E2132"/>
    <w:rsid w:val="006E2156"/>
    <w:rsid w:val="006E26C8"/>
    <w:rsid w:val="006E2934"/>
    <w:rsid w:val="006E29C7"/>
    <w:rsid w:val="006E2B6B"/>
    <w:rsid w:val="006E2F1E"/>
    <w:rsid w:val="006E3010"/>
    <w:rsid w:val="006E3090"/>
    <w:rsid w:val="006E3650"/>
    <w:rsid w:val="006E3717"/>
    <w:rsid w:val="006E3847"/>
    <w:rsid w:val="006E38EF"/>
    <w:rsid w:val="006E3E6F"/>
    <w:rsid w:val="006E41D1"/>
    <w:rsid w:val="006E42D7"/>
    <w:rsid w:val="006E4520"/>
    <w:rsid w:val="006E4569"/>
    <w:rsid w:val="006E4816"/>
    <w:rsid w:val="006E48EA"/>
    <w:rsid w:val="006E49CD"/>
    <w:rsid w:val="006E4BFE"/>
    <w:rsid w:val="006E4C5F"/>
    <w:rsid w:val="006E4D32"/>
    <w:rsid w:val="006E4D43"/>
    <w:rsid w:val="006E4D6A"/>
    <w:rsid w:val="006E4D6F"/>
    <w:rsid w:val="006E53FD"/>
    <w:rsid w:val="006E5599"/>
    <w:rsid w:val="006E57A4"/>
    <w:rsid w:val="006E5CC3"/>
    <w:rsid w:val="006E5F7F"/>
    <w:rsid w:val="006E5FE5"/>
    <w:rsid w:val="006E6371"/>
    <w:rsid w:val="006E676A"/>
    <w:rsid w:val="006E6788"/>
    <w:rsid w:val="006E6CC9"/>
    <w:rsid w:val="006E6D94"/>
    <w:rsid w:val="006E728F"/>
    <w:rsid w:val="006E73EE"/>
    <w:rsid w:val="006E74E4"/>
    <w:rsid w:val="006E7734"/>
    <w:rsid w:val="006E77BD"/>
    <w:rsid w:val="006E7A03"/>
    <w:rsid w:val="006E7C8B"/>
    <w:rsid w:val="006E7EAD"/>
    <w:rsid w:val="006F035D"/>
    <w:rsid w:val="006F05B8"/>
    <w:rsid w:val="006F05F7"/>
    <w:rsid w:val="006F0784"/>
    <w:rsid w:val="006F0A60"/>
    <w:rsid w:val="006F0B2D"/>
    <w:rsid w:val="006F0C1E"/>
    <w:rsid w:val="006F0D0E"/>
    <w:rsid w:val="006F0E85"/>
    <w:rsid w:val="006F0FA6"/>
    <w:rsid w:val="006F11EB"/>
    <w:rsid w:val="006F14D3"/>
    <w:rsid w:val="006F1731"/>
    <w:rsid w:val="006F17CF"/>
    <w:rsid w:val="006F1AD6"/>
    <w:rsid w:val="006F20B3"/>
    <w:rsid w:val="006F220F"/>
    <w:rsid w:val="006F23C2"/>
    <w:rsid w:val="006F23F7"/>
    <w:rsid w:val="006F243C"/>
    <w:rsid w:val="006F2445"/>
    <w:rsid w:val="006F2519"/>
    <w:rsid w:val="006F264F"/>
    <w:rsid w:val="006F27B9"/>
    <w:rsid w:val="006F2AE5"/>
    <w:rsid w:val="006F2C24"/>
    <w:rsid w:val="006F2D16"/>
    <w:rsid w:val="006F2DA6"/>
    <w:rsid w:val="006F2E9F"/>
    <w:rsid w:val="006F311F"/>
    <w:rsid w:val="006F31AD"/>
    <w:rsid w:val="006F3560"/>
    <w:rsid w:val="006F3629"/>
    <w:rsid w:val="006F37C4"/>
    <w:rsid w:val="006F3845"/>
    <w:rsid w:val="006F392D"/>
    <w:rsid w:val="006F3A1F"/>
    <w:rsid w:val="006F3B6F"/>
    <w:rsid w:val="006F3CA9"/>
    <w:rsid w:val="006F3E1E"/>
    <w:rsid w:val="006F3E62"/>
    <w:rsid w:val="006F3EB5"/>
    <w:rsid w:val="006F4641"/>
    <w:rsid w:val="006F4718"/>
    <w:rsid w:val="006F497E"/>
    <w:rsid w:val="006F543C"/>
    <w:rsid w:val="006F5476"/>
    <w:rsid w:val="006F54C1"/>
    <w:rsid w:val="006F5812"/>
    <w:rsid w:val="006F5C82"/>
    <w:rsid w:val="006F5C84"/>
    <w:rsid w:val="006F5F0D"/>
    <w:rsid w:val="006F5F60"/>
    <w:rsid w:val="006F6046"/>
    <w:rsid w:val="006F605B"/>
    <w:rsid w:val="006F617D"/>
    <w:rsid w:val="006F61C2"/>
    <w:rsid w:val="006F61FA"/>
    <w:rsid w:val="006F6210"/>
    <w:rsid w:val="006F6742"/>
    <w:rsid w:val="006F6876"/>
    <w:rsid w:val="006F6AA8"/>
    <w:rsid w:val="006F7104"/>
    <w:rsid w:val="006F719F"/>
    <w:rsid w:val="006F7334"/>
    <w:rsid w:val="006F7589"/>
    <w:rsid w:val="006F760C"/>
    <w:rsid w:val="006F7C49"/>
    <w:rsid w:val="006F7E14"/>
    <w:rsid w:val="006F7F48"/>
    <w:rsid w:val="006F7FEA"/>
    <w:rsid w:val="00700557"/>
    <w:rsid w:val="0070078A"/>
    <w:rsid w:val="00700955"/>
    <w:rsid w:val="00700B42"/>
    <w:rsid w:val="00700CE0"/>
    <w:rsid w:val="00700E59"/>
    <w:rsid w:val="00700E5F"/>
    <w:rsid w:val="007011F0"/>
    <w:rsid w:val="00701218"/>
    <w:rsid w:val="007014FE"/>
    <w:rsid w:val="00701605"/>
    <w:rsid w:val="00701723"/>
    <w:rsid w:val="007017BC"/>
    <w:rsid w:val="00701B38"/>
    <w:rsid w:val="00701E0A"/>
    <w:rsid w:val="00701EE3"/>
    <w:rsid w:val="00702291"/>
    <w:rsid w:val="007024CA"/>
    <w:rsid w:val="007024EA"/>
    <w:rsid w:val="0070259A"/>
    <w:rsid w:val="00702D13"/>
    <w:rsid w:val="00702D91"/>
    <w:rsid w:val="00702EF9"/>
    <w:rsid w:val="00703102"/>
    <w:rsid w:val="00703344"/>
    <w:rsid w:val="00703633"/>
    <w:rsid w:val="00703D9E"/>
    <w:rsid w:val="007042A4"/>
    <w:rsid w:val="007042A7"/>
    <w:rsid w:val="007045E6"/>
    <w:rsid w:val="00704654"/>
    <w:rsid w:val="00704739"/>
    <w:rsid w:val="00704B12"/>
    <w:rsid w:val="00704E2D"/>
    <w:rsid w:val="00704FCB"/>
    <w:rsid w:val="00705261"/>
    <w:rsid w:val="00705316"/>
    <w:rsid w:val="007056C3"/>
    <w:rsid w:val="00705722"/>
    <w:rsid w:val="0070574F"/>
    <w:rsid w:val="00705787"/>
    <w:rsid w:val="00705A9A"/>
    <w:rsid w:val="00705ACC"/>
    <w:rsid w:val="00705CC3"/>
    <w:rsid w:val="00705D91"/>
    <w:rsid w:val="007061A0"/>
    <w:rsid w:val="0070660F"/>
    <w:rsid w:val="00706D56"/>
    <w:rsid w:val="00706E75"/>
    <w:rsid w:val="007077B3"/>
    <w:rsid w:val="00707BDB"/>
    <w:rsid w:val="00707BF0"/>
    <w:rsid w:val="00707D04"/>
    <w:rsid w:val="0071018A"/>
    <w:rsid w:val="00710277"/>
    <w:rsid w:val="007104A6"/>
    <w:rsid w:val="007106E3"/>
    <w:rsid w:val="007107DC"/>
    <w:rsid w:val="00710D5F"/>
    <w:rsid w:val="00710E40"/>
    <w:rsid w:val="00711072"/>
    <w:rsid w:val="007113DD"/>
    <w:rsid w:val="007114CB"/>
    <w:rsid w:val="007117C4"/>
    <w:rsid w:val="00711BE0"/>
    <w:rsid w:val="00711C87"/>
    <w:rsid w:val="00712920"/>
    <w:rsid w:val="00712A14"/>
    <w:rsid w:val="00712E95"/>
    <w:rsid w:val="00713037"/>
    <w:rsid w:val="00713138"/>
    <w:rsid w:val="007131CD"/>
    <w:rsid w:val="00713268"/>
    <w:rsid w:val="007132E0"/>
    <w:rsid w:val="00713399"/>
    <w:rsid w:val="00713641"/>
    <w:rsid w:val="00713672"/>
    <w:rsid w:val="0071372D"/>
    <w:rsid w:val="007138EF"/>
    <w:rsid w:val="00713933"/>
    <w:rsid w:val="00713993"/>
    <w:rsid w:val="00713AB2"/>
    <w:rsid w:val="00713B82"/>
    <w:rsid w:val="00713C05"/>
    <w:rsid w:val="00713CCE"/>
    <w:rsid w:val="00713CD1"/>
    <w:rsid w:val="00713D66"/>
    <w:rsid w:val="00713DA0"/>
    <w:rsid w:val="00713FF2"/>
    <w:rsid w:val="0071413A"/>
    <w:rsid w:val="007141B8"/>
    <w:rsid w:val="00714381"/>
    <w:rsid w:val="0071461C"/>
    <w:rsid w:val="00714759"/>
    <w:rsid w:val="00714930"/>
    <w:rsid w:val="00714DEC"/>
    <w:rsid w:val="00714FB8"/>
    <w:rsid w:val="00715074"/>
    <w:rsid w:val="007158E9"/>
    <w:rsid w:val="00715A2A"/>
    <w:rsid w:val="00715B66"/>
    <w:rsid w:val="00715DA8"/>
    <w:rsid w:val="00716044"/>
    <w:rsid w:val="0071652F"/>
    <w:rsid w:val="007167F0"/>
    <w:rsid w:val="007169C0"/>
    <w:rsid w:val="00716A3C"/>
    <w:rsid w:val="00716A91"/>
    <w:rsid w:val="00716D85"/>
    <w:rsid w:val="00716E71"/>
    <w:rsid w:val="007170B3"/>
    <w:rsid w:val="0071721D"/>
    <w:rsid w:val="0071753F"/>
    <w:rsid w:val="00717624"/>
    <w:rsid w:val="007176CC"/>
    <w:rsid w:val="007178F7"/>
    <w:rsid w:val="007179CF"/>
    <w:rsid w:val="00717A8F"/>
    <w:rsid w:val="00717D3D"/>
    <w:rsid w:val="00717D81"/>
    <w:rsid w:val="00717FEE"/>
    <w:rsid w:val="007200F4"/>
    <w:rsid w:val="00720266"/>
    <w:rsid w:val="00720279"/>
    <w:rsid w:val="00720485"/>
    <w:rsid w:val="007205B8"/>
    <w:rsid w:val="00720ACA"/>
    <w:rsid w:val="00720AD4"/>
    <w:rsid w:val="00720B56"/>
    <w:rsid w:val="00721001"/>
    <w:rsid w:val="00721330"/>
    <w:rsid w:val="00721352"/>
    <w:rsid w:val="00721717"/>
    <w:rsid w:val="007217FE"/>
    <w:rsid w:val="00721B4D"/>
    <w:rsid w:val="00721CD6"/>
    <w:rsid w:val="00721D2F"/>
    <w:rsid w:val="00721DA6"/>
    <w:rsid w:val="007223CB"/>
    <w:rsid w:val="00722924"/>
    <w:rsid w:val="00722D3C"/>
    <w:rsid w:val="00722F06"/>
    <w:rsid w:val="007230FC"/>
    <w:rsid w:val="00723263"/>
    <w:rsid w:val="00723BD6"/>
    <w:rsid w:val="00723C34"/>
    <w:rsid w:val="00723E36"/>
    <w:rsid w:val="00723F1F"/>
    <w:rsid w:val="00723F4B"/>
    <w:rsid w:val="00723F6A"/>
    <w:rsid w:val="00723FC8"/>
    <w:rsid w:val="00724201"/>
    <w:rsid w:val="00724231"/>
    <w:rsid w:val="00724296"/>
    <w:rsid w:val="007244D5"/>
    <w:rsid w:val="007246BD"/>
    <w:rsid w:val="007246D9"/>
    <w:rsid w:val="00724751"/>
    <w:rsid w:val="007249A5"/>
    <w:rsid w:val="00724C32"/>
    <w:rsid w:val="00724CFB"/>
    <w:rsid w:val="00725172"/>
    <w:rsid w:val="00725384"/>
    <w:rsid w:val="007253B2"/>
    <w:rsid w:val="007253E5"/>
    <w:rsid w:val="00725468"/>
    <w:rsid w:val="007258A5"/>
    <w:rsid w:val="00725B79"/>
    <w:rsid w:val="00725C86"/>
    <w:rsid w:val="00725D0F"/>
    <w:rsid w:val="00725D84"/>
    <w:rsid w:val="00726060"/>
    <w:rsid w:val="007261C3"/>
    <w:rsid w:val="00726290"/>
    <w:rsid w:val="007264FE"/>
    <w:rsid w:val="0072654F"/>
    <w:rsid w:val="007265DB"/>
    <w:rsid w:val="007265F4"/>
    <w:rsid w:val="00726607"/>
    <w:rsid w:val="00726658"/>
    <w:rsid w:val="0072698D"/>
    <w:rsid w:val="00726D5D"/>
    <w:rsid w:val="00726F37"/>
    <w:rsid w:val="0072700C"/>
    <w:rsid w:val="00727115"/>
    <w:rsid w:val="00727175"/>
    <w:rsid w:val="00727210"/>
    <w:rsid w:val="007274C9"/>
    <w:rsid w:val="007274EA"/>
    <w:rsid w:val="0072761A"/>
    <w:rsid w:val="00727726"/>
    <w:rsid w:val="007277A6"/>
    <w:rsid w:val="00727AD5"/>
    <w:rsid w:val="00730141"/>
    <w:rsid w:val="007303E2"/>
    <w:rsid w:val="00730456"/>
    <w:rsid w:val="0073050C"/>
    <w:rsid w:val="007306B2"/>
    <w:rsid w:val="0073077E"/>
    <w:rsid w:val="00730D7D"/>
    <w:rsid w:val="00730FA7"/>
    <w:rsid w:val="0073100B"/>
    <w:rsid w:val="0073185F"/>
    <w:rsid w:val="00731910"/>
    <w:rsid w:val="00731BC9"/>
    <w:rsid w:val="00731FA2"/>
    <w:rsid w:val="00732058"/>
    <w:rsid w:val="0073207C"/>
    <w:rsid w:val="007324B3"/>
    <w:rsid w:val="00732629"/>
    <w:rsid w:val="0073269E"/>
    <w:rsid w:val="007327E5"/>
    <w:rsid w:val="00732B23"/>
    <w:rsid w:val="00732B42"/>
    <w:rsid w:val="00732BC9"/>
    <w:rsid w:val="00732D62"/>
    <w:rsid w:val="00732FCF"/>
    <w:rsid w:val="00733479"/>
    <w:rsid w:val="00733815"/>
    <w:rsid w:val="00733946"/>
    <w:rsid w:val="00733B97"/>
    <w:rsid w:val="00733CC9"/>
    <w:rsid w:val="0073447A"/>
    <w:rsid w:val="00734A7C"/>
    <w:rsid w:val="00734BDC"/>
    <w:rsid w:val="00734C1B"/>
    <w:rsid w:val="00734DB8"/>
    <w:rsid w:val="00734ED1"/>
    <w:rsid w:val="0073505B"/>
    <w:rsid w:val="0073508C"/>
    <w:rsid w:val="007356DC"/>
    <w:rsid w:val="00735983"/>
    <w:rsid w:val="00735AA4"/>
    <w:rsid w:val="00735B0A"/>
    <w:rsid w:val="00735F89"/>
    <w:rsid w:val="007360E2"/>
    <w:rsid w:val="0073618F"/>
    <w:rsid w:val="007368FF"/>
    <w:rsid w:val="00736BC3"/>
    <w:rsid w:val="00736BD6"/>
    <w:rsid w:val="00736D35"/>
    <w:rsid w:val="00736F2C"/>
    <w:rsid w:val="007371F0"/>
    <w:rsid w:val="007372F7"/>
    <w:rsid w:val="0073736D"/>
    <w:rsid w:val="007375F1"/>
    <w:rsid w:val="00737788"/>
    <w:rsid w:val="00737895"/>
    <w:rsid w:val="007379A8"/>
    <w:rsid w:val="00737BE3"/>
    <w:rsid w:val="00737DEB"/>
    <w:rsid w:val="00737F64"/>
    <w:rsid w:val="00740041"/>
    <w:rsid w:val="007402F5"/>
    <w:rsid w:val="0074038C"/>
    <w:rsid w:val="007405CC"/>
    <w:rsid w:val="007406DA"/>
    <w:rsid w:val="0074070D"/>
    <w:rsid w:val="00740869"/>
    <w:rsid w:val="0074089A"/>
    <w:rsid w:val="00740DC2"/>
    <w:rsid w:val="0074113C"/>
    <w:rsid w:val="007411FF"/>
    <w:rsid w:val="00741340"/>
    <w:rsid w:val="00741493"/>
    <w:rsid w:val="00741768"/>
    <w:rsid w:val="007417BF"/>
    <w:rsid w:val="00741820"/>
    <w:rsid w:val="00741907"/>
    <w:rsid w:val="00741AE4"/>
    <w:rsid w:val="00741AEB"/>
    <w:rsid w:val="00741F2A"/>
    <w:rsid w:val="00742102"/>
    <w:rsid w:val="007421B8"/>
    <w:rsid w:val="00742600"/>
    <w:rsid w:val="00742623"/>
    <w:rsid w:val="00742695"/>
    <w:rsid w:val="007428DC"/>
    <w:rsid w:val="00742A7F"/>
    <w:rsid w:val="00742D4E"/>
    <w:rsid w:val="00743082"/>
    <w:rsid w:val="0074319A"/>
    <w:rsid w:val="007431FC"/>
    <w:rsid w:val="007436E7"/>
    <w:rsid w:val="007438C9"/>
    <w:rsid w:val="00743944"/>
    <w:rsid w:val="00743994"/>
    <w:rsid w:val="00743AA2"/>
    <w:rsid w:val="00743C75"/>
    <w:rsid w:val="00743DCF"/>
    <w:rsid w:val="00743DDC"/>
    <w:rsid w:val="007442B5"/>
    <w:rsid w:val="0074458A"/>
    <w:rsid w:val="007448E5"/>
    <w:rsid w:val="0074497E"/>
    <w:rsid w:val="00744B3B"/>
    <w:rsid w:val="00744D06"/>
    <w:rsid w:val="007451ED"/>
    <w:rsid w:val="00745433"/>
    <w:rsid w:val="0074547A"/>
    <w:rsid w:val="00745A8F"/>
    <w:rsid w:val="00746294"/>
    <w:rsid w:val="00746575"/>
    <w:rsid w:val="00746657"/>
    <w:rsid w:val="00746750"/>
    <w:rsid w:val="007468D7"/>
    <w:rsid w:val="00746C5D"/>
    <w:rsid w:val="00746CB3"/>
    <w:rsid w:val="007470D5"/>
    <w:rsid w:val="00747104"/>
    <w:rsid w:val="00747285"/>
    <w:rsid w:val="007473E2"/>
    <w:rsid w:val="0074772C"/>
    <w:rsid w:val="00747A4B"/>
    <w:rsid w:val="00747CF7"/>
    <w:rsid w:val="00747DAC"/>
    <w:rsid w:val="00747ECC"/>
    <w:rsid w:val="007503AD"/>
    <w:rsid w:val="007503D7"/>
    <w:rsid w:val="007504C3"/>
    <w:rsid w:val="00750524"/>
    <w:rsid w:val="00750646"/>
    <w:rsid w:val="0075070E"/>
    <w:rsid w:val="0075079E"/>
    <w:rsid w:val="007507C4"/>
    <w:rsid w:val="007508F4"/>
    <w:rsid w:val="00750D68"/>
    <w:rsid w:val="00750D9E"/>
    <w:rsid w:val="00750DFA"/>
    <w:rsid w:val="00750E40"/>
    <w:rsid w:val="0075113F"/>
    <w:rsid w:val="007512B8"/>
    <w:rsid w:val="00751503"/>
    <w:rsid w:val="00751945"/>
    <w:rsid w:val="007519C0"/>
    <w:rsid w:val="007519F9"/>
    <w:rsid w:val="00751C54"/>
    <w:rsid w:val="00751F32"/>
    <w:rsid w:val="00751FFE"/>
    <w:rsid w:val="0075223E"/>
    <w:rsid w:val="00752772"/>
    <w:rsid w:val="0075297F"/>
    <w:rsid w:val="0075298E"/>
    <w:rsid w:val="00752DFD"/>
    <w:rsid w:val="00752F04"/>
    <w:rsid w:val="0075306D"/>
    <w:rsid w:val="007532B3"/>
    <w:rsid w:val="007532DD"/>
    <w:rsid w:val="007536F1"/>
    <w:rsid w:val="00753C28"/>
    <w:rsid w:val="00753D49"/>
    <w:rsid w:val="00753DFC"/>
    <w:rsid w:val="00753FCB"/>
    <w:rsid w:val="007541EB"/>
    <w:rsid w:val="007541FE"/>
    <w:rsid w:val="0075428D"/>
    <w:rsid w:val="0075439F"/>
    <w:rsid w:val="00754409"/>
    <w:rsid w:val="007544AF"/>
    <w:rsid w:val="00754513"/>
    <w:rsid w:val="00754657"/>
    <w:rsid w:val="0075482D"/>
    <w:rsid w:val="007549EF"/>
    <w:rsid w:val="00754C6F"/>
    <w:rsid w:val="00754E57"/>
    <w:rsid w:val="00754F3C"/>
    <w:rsid w:val="00754F8F"/>
    <w:rsid w:val="00755051"/>
    <w:rsid w:val="007550BE"/>
    <w:rsid w:val="00755186"/>
    <w:rsid w:val="00755219"/>
    <w:rsid w:val="0075529B"/>
    <w:rsid w:val="00755343"/>
    <w:rsid w:val="00755564"/>
    <w:rsid w:val="00755774"/>
    <w:rsid w:val="007557B4"/>
    <w:rsid w:val="00755D48"/>
    <w:rsid w:val="00755E15"/>
    <w:rsid w:val="00755FAF"/>
    <w:rsid w:val="00755FB8"/>
    <w:rsid w:val="00755FD5"/>
    <w:rsid w:val="00756372"/>
    <w:rsid w:val="007563E4"/>
    <w:rsid w:val="007566CF"/>
    <w:rsid w:val="0075671A"/>
    <w:rsid w:val="00756C3F"/>
    <w:rsid w:val="007570C2"/>
    <w:rsid w:val="00757282"/>
    <w:rsid w:val="0075766C"/>
    <w:rsid w:val="007579BB"/>
    <w:rsid w:val="00757B00"/>
    <w:rsid w:val="00757CB7"/>
    <w:rsid w:val="00760229"/>
    <w:rsid w:val="007603B5"/>
    <w:rsid w:val="007603C2"/>
    <w:rsid w:val="00760501"/>
    <w:rsid w:val="0076050E"/>
    <w:rsid w:val="007605B9"/>
    <w:rsid w:val="00760630"/>
    <w:rsid w:val="007607EA"/>
    <w:rsid w:val="00760D19"/>
    <w:rsid w:val="00761072"/>
    <w:rsid w:val="00761242"/>
    <w:rsid w:val="00761597"/>
    <w:rsid w:val="00761982"/>
    <w:rsid w:val="00761F76"/>
    <w:rsid w:val="00762475"/>
    <w:rsid w:val="0076261C"/>
    <w:rsid w:val="007627B8"/>
    <w:rsid w:val="00762831"/>
    <w:rsid w:val="00762A7F"/>
    <w:rsid w:val="00762CB0"/>
    <w:rsid w:val="00762D31"/>
    <w:rsid w:val="00762E9E"/>
    <w:rsid w:val="00762F50"/>
    <w:rsid w:val="0076322B"/>
    <w:rsid w:val="007637EF"/>
    <w:rsid w:val="00763838"/>
    <w:rsid w:val="00763A93"/>
    <w:rsid w:val="00763CF4"/>
    <w:rsid w:val="00763F09"/>
    <w:rsid w:val="00764009"/>
    <w:rsid w:val="00764674"/>
    <w:rsid w:val="00764988"/>
    <w:rsid w:val="00764A38"/>
    <w:rsid w:val="00764C58"/>
    <w:rsid w:val="00764FFE"/>
    <w:rsid w:val="007650EC"/>
    <w:rsid w:val="00765116"/>
    <w:rsid w:val="00765145"/>
    <w:rsid w:val="00765179"/>
    <w:rsid w:val="007652A4"/>
    <w:rsid w:val="00765412"/>
    <w:rsid w:val="007654D5"/>
    <w:rsid w:val="00765575"/>
    <w:rsid w:val="00765739"/>
    <w:rsid w:val="00765807"/>
    <w:rsid w:val="00765878"/>
    <w:rsid w:val="007658AE"/>
    <w:rsid w:val="00765BCF"/>
    <w:rsid w:val="00765C68"/>
    <w:rsid w:val="00765E6A"/>
    <w:rsid w:val="007660D6"/>
    <w:rsid w:val="007661CB"/>
    <w:rsid w:val="007666CB"/>
    <w:rsid w:val="007667A4"/>
    <w:rsid w:val="007669A7"/>
    <w:rsid w:val="00766AD6"/>
    <w:rsid w:val="00766C0B"/>
    <w:rsid w:val="00766DD2"/>
    <w:rsid w:val="00766DE6"/>
    <w:rsid w:val="00766F2F"/>
    <w:rsid w:val="007670E2"/>
    <w:rsid w:val="00767393"/>
    <w:rsid w:val="00767584"/>
    <w:rsid w:val="0076763E"/>
    <w:rsid w:val="0076767D"/>
    <w:rsid w:val="00767A14"/>
    <w:rsid w:val="00767AA0"/>
    <w:rsid w:val="00767BBE"/>
    <w:rsid w:val="00767C4E"/>
    <w:rsid w:val="00767D56"/>
    <w:rsid w:val="00767FDF"/>
    <w:rsid w:val="007701C1"/>
    <w:rsid w:val="007702B4"/>
    <w:rsid w:val="0077034E"/>
    <w:rsid w:val="00770446"/>
    <w:rsid w:val="0077067C"/>
    <w:rsid w:val="00770708"/>
    <w:rsid w:val="007709B2"/>
    <w:rsid w:val="00770AB2"/>
    <w:rsid w:val="00770E35"/>
    <w:rsid w:val="00771005"/>
    <w:rsid w:val="00771290"/>
    <w:rsid w:val="007712FA"/>
    <w:rsid w:val="007715DB"/>
    <w:rsid w:val="007717B4"/>
    <w:rsid w:val="0077188B"/>
    <w:rsid w:val="007718D0"/>
    <w:rsid w:val="00772356"/>
    <w:rsid w:val="00772496"/>
    <w:rsid w:val="007727EA"/>
    <w:rsid w:val="00772890"/>
    <w:rsid w:val="00772AFD"/>
    <w:rsid w:val="00772B3F"/>
    <w:rsid w:val="00772CD4"/>
    <w:rsid w:val="00772E67"/>
    <w:rsid w:val="00772F93"/>
    <w:rsid w:val="0077309A"/>
    <w:rsid w:val="007732BA"/>
    <w:rsid w:val="00773796"/>
    <w:rsid w:val="00773814"/>
    <w:rsid w:val="00773ABD"/>
    <w:rsid w:val="00773DF1"/>
    <w:rsid w:val="0077410D"/>
    <w:rsid w:val="0077422C"/>
    <w:rsid w:val="00774306"/>
    <w:rsid w:val="007744F9"/>
    <w:rsid w:val="00774578"/>
    <w:rsid w:val="007745E7"/>
    <w:rsid w:val="00774619"/>
    <w:rsid w:val="00774A39"/>
    <w:rsid w:val="00774D16"/>
    <w:rsid w:val="00774E88"/>
    <w:rsid w:val="00774EBC"/>
    <w:rsid w:val="0077501B"/>
    <w:rsid w:val="00775458"/>
    <w:rsid w:val="0077547B"/>
    <w:rsid w:val="00775880"/>
    <w:rsid w:val="007758BC"/>
    <w:rsid w:val="00775912"/>
    <w:rsid w:val="00775BE8"/>
    <w:rsid w:val="0077618E"/>
    <w:rsid w:val="00776221"/>
    <w:rsid w:val="0077648D"/>
    <w:rsid w:val="007764AF"/>
    <w:rsid w:val="00776565"/>
    <w:rsid w:val="00776B65"/>
    <w:rsid w:val="00776C23"/>
    <w:rsid w:val="00776DD1"/>
    <w:rsid w:val="00776E01"/>
    <w:rsid w:val="00776F42"/>
    <w:rsid w:val="00777309"/>
    <w:rsid w:val="007773A6"/>
    <w:rsid w:val="00777745"/>
    <w:rsid w:val="0077779B"/>
    <w:rsid w:val="00777B41"/>
    <w:rsid w:val="00777C6B"/>
    <w:rsid w:val="00777CA5"/>
    <w:rsid w:val="00780003"/>
    <w:rsid w:val="007803F7"/>
    <w:rsid w:val="00780873"/>
    <w:rsid w:val="00780BEF"/>
    <w:rsid w:val="00780C0D"/>
    <w:rsid w:val="00780CDE"/>
    <w:rsid w:val="00780CE6"/>
    <w:rsid w:val="00781029"/>
    <w:rsid w:val="00781365"/>
    <w:rsid w:val="0078167B"/>
    <w:rsid w:val="007819D3"/>
    <w:rsid w:val="00781B20"/>
    <w:rsid w:val="00781B5C"/>
    <w:rsid w:val="00781B84"/>
    <w:rsid w:val="00781CCE"/>
    <w:rsid w:val="00782065"/>
    <w:rsid w:val="0078219B"/>
    <w:rsid w:val="00782334"/>
    <w:rsid w:val="0078245D"/>
    <w:rsid w:val="007824D6"/>
    <w:rsid w:val="007824DD"/>
    <w:rsid w:val="0078259B"/>
    <w:rsid w:val="00782680"/>
    <w:rsid w:val="007826CD"/>
    <w:rsid w:val="0078279D"/>
    <w:rsid w:val="007827EE"/>
    <w:rsid w:val="00782A29"/>
    <w:rsid w:val="00782B28"/>
    <w:rsid w:val="00782BFC"/>
    <w:rsid w:val="00782D49"/>
    <w:rsid w:val="00782E18"/>
    <w:rsid w:val="0078329C"/>
    <w:rsid w:val="007833C8"/>
    <w:rsid w:val="007834DB"/>
    <w:rsid w:val="0078358F"/>
    <w:rsid w:val="007835C8"/>
    <w:rsid w:val="00783698"/>
    <w:rsid w:val="007836C8"/>
    <w:rsid w:val="00783795"/>
    <w:rsid w:val="00783837"/>
    <w:rsid w:val="00783A5D"/>
    <w:rsid w:val="00783DA2"/>
    <w:rsid w:val="00783DD0"/>
    <w:rsid w:val="00783DD4"/>
    <w:rsid w:val="00784060"/>
    <w:rsid w:val="007840A3"/>
    <w:rsid w:val="007845C4"/>
    <w:rsid w:val="0078467E"/>
    <w:rsid w:val="007847C0"/>
    <w:rsid w:val="0078489A"/>
    <w:rsid w:val="00784C87"/>
    <w:rsid w:val="00784E4F"/>
    <w:rsid w:val="00784E58"/>
    <w:rsid w:val="00785088"/>
    <w:rsid w:val="00785233"/>
    <w:rsid w:val="00785408"/>
    <w:rsid w:val="007857C5"/>
    <w:rsid w:val="007858FC"/>
    <w:rsid w:val="00785AF1"/>
    <w:rsid w:val="00785B95"/>
    <w:rsid w:val="00786185"/>
    <w:rsid w:val="007861D4"/>
    <w:rsid w:val="00786418"/>
    <w:rsid w:val="0078643F"/>
    <w:rsid w:val="0078659B"/>
    <w:rsid w:val="0078679A"/>
    <w:rsid w:val="007868F8"/>
    <w:rsid w:val="00786AD9"/>
    <w:rsid w:val="00786BF5"/>
    <w:rsid w:val="00786D82"/>
    <w:rsid w:val="00786DDE"/>
    <w:rsid w:val="00786E05"/>
    <w:rsid w:val="00786E82"/>
    <w:rsid w:val="007872B8"/>
    <w:rsid w:val="007873B0"/>
    <w:rsid w:val="0078761E"/>
    <w:rsid w:val="00787871"/>
    <w:rsid w:val="007878E8"/>
    <w:rsid w:val="00787A8E"/>
    <w:rsid w:val="00787FAF"/>
    <w:rsid w:val="00787FC5"/>
    <w:rsid w:val="00790014"/>
    <w:rsid w:val="007905A2"/>
    <w:rsid w:val="007907CB"/>
    <w:rsid w:val="00790820"/>
    <w:rsid w:val="007908E8"/>
    <w:rsid w:val="00790BAB"/>
    <w:rsid w:val="00790BD6"/>
    <w:rsid w:val="00790BD9"/>
    <w:rsid w:val="00790FE8"/>
    <w:rsid w:val="0079103F"/>
    <w:rsid w:val="00791093"/>
    <w:rsid w:val="0079115F"/>
    <w:rsid w:val="00791170"/>
    <w:rsid w:val="00791562"/>
    <w:rsid w:val="007915E8"/>
    <w:rsid w:val="00791720"/>
    <w:rsid w:val="007917D1"/>
    <w:rsid w:val="00791A3D"/>
    <w:rsid w:val="00791B30"/>
    <w:rsid w:val="00791C12"/>
    <w:rsid w:val="00791D79"/>
    <w:rsid w:val="0079230C"/>
    <w:rsid w:val="00792341"/>
    <w:rsid w:val="00792365"/>
    <w:rsid w:val="007923F8"/>
    <w:rsid w:val="00792452"/>
    <w:rsid w:val="0079278A"/>
    <w:rsid w:val="00792DE8"/>
    <w:rsid w:val="00792F69"/>
    <w:rsid w:val="00793187"/>
    <w:rsid w:val="007931EC"/>
    <w:rsid w:val="007931F2"/>
    <w:rsid w:val="00793365"/>
    <w:rsid w:val="007934DC"/>
    <w:rsid w:val="007935F8"/>
    <w:rsid w:val="007936D3"/>
    <w:rsid w:val="00793C39"/>
    <w:rsid w:val="00793D71"/>
    <w:rsid w:val="00793E5A"/>
    <w:rsid w:val="00793E80"/>
    <w:rsid w:val="00793ECC"/>
    <w:rsid w:val="0079404A"/>
    <w:rsid w:val="00794094"/>
    <w:rsid w:val="00794418"/>
    <w:rsid w:val="0079443D"/>
    <w:rsid w:val="00794573"/>
    <w:rsid w:val="007948DF"/>
    <w:rsid w:val="00794972"/>
    <w:rsid w:val="00794FA8"/>
    <w:rsid w:val="0079509A"/>
    <w:rsid w:val="007953E5"/>
    <w:rsid w:val="00795473"/>
    <w:rsid w:val="00795520"/>
    <w:rsid w:val="007955DF"/>
    <w:rsid w:val="0079583A"/>
    <w:rsid w:val="00795849"/>
    <w:rsid w:val="0079590A"/>
    <w:rsid w:val="007959A6"/>
    <w:rsid w:val="00795B9F"/>
    <w:rsid w:val="00795BA7"/>
    <w:rsid w:val="00795E4D"/>
    <w:rsid w:val="00795FEB"/>
    <w:rsid w:val="00796500"/>
    <w:rsid w:val="00796505"/>
    <w:rsid w:val="0079651C"/>
    <w:rsid w:val="00796871"/>
    <w:rsid w:val="00796909"/>
    <w:rsid w:val="00796965"/>
    <w:rsid w:val="00796A1B"/>
    <w:rsid w:val="00796AFE"/>
    <w:rsid w:val="00796CB8"/>
    <w:rsid w:val="00796DB1"/>
    <w:rsid w:val="0079702A"/>
    <w:rsid w:val="00797104"/>
    <w:rsid w:val="007973B8"/>
    <w:rsid w:val="0079771E"/>
    <w:rsid w:val="007978FE"/>
    <w:rsid w:val="00797936"/>
    <w:rsid w:val="00797EE7"/>
    <w:rsid w:val="00797F3E"/>
    <w:rsid w:val="00797F7A"/>
    <w:rsid w:val="007A0085"/>
    <w:rsid w:val="007A0093"/>
    <w:rsid w:val="007A0369"/>
    <w:rsid w:val="007A0422"/>
    <w:rsid w:val="007A0784"/>
    <w:rsid w:val="007A0939"/>
    <w:rsid w:val="007A0A4B"/>
    <w:rsid w:val="007A0AA2"/>
    <w:rsid w:val="007A0C45"/>
    <w:rsid w:val="007A0E2E"/>
    <w:rsid w:val="007A1122"/>
    <w:rsid w:val="007A177F"/>
    <w:rsid w:val="007A1B51"/>
    <w:rsid w:val="007A1C54"/>
    <w:rsid w:val="007A1EB4"/>
    <w:rsid w:val="007A22CE"/>
    <w:rsid w:val="007A230A"/>
    <w:rsid w:val="007A23AA"/>
    <w:rsid w:val="007A23F0"/>
    <w:rsid w:val="007A2547"/>
    <w:rsid w:val="007A25DA"/>
    <w:rsid w:val="007A25ED"/>
    <w:rsid w:val="007A27E6"/>
    <w:rsid w:val="007A2977"/>
    <w:rsid w:val="007A2B5F"/>
    <w:rsid w:val="007A2B79"/>
    <w:rsid w:val="007A2D03"/>
    <w:rsid w:val="007A2E45"/>
    <w:rsid w:val="007A2FBD"/>
    <w:rsid w:val="007A30DB"/>
    <w:rsid w:val="007A30EC"/>
    <w:rsid w:val="007A36CB"/>
    <w:rsid w:val="007A3749"/>
    <w:rsid w:val="007A376E"/>
    <w:rsid w:val="007A3838"/>
    <w:rsid w:val="007A3851"/>
    <w:rsid w:val="007A3AB3"/>
    <w:rsid w:val="007A3D80"/>
    <w:rsid w:val="007A3D9C"/>
    <w:rsid w:val="007A3F71"/>
    <w:rsid w:val="007A4123"/>
    <w:rsid w:val="007A41BA"/>
    <w:rsid w:val="007A4207"/>
    <w:rsid w:val="007A4593"/>
    <w:rsid w:val="007A4862"/>
    <w:rsid w:val="007A4938"/>
    <w:rsid w:val="007A4A37"/>
    <w:rsid w:val="007A4D56"/>
    <w:rsid w:val="007A4EC2"/>
    <w:rsid w:val="007A4ED2"/>
    <w:rsid w:val="007A5005"/>
    <w:rsid w:val="007A5023"/>
    <w:rsid w:val="007A50EC"/>
    <w:rsid w:val="007A535F"/>
    <w:rsid w:val="007A5452"/>
    <w:rsid w:val="007A55A2"/>
    <w:rsid w:val="007A5675"/>
    <w:rsid w:val="007A60D8"/>
    <w:rsid w:val="007A629D"/>
    <w:rsid w:val="007A6324"/>
    <w:rsid w:val="007A6598"/>
    <w:rsid w:val="007A6601"/>
    <w:rsid w:val="007A66E6"/>
    <w:rsid w:val="007A6A03"/>
    <w:rsid w:val="007A6FD2"/>
    <w:rsid w:val="007A7021"/>
    <w:rsid w:val="007A7254"/>
    <w:rsid w:val="007A72F3"/>
    <w:rsid w:val="007A74C8"/>
    <w:rsid w:val="007A773C"/>
    <w:rsid w:val="007A7938"/>
    <w:rsid w:val="007A795A"/>
    <w:rsid w:val="007A798D"/>
    <w:rsid w:val="007A7B78"/>
    <w:rsid w:val="007A7C9C"/>
    <w:rsid w:val="007A7F21"/>
    <w:rsid w:val="007A7F33"/>
    <w:rsid w:val="007B0087"/>
    <w:rsid w:val="007B0148"/>
    <w:rsid w:val="007B0234"/>
    <w:rsid w:val="007B025B"/>
    <w:rsid w:val="007B0501"/>
    <w:rsid w:val="007B067B"/>
    <w:rsid w:val="007B06ED"/>
    <w:rsid w:val="007B090E"/>
    <w:rsid w:val="007B0A24"/>
    <w:rsid w:val="007B0C10"/>
    <w:rsid w:val="007B11CD"/>
    <w:rsid w:val="007B11DA"/>
    <w:rsid w:val="007B1207"/>
    <w:rsid w:val="007B124E"/>
    <w:rsid w:val="007B1264"/>
    <w:rsid w:val="007B1636"/>
    <w:rsid w:val="007B1843"/>
    <w:rsid w:val="007B1928"/>
    <w:rsid w:val="007B1978"/>
    <w:rsid w:val="007B1A5F"/>
    <w:rsid w:val="007B1C76"/>
    <w:rsid w:val="007B1CB7"/>
    <w:rsid w:val="007B1D23"/>
    <w:rsid w:val="007B1D3B"/>
    <w:rsid w:val="007B254E"/>
    <w:rsid w:val="007B2690"/>
    <w:rsid w:val="007B2956"/>
    <w:rsid w:val="007B2DDB"/>
    <w:rsid w:val="007B3717"/>
    <w:rsid w:val="007B39FE"/>
    <w:rsid w:val="007B3AF3"/>
    <w:rsid w:val="007B3D0B"/>
    <w:rsid w:val="007B3FA4"/>
    <w:rsid w:val="007B3FD9"/>
    <w:rsid w:val="007B419B"/>
    <w:rsid w:val="007B41A9"/>
    <w:rsid w:val="007B4307"/>
    <w:rsid w:val="007B466E"/>
    <w:rsid w:val="007B46EB"/>
    <w:rsid w:val="007B478D"/>
    <w:rsid w:val="007B480A"/>
    <w:rsid w:val="007B4822"/>
    <w:rsid w:val="007B4CD8"/>
    <w:rsid w:val="007B5244"/>
    <w:rsid w:val="007B5278"/>
    <w:rsid w:val="007B5541"/>
    <w:rsid w:val="007B58AA"/>
    <w:rsid w:val="007B5D56"/>
    <w:rsid w:val="007B5D85"/>
    <w:rsid w:val="007B629A"/>
    <w:rsid w:val="007B66B4"/>
    <w:rsid w:val="007B6AB7"/>
    <w:rsid w:val="007B6ACD"/>
    <w:rsid w:val="007B7058"/>
    <w:rsid w:val="007B7110"/>
    <w:rsid w:val="007B716F"/>
    <w:rsid w:val="007B7554"/>
    <w:rsid w:val="007B7CB6"/>
    <w:rsid w:val="007B7D3C"/>
    <w:rsid w:val="007C0156"/>
    <w:rsid w:val="007C037B"/>
    <w:rsid w:val="007C0611"/>
    <w:rsid w:val="007C08AA"/>
    <w:rsid w:val="007C0A3F"/>
    <w:rsid w:val="007C0B3C"/>
    <w:rsid w:val="007C0B4B"/>
    <w:rsid w:val="007C0BD8"/>
    <w:rsid w:val="007C0CB7"/>
    <w:rsid w:val="007C0F75"/>
    <w:rsid w:val="007C11C9"/>
    <w:rsid w:val="007C12FE"/>
    <w:rsid w:val="007C133B"/>
    <w:rsid w:val="007C1465"/>
    <w:rsid w:val="007C1520"/>
    <w:rsid w:val="007C1604"/>
    <w:rsid w:val="007C168F"/>
    <w:rsid w:val="007C16C3"/>
    <w:rsid w:val="007C17C4"/>
    <w:rsid w:val="007C1B41"/>
    <w:rsid w:val="007C1C79"/>
    <w:rsid w:val="007C1D51"/>
    <w:rsid w:val="007C2401"/>
    <w:rsid w:val="007C2870"/>
    <w:rsid w:val="007C2994"/>
    <w:rsid w:val="007C2A1C"/>
    <w:rsid w:val="007C2ABC"/>
    <w:rsid w:val="007C2C20"/>
    <w:rsid w:val="007C2FDF"/>
    <w:rsid w:val="007C3149"/>
    <w:rsid w:val="007C3196"/>
    <w:rsid w:val="007C3253"/>
    <w:rsid w:val="007C33CC"/>
    <w:rsid w:val="007C355F"/>
    <w:rsid w:val="007C3D27"/>
    <w:rsid w:val="007C41C7"/>
    <w:rsid w:val="007C42D7"/>
    <w:rsid w:val="007C485C"/>
    <w:rsid w:val="007C4E42"/>
    <w:rsid w:val="007C4FFD"/>
    <w:rsid w:val="007C5099"/>
    <w:rsid w:val="007C51C8"/>
    <w:rsid w:val="007C5201"/>
    <w:rsid w:val="007C5304"/>
    <w:rsid w:val="007C5459"/>
    <w:rsid w:val="007C5545"/>
    <w:rsid w:val="007C55A7"/>
    <w:rsid w:val="007C5662"/>
    <w:rsid w:val="007C56ED"/>
    <w:rsid w:val="007C5B33"/>
    <w:rsid w:val="007C5C81"/>
    <w:rsid w:val="007C60D1"/>
    <w:rsid w:val="007C6343"/>
    <w:rsid w:val="007C6374"/>
    <w:rsid w:val="007C63E7"/>
    <w:rsid w:val="007C64AF"/>
    <w:rsid w:val="007C6655"/>
    <w:rsid w:val="007C69B3"/>
    <w:rsid w:val="007C69D8"/>
    <w:rsid w:val="007C6B24"/>
    <w:rsid w:val="007C6BF0"/>
    <w:rsid w:val="007C6CFA"/>
    <w:rsid w:val="007C7031"/>
    <w:rsid w:val="007C7071"/>
    <w:rsid w:val="007C74CF"/>
    <w:rsid w:val="007C7718"/>
    <w:rsid w:val="007C77A0"/>
    <w:rsid w:val="007C782A"/>
    <w:rsid w:val="007C7C02"/>
    <w:rsid w:val="007C7C47"/>
    <w:rsid w:val="007C7ED5"/>
    <w:rsid w:val="007D00DD"/>
    <w:rsid w:val="007D0279"/>
    <w:rsid w:val="007D0472"/>
    <w:rsid w:val="007D0489"/>
    <w:rsid w:val="007D04F4"/>
    <w:rsid w:val="007D064E"/>
    <w:rsid w:val="007D0688"/>
    <w:rsid w:val="007D070B"/>
    <w:rsid w:val="007D0B73"/>
    <w:rsid w:val="007D0D08"/>
    <w:rsid w:val="007D1281"/>
    <w:rsid w:val="007D1303"/>
    <w:rsid w:val="007D137A"/>
    <w:rsid w:val="007D1480"/>
    <w:rsid w:val="007D14CF"/>
    <w:rsid w:val="007D162F"/>
    <w:rsid w:val="007D1AE4"/>
    <w:rsid w:val="007D1BDB"/>
    <w:rsid w:val="007D1C00"/>
    <w:rsid w:val="007D1D1E"/>
    <w:rsid w:val="007D1FC4"/>
    <w:rsid w:val="007D211B"/>
    <w:rsid w:val="007D22CE"/>
    <w:rsid w:val="007D24E0"/>
    <w:rsid w:val="007D2681"/>
    <w:rsid w:val="007D2723"/>
    <w:rsid w:val="007D2AB8"/>
    <w:rsid w:val="007D2E8D"/>
    <w:rsid w:val="007D310D"/>
    <w:rsid w:val="007D3174"/>
    <w:rsid w:val="007D31F0"/>
    <w:rsid w:val="007D32CD"/>
    <w:rsid w:val="007D332A"/>
    <w:rsid w:val="007D33BF"/>
    <w:rsid w:val="007D366D"/>
    <w:rsid w:val="007D3BA8"/>
    <w:rsid w:val="007D3C0E"/>
    <w:rsid w:val="007D3C2D"/>
    <w:rsid w:val="007D3C31"/>
    <w:rsid w:val="007D3C38"/>
    <w:rsid w:val="007D3F7C"/>
    <w:rsid w:val="007D3FF6"/>
    <w:rsid w:val="007D420F"/>
    <w:rsid w:val="007D4386"/>
    <w:rsid w:val="007D438F"/>
    <w:rsid w:val="007D45AA"/>
    <w:rsid w:val="007D461E"/>
    <w:rsid w:val="007D46A2"/>
    <w:rsid w:val="007D4975"/>
    <w:rsid w:val="007D4B14"/>
    <w:rsid w:val="007D4B1C"/>
    <w:rsid w:val="007D4CBC"/>
    <w:rsid w:val="007D4D7A"/>
    <w:rsid w:val="007D4DCD"/>
    <w:rsid w:val="007D4EBF"/>
    <w:rsid w:val="007D4F1F"/>
    <w:rsid w:val="007D4FD4"/>
    <w:rsid w:val="007D5163"/>
    <w:rsid w:val="007D51AA"/>
    <w:rsid w:val="007D5337"/>
    <w:rsid w:val="007D53FD"/>
    <w:rsid w:val="007D546E"/>
    <w:rsid w:val="007D5633"/>
    <w:rsid w:val="007D58B5"/>
    <w:rsid w:val="007D58DB"/>
    <w:rsid w:val="007D58EC"/>
    <w:rsid w:val="007D5933"/>
    <w:rsid w:val="007D5AE7"/>
    <w:rsid w:val="007D5BDB"/>
    <w:rsid w:val="007D5FCD"/>
    <w:rsid w:val="007D5FD4"/>
    <w:rsid w:val="007D64FB"/>
    <w:rsid w:val="007D6942"/>
    <w:rsid w:val="007D6A14"/>
    <w:rsid w:val="007D6B1E"/>
    <w:rsid w:val="007D6C08"/>
    <w:rsid w:val="007D6C4E"/>
    <w:rsid w:val="007D6E8A"/>
    <w:rsid w:val="007D6F65"/>
    <w:rsid w:val="007D74D4"/>
    <w:rsid w:val="007D7C67"/>
    <w:rsid w:val="007D7E1B"/>
    <w:rsid w:val="007E01C1"/>
    <w:rsid w:val="007E02AB"/>
    <w:rsid w:val="007E03F4"/>
    <w:rsid w:val="007E07C3"/>
    <w:rsid w:val="007E084D"/>
    <w:rsid w:val="007E0BFF"/>
    <w:rsid w:val="007E0C42"/>
    <w:rsid w:val="007E0CE0"/>
    <w:rsid w:val="007E0F99"/>
    <w:rsid w:val="007E11F8"/>
    <w:rsid w:val="007E12D8"/>
    <w:rsid w:val="007E13A3"/>
    <w:rsid w:val="007E154C"/>
    <w:rsid w:val="007E16B8"/>
    <w:rsid w:val="007E18C9"/>
    <w:rsid w:val="007E1929"/>
    <w:rsid w:val="007E1985"/>
    <w:rsid w:val="007E2019"/>
    <w:rsid w:val="007E2088"/>
    <w:rsid w:val="007E2218"/>
    <w:rsid w:val="007E2297"/>
    <w:rsid w:val="007E2375"/>
    <w:rsid w:val="007E280D"/>
    <w:rsid w:val="007E285B"/>
    <w:rsid w:val="007E296A"/>
    <w:rsid w:val="007E29F2"/>
    <w:rsid w:val="007E2CE0"/>
    <w:rsid w:val="007E2D3F"/>
    <w:rsid w:val="007E2D84"/>
    <w:rsid w:val="007E2F28"/>
    <w:rsid w:val="007E2F7A"/>
    <w:rsid w:val="007E3390"/>
    <w:rsid w:val="007E34FE"/>
    <w:rsid w:val="007E36AD"/>
    <w:rsid w:val="007E36E3"/>
    <w:rsid w:val="007E39AD"/>
    <w:rsid w:val="007E3B62"/>
    <w:rsid w:val="007E3C2E"/>
    <w:rsid w:val="007E3F47"/>
    <w:rsid w:val="007E3F86"/>
    <w:rsid w:val="007E420B"/>
    <w:rsid w:val="007E445D"/>
    <w:rsid w:val="007E450C"/>
    <w:rsid w:val="007E4739"/>
    <w:rsid w:val="007E474B"/>
    <w:rsid w:val="007E4912"/>
    <w:rsid w:val="007E4B67"/>
    <w:rsid w:val="007E4DD4"/>
    <w:rsid w:val="007E4E22"/>
    <w:rsid w:val="007E4EE4"/>
    <w:rsid w:val="007E5125"/>
    <w:rsid w:val="007E5146"/>
    <w:rsid w:val="007E5194"/>
    <w:rsid w:val="007E52AA"/>
    <w:rsid w:val="007E53AE"/>
    <w:rsid w:val="007E5488"/>
    <w:rsid w:val="007E5A82"/>
    <w:rsid w:val="007E5C7D"/>
    <w:rsid w:val="007E5CBB"/>
    <w:rsid w:val="007E5FB4"/>
    <w:rsid w:val="007E5FF8"/>
    <w:rsid w:val="007E604A"/>
    <w:rsid w:val="007E60C8"/>
    <w:rsid w:val="007E649F"/>
    <w:rsid w:val="007E652C"/>
    <w:rsid w:val="007E6750"/>
    <w:rsid w:val="007E6B9D"/>
    <w:rsid w:val="007E6C0F"/>
    <w:rsid w:val="007E6C1D"/>
    <w:rsid w:val="007E6C96"/>
    <w:rsid w:val="007E6D20"/>
    <w:rsid w:val="007E6E05"/>
    <w:rsid w:val="007E7380"/>
    <w:rsid w:val="007E744F"/>
    <w:rsid w:val="007E7538"/>
    <w:rsid w:val="007E7777"/>
    <w:rsid w:val="007E7861"/>
    <w:rsid w:val="007E793B"/>
    <w:rsid w:val="007E7A3D"/>
    <w:rsid w:val="007E7A42"/>
    <w:rsid w:val="007E7A85"/>
    <w:rsid w:val="007E7A8D"/>
    <w:rsid w:val="007E7B44"/>
    <w:rsid w:val="007E7CE3"/>
    <w:rsid w:val="007E7EC6"/>
    <w:rsid w:val="007E7F30"/>
    <w:rsid w:val="007F00C0"/>
    <w:rsid w:val="007F00EB"/>
    <w:rsid w:val="007F01DD"/>
    <w:rsid w:val="007F045A"/>
    <w:rsid w:val="007F0517"/>
    <w:rsid w:val="007F07A2"/>
    <w:rsid w:val="007F0A05"/>
    <w:rsid w:val="007F0AED"/>
    <w:rsid w:val="007F0B83"/>
    <w:rsid w:val="007F0C8A"/>
    <w:rsid w:val="007F0D9A"/>
    <w:rsid w:val="007F0E6B"/>
    <w:rsid w:val="007F0F9B"/>
    <w:rsid w:val="007F12EB"/>
    <w:rsid w:val="007F131A"/>
    <w:rsid w:val="007F139A"/>
    <w:rsid w:val="007F14D6"/>
    <w:rsid w:val="007F174A"/>
    <w:rsid w:val="007F1888"/>
    <w:rsid w:val="007F1E87"/>
    <w:rsid w:val="007F2132"/>
    <w:rsid w:val="007F2478"/>
    <w:rsid w:val="007F27AB"/>
    <w:rsid w:val="007F2AF5"/>
    <w:rsid w:val="007F2BF8"/>
    <w:rsid w:val="007F2CAA"/>
    <w:rsid w:val="007F2CB3"/>
    <w:rsid w:val="007F2DE7"/>
    <w:rsid w:val="007F2FE0"/>
    <w:rsid w:val="007F32EF"/>
    <w:rsid w:val="007F33E4"/>
    <w:rsid w:val="007F3740"/>
    <w:rsid w:val="007F3842"/>
    <w:rsid w:val="007F38DE"/>
    <w:rsid w:val="007F395F"/>
    <w:rsid w:val="007F3A15"/>
    <w:rsid w:val="007F3E87"/>
    <w:rsid w:val="007F3FBE"/>
    <w:rsid w:val="007F401F"/>
    <w:rsid w:val="007F40E9"/>
    <w:rsid w:val="007F42AE"/>
    <w:rsid w:val="007F4325"/>
    <w:rsid w:val="007F4885"/>
    <w:rsid w:val="007F4BE6"/>
    <w:rsid w:val="007F4CB3"/>
    <w:rsid w:val="007F4CD2"/>
    <w:rsid w:val="007F5108"/>
    <w:rsid w:val="007F53F1"/>
    <w:rsid w:val="007F55CE"/>
    <w:rsid w:val="007F58E5"/>
    <w:rsid w:val="007F59A2"/>
    <w:rsid w:val="007F5A90"/>
    <w:rsid w:val="007F5B8F"/>
    <w:rsid w:val="007F5FB6"/>
    <w:rsid w:val="007F608E"/>
    <w:rsid w:val="007F60B7"/>
    <w:rsid w:val="007F6334"/>
    <w:rsid w:val="007F6495"/>
    <w:rsid w:val="007F64B9"/>
    <w:rsid w:val="007F66A5"/>
    <w:rsid w:val="007F66E2"/>
    <w:rsid w:val="007F6815"/>
    <w:rsid w:val="007F6C2C"/>
    <w:rsid w:val="007F6F43"/>
    <w:rsid w:val="007F6FDE"/>
    <w:rsid w:val="007F73C7"/>
    <w:rsid w:val="007F7EF3"/>
    <w:rsid w:val="0080003F"/>
    <w:rsid w:val="008000A4"/>
    <w:rsid w:val="0080053B"/>
    <w:rsid w:val="0080057A"/>
    <w:rsid w:val="008007A9"/>
    <w:rsid w:val="00800FC0"/>
    <w:rsid w:val="00801574"/>
    <w:rsid w:val="00801756"/>
    <w:rsid w:val="00801E75"/>
    <w:rsid w:val="00802035"/>
    <w:rsid w:val="0080205A"/>
    <w:rsid w:val="0080219C"/>
    <w:rsid w:val="008021D2"/>
    <w:rsid w:val="00802243"/>
    <w:rsid w:val="008026B9"/>
    <w:rsid w:val="008027AA"/>
    <w:rsid w:val="008027B3"/>
    <w:rsid w:val="00802867"/>
    <w:rsid w:val="00802C20"/>
    <w:rsid w:val="0080310F"/>
    <w:rsid w:val="008034AD"/>
    <w:rsid w:val="00803606"/>
    <w:rsid w:val="00803BD2"/>
    <w:rsid w:val="00803E5E"/>
    <w:rsid w:val="0080404E"/>
    <w:rsid w:val="00804066"/>
    <w:rsid w:val="00804359"/>
    <w:rsid w:val="00804503"/>
    <w:rsid w:val="00804593"/>
    <w:rsid w:val="00804B4D"/>
    <w:rsid w:val="00804B83"/>
    <w:rsid w:val="00804BF3"/>
    <w:rsid w:val="00804F94"/>
    <w:rsid w:val="0080527C"/>
    <w:rsid w:val="0080541A"/>
    <w:rsid w:val="008056EB"/>
    <w:rsid w:val="00805710"/>
    <w:rsid w:val="00805736"/>
    <w:rsid w:val="0080596C"/>
    <w:rsid w:val="00805AF6"/>
    <w:rsid w:val="00805C32"/>
    <w:rsid w:val="00805CCB"/>
    <w:rsid w:val="00805F2C"/>
    <w:rsid w:val="00806366"/>
    <w:rsid w:val="00806681"/>
    <w:rsid w:val="008069BE"/>
    <w:rsid w:val="00806AAD"/>
    <w:rsid w:val="00806AD7"/>
    <w:rsid w:val="008070D5"/>
    <w:rsid w:val="00807220"/>
    <w:rsid w:val="008077A5"/>
    <w:rsid w:val="0080797C"/>
    <w:rsid w:val="0080798D"/>
    <w:rsid w:val="00807A60"/>
    <w:rsid w:val="00807B00"/>
    <w:rsid w:val="00807BB8"/>
    <w:rsid w:val="00807C9A"/>
    <w:rsid w:val="00807DD1"/>
    <w:rsid w:val="00807EDC"/>
    <w:rsid w:val="0081000D"/>
    <w:rsid w:val="00810143"/>
    <w:rsid w:val="008102DB"/>
    <w:rsid w:val="008102E6"/>
    <w:rsid w:val="00810419"/>
    <w:rsid w:val="008107DA"/>
    <w:rsid w:val="00810C8F"/>
    <w:rsid w:val="00810DDE"/>
    <w:rsid w:val="0081112B"/>
    <w:rsid w:val="008111D0"/>
    <w:rsid w:val="0081129E"/>
    <w:rsid w:val="008113F9"/>
    <w:rsid w:val="0081155D"/>
    <w:rsid w:val="008115E4"/>
    <w:rsid w:val="00811805"/>
    <w:rsid w:val="00811C80"/>
    <w:rsid w:val="00811E39"/>
    <w:rsid w:val="00811FA4"/>
    <w:rsid w:val="00812322"/>
    <w:rsid w:val="0081233C"/>
    <w:rsid w:val="00812547"/>
    <w:rsid w:val="0081264A"/>
    <w:rsid w:val="00812C3C"/>
    <w:rsid w:val="00813005"/>
    <w:rsid w:val="00813077"/>
    <w:rsid w:val="00813453"/>
    <w:rsid w:val="008136F7"/>
    <w:rsid w:val="00813B8C"/>
    <w:rsid w:val="00813CED"/>
    <w:rsid w:val="00813D4E"/>
    <w:rsid w:val="00813D98"/>
    <w:rsid w:val="00813DE6"/>
    <w:rsid w:val="00813EE4"/>
    <w:rsid w:val="00814028"/>
    <w:rsid w:val="008141D5"/>
    <w:rsid w:val="008143BA"/>
    <w:rsid w:val="0081455C"/>
    <w:rsid w:val="00814655"/>
    <w:rsid w:val="00814715"/>
    <w:rsid w:val="0081486F"/>
    <w:rsid w:val="0081488E"/>
    <w:rsid w:val="00814904"/>
    <w:rsid w:val="00814935"/>
    <w:rsid w:val="0081498F"/>
    <w:rsid w:val="00814B68"/>
    <w:rsid w:val="00814F42"/>
    <w:rsid w:val="00815259"/>
    <w:rsid w:val="0081528E"/>
    <w:rsid w:val="00815B35"/>
    <w:rsid w:val="00815C54"/>
    <w:rsid w:val="00815C7C"/>
    <w:rsid w:val="0081602D"/>
    <w:rsid w:val="0081636A"/>
    <w:rsid w:val="0081658F"/>
    <w:rsid w:val="00816A97"/>
    <w:rsid w:val="00816D9D"/>
    <w:rsid w:val="008172F1"/>
    <w:rsid w:val="00817428"/>
    <w:rsid w:val="00817752"/>
    <w:rsid w:val="00817844"/>
    <w:rsid w:val="0081785E"/>
    <w:rsid w:val="00817A4A"/>
    <w:rsid w:val="00817EB4"/>
    <w:rsid w:val="00820051"/>
    <w:rsid w:val="008204E0"/>
    <w:rsid w:val="00820603"/>
    <w:rsid w:val="008207DA"/>
    <w:rsid w:val="0082080C"/>
    <w:rsid w:val="008212F0"/>
    <w:rsid w:val="008218BA"/>
    <w:rsid w:val="008219D2"/>
    <w:rsid w:val="00821B6A"/>
    <w:rsid w:val="00821B72"/>
    <w:rsid w:val="00821CB7"/>
    <w:rsid w:val="00821EA3"/>
    <w:rsid w:val="0082204E"/>
    <w:rsid w:val="008220D8"/>
    <w:rsid w:val="008220FD"/>
    <w:rsid w:val="0082216F"/>
    <w:rsid w:val="008223E9"/>
    <w:rsid w:val="0082243B"/>
    <w:rsid w:val="0082252D"/>
    <w:rsid w:val="0082280D"/>
    <w:rsid w:val="00822932"/>
    <w:rsid w:val="00822A51"/>
    <w:rsid w:val="00822BCC"/>
    <w:rsid w:val="0082325E"/>
    <w:rsid w:val="00823B96"/>
    <w:rsid w:val="00823D97"/>
    <w:rsid w:val="00823DE7"/>
    <w:rsid w:val="00823E38"/>
    <w:rsid w:val="00823FCE"/>
    <w:rsid w:val="0082411C"/>
    <w:rsid w:val="0082444B"/>
    <w:rsid w:val="008247C1"/>
    <w:rsid w:val="00824A96"/>
    <w:rsid w:val="00824ACB"/>
    <w:rsid w:val="00824BA6"/>
    <w:rsid w:val="00824F8F"/>
    <w:rsid w:val="00825128"/>
    <w:rsid w:val="0082526B"/>
    <w:rsid w:val="008253C0"/>
    <w:rsid w:val="0082549E"/>
    <w:rsid w:val="008256DB"/>
    <w:rsid w:val="008259F7"/>
    <w:rsid w:val="00825A24"/>
    <w:rsid w:val="00825ABE"/>
    <w:rsid w:val="00825BFE"/>
    <w:rsid w:val="00825CD9"/>
    <w:rsid w:val="00825DE5"/>
    <w:rsid w:val="008261BF"/>
    <w:rsid w:val="0082645B"/>
    <w:rsid w:val="00826A0D"/>
    <w:rsid w:val="00826AE9"/>
    <w:rsid w:val="00826AEF"/>
    <w:rsid w:val="00826CA6"/>
    <w:rsid w:val="00826D0C"/>
    <w:rsid w:val="008270AF"/>
    <w:rsid w:val="00827148"/>
    <w:rsid w:val="008271D6"/>
    <w:rsid w:val="008273F7"/>
    <w:rsid w:val="008274E8"/>
    <w:rsid w:val="008276FF"/>
    <w:rsid w:val="0082774B"/>
    <w:rsid w:val="008277D9"/>
    <w:rsid w:val="0082793C"/>
    <w:rsid w:val="00827B6C"/>
    <w:rsid w:val="00827BC0"/>
    <w:rsid w:val="00827C0D"/>
    <w:rsid w:val="00827C9B"/>
    <w:rsid w:val="00827E99"/>
    <w:rsid w:val="00830000"/>
    <w:rsid w:val="008303E5"/>
    <w:rsid w:val="008308AD"/>
    <w:rsid w:val="008309A6"/>
    <w:rsid w:val="00830A06"/>
    <w:rsid w:val="00830AF7"/>
    <w:rsid w:val="00830B80"/>
    <w:rsid w:val="00830C82"/>
    <w:rsid w:val="00830DE2"/>
    <w:rsid w:val="00830EC0"/>
    <w:rsid w:val="00831280"/>
    <w:rsid w:val="008312E7"/>
    <w:rsid w:val="00831490"/>
    <w:rsid w:val="00831670"/>
    <w:rsid w:val="0083180E"/>
    <w:rsid w:val="00831902"/>
    <w:rsid w:val="00831A07"/>
    <w:rsid w:val="00831A50"/>
    <w:rsid w:val="00831D1F"/>
    <w:rsid w:val="00832205"/>
    <w:rsid w:val="0083294B"/>
    <w:rsid w:val="00832A68"/>
    <w:rsid w:val="00832B0F"/>
    <w:rsid w:val="00832DD4"/>
    <w:rsid w:val="0083301C"/>
    <w:rsid w:val="0083305D"/>
    <w:rsid w:val="008330F6"/>
    <w:rsid w:val="008334B7"/>
    <w:rsid w:val="00833511"/>
    <w:rsid w:val="00833979"/>
    <w:rsid w:val="00833DB5"/>
    <w:rsid w:val="008342E7"/>
    <w:rsid w:val="00834313"/>
    <w:rsid w:val="0083440E"/>
    <w:rsid w:val="008347BE"/>
    <w:rsid w:val="0083492A"/>
    <w:rsid w:val="00834A21"/>
    <w:rsid w:val="00834A57"/>
    <w:rsid w:val="00834C8C"/>
    <w:rsid w:val="00834E2B"/>
    <w:rsid w:val="00835324"/>
    <w:rsid w:val="0083574B"/>
    <w:rsid w:val="00835899"/>
    <w:rsid w:val="00835ACD"/>
    <w:rsid w:val="00835AD3"/>
    <w:rsid w:val="00835B27"/>
    <w:rsid w:val="00835BA4"/>
    <w:rsid w:val="00835C3F"/>
    <w:rsid w:val="00835CBD"/>
    <w:rsid w:val="00835CFA"/>
    <w:rsid w:val="00835D59"/>
    <w:rsid w:val="00835D70"/>
    <w:rsid w:val="00835E54"/>
    <w:rsid w:val="0083613E"/>
    <w:rsid w:val="00836360"/>
    <w:rsid w:val="00836514"/>
    <w:rsid w:val="008368C9"/>
    <w:rsid w:val="008368DA"/>
    <w:rsid w:val="0083693E"/>
    <w:rsid w:val="00836A45"/>
    <w:rsid w:val="00836CF6"/>
    <w:rsid w:val="00836DBF"/>
    <w:rsid w:val="00836FB1"/>
    <w:rsid w:val="008371B4"/>
    <w:rsid w:val="0083782E"/>
    <w:rsid w:val="00837AC7"/>
    <w:rsid w:val="00837AF8"/>
    <w:rsid w:val="00837CF9"/>
    <w:rsid w:val="008403C7"/>
    <w:rsid w:val="008403C8"/>
    <w:rsid w:val="0084044D"/>
    <w:rsid w:val="00840625"/>
    <w:rsid w:val="008406E5"/>
    <w:rsid w:val="008408DD"/>
    <w:rsid w:val="008408F1"/>
    <w:rsid w:val="00840BED"/>
    <w:rsid w:val="00840CA7"/>
    <w:rsid w:val="00840CE6"/>
    <w:rsid w:val="00841159"/>
    <w:rsid w:val="008411E6"/>
    <w:rsid w:val="0084120F"/>
    <w:rsid w:val="00841296"/>
    <w:rsid w:val="008413F0"/>
    <w:rsid w:val="0084158C"/>
    <w:rsid w:val="008415CF"/>
    <w:rsid w:val="00841607"/>
    <w:rsid w:val="00841697"/>
    <w:rsid w:val="00841BF5"/>
    <w:rsid w:val="00841C74"/>
    <w:rsid w:val="00841C98"/>
    <w:rsid w:val="00841D52"/>
    <w:rsid w:val="00841EC1"/>
    <w:rsid w:val="00842068"/>
    <w:rsid w:val="00842564"/>
    <w:rsid w:val="008425D7"/>
    <w:rsid w:val="00842833"/>
    <w:rsid w:val="008428CB"/>
    <w:rsid w:val="0084298A"/>
    <w:rsid w:val="00842A64"/>
    <w:rsid w:val="00842AA1"/>
    <w:rsid w:val="00842B32"/>
    <w:rsid w:val="00842BB0"/>
    <w:rsid w:val="00842E0F"/>
    <w:rsid w:val="008430A1"/>
    <w:rsid w:val="00843322"/>
    <w:rsid w:val="008433E3"/>
    <w:rsid w:val="008436EE"/>
    <w:rsid w:val="00843A3A"/>
    <w:rsid w:val="00843E2A"/>
    <w:rsid w:val="00844491"/>
    <w:rsid w:val="008448E3"/>
    <w:rsid w:val="00844B54"/>
    <w:rsid w:val="00844B9C"/>
    <w:rsid w:val="00844BAB"/>
    <w:rsid w:val="00844BAC"/>
    <w:rsid w:val="0084555B"/>
    <w:rsid w:val="0084560E"/>
    <w:rsid w:val="00845818"/>
    <w:rsid w:val="00845B7A"/>
    <w:rsid w:val="00845BF6"/>
    <w:rsid w:val="00845CAC"/>
    <w:rsid w:val="00845DF9"/>
    <w:rsid w:val="00846087"/>
    <w:rsid w:val="00846137"/>
    <w:rsid w:val="00846141"/>
    <w:rsid w:val="00846312"/>
    <w:rsid w:val="00846338"/>
    <w:rsid w:val="0084638B"/>
    <w:rsid w:val="00846406"/>
    <w:rsid w:val="008464BC"/>
    <w:rsid w:val="008467EF"/>
    <w:rsid w:val="0084696D"/>
    <w:rsid w:val="00846C7B"/>
    <w:rsid w:val="00846E43"/>
    <w:rsid w:val="00847006"/>
    <w:rsid w:val="0084780C"/>
    <w:rsid w:val="0084782C"/>
    <w:rsid w:val="00847A00"/>
    <w:rsid w:val="00847BD6"/>
    <w:rsid w:val="00847BEF"/>
    <w:rsid w:val="00847DF7"/>
    <w:rsid w:val="00847E9D"/>
    <w:rsid w:val="00850117"/>
    <w:rsid w:val="00850520"/>
    <w:rsid w:val="0085054B"/>
    <w:rsid w:val="00850B12"/>
    <w:rsid w:val="00850C8C"/>
    <w:rsid w:val="00850E3E"/>
    <w:rsid w:val="00851002"/>
    <w:rsid w:val="0085109D"/>
    <w:rsid w:val="00851355"/>
    <w:rsid w:val="00851412"/>
    <w:rsid w:val="00851518"/>
    <w:rsid w:val="0085152B"/>
    <w:rsid w:val="008518C0"/>
    <w:rsid w:val="00851B0D"/>
    <w:rsid w:val="00851BA5"/>
    <w:rsid w:val="00851BD8"/>
    <w:rsid w:val="00851DE7"/>
    <w:rsid w:val="00851EB4"/>
    <w:rsid w:val="008520EC"/>
    <w:rsid w:val="00852138"/>
    <w:rsid w:val="008521F5"/>
    <w:rsid w:val="00852247"/>
    <w:rsid w:val="00852297"/>
    <w:rsid w:val="0085229B"/>
    <w:rsid w:val="00852612"/>
    <w:rsid w:val="00852896"/>
    <w:rsid w:val="0085294E"/>
    <w:rsid w:val="00852989"/>
    <w:rsid w:val="008529FE"/>
    <w:rsid w:val="00852D8B"/>
    <w:rsid w:val="00852DAE"/>
    <w:rsid w:val="00852FDB"/>
    <w:rsid w:val="008534BC"/>
    <w:rsid w:val="008536FD"/>
    <w:rsid w:val="008537B8"/>
    <w:rsid w:val="008537E3"/>
    <w:rsid w:val="00853A32"/>
    <w:rsid w:val="00853B8E"/>
    <w:rsid w:val="00853E79"/>
    <w:rsid w:val="008541AF"/>
    <w:rsid w:val="008541DD"/>
    <w:rsid w:val="00854325"/>
    <w:rsid w:val="00854409"/>
    <w:rsid w:val="00855008"/>
    <w:rsid w:val="00855033"/>
    <w:rsid w:val="008550F8"/>
    <w:rsid w:val="00855258"/>
    <w:rsid w:val="00855327"/>
    <w:rsid w:val="008554FD"/>
    <w:rsid w:val="0085551C"/>
    <w:rsid w:val="008557CF"/>
    <w:rsid w:val="0085582F"/>
    <w:rsid w:val="00855921"/>
    <w:rsid w:val="00855F55"/>
    <w:rsid w:val="00855F5D"/>
    <w:rsid w:val="008566F9"/>
    <w:rsid w:val="00856789"/>
    <w:rsid w:val="00856818"/>
    <w:rsid w:val="00856846"/>
    <w:rsid w:val="00856AC3"/>
    <w:rsid w:val="00856F41"/>
    <w:rsid w:val="0085708E"/>
    <w:rsid w:val="00857108"/>
    <w:rsid w:val="00857199"/>
    <w:rsid w:val="0085723B"/>
    <w:rsid w:val="008574BD"/>
    <w:rsid w:val="00857627"/>
    <w:rsid w:val="00860004"/>
    <w:rsid w:val="008600DC"/>
    <w:rsid w:val="008603CA"/>
    <w:rsid w:val="00860476"/>
    <w:rsid w:val="008606AA"/>
    <w:rsid w:val="0086076C"/>
    <w:rsid w:val="00860797"/>
    <w:rsid w:val="008607FD"/>
    <w:rsid w:val="00860A57"/>
    <w:rsid w:val="00860B5C"/>
    <w:rsid w:val="00860E98"/>
    <w:rsid w:val="00860FB9"/>
    <w:rsid w:val="008611A7"/>
    <w:rsid w:val="008611C9"/>
    <w:rsid w:val="00861249"/>
    <w:rsid w:val="00861499"/>
    <w:rsid w:val="008614FC"/>
    <w:rsid w:val="008619A0"/>
    <w:rsid w:val="00861C37"/>
    <w:rsid w:val="00861E8E"/>
    <w:rsid w:val="00861FB2"/>
    <w:rsid w:val="00861FC4"/>
    <w:rsid w:val="0086215B"/>
    <w:rsid w:val="008622BA"/>
    <w:rsid w:val="008623DE"/>
    <w:rsid w:val="0086252C"/>
    <w:rsid w:val="0086255B"/>
    <w:rsid w:val="00862983"/>
    <w:rsid w:val="0086332E"/>
    <w:rsid w:val="00863422"/>
    <w:rsid w:val="00863543"/>
    <w:rsid w:val="008638C7"/>
    <w:rsid w:val="00863B3D"/>
    <w:rsid w:val="00863D48"/>
    <w:rsid w:val="00863EE1"/>
    <w:rsid w:val="00863FC6"/>
    <w:rsid w:val="008643F2"/>
    <w:rsid w:val="008643F6"/>
    <w:rsid w:val="0086455B"/>
    <w:rsid w:val="008645CE"/>
    <w:rsid w:val="00864659"/>
    <w:rsid w:val="008651EA"/>
    <w:rsid w:val="008652A8"/>
    <w:rsid w:val="008652E8"/>
    <w:rsid w:val="00865671"/>
    <w:rsid w:val="00865766"/>
    <w:rsid w:val="00865811"/>
    <w:rsid w:val="0086581E"/>
    <w:rsid w:val="00865BBA"/>
    <w:rsid w:val="00865E5F"/>
    <w:rsid w:val="00865FB5"/>
    <w:rsid w:val="00866096"/>
    <w:rsid w:val="00867628"/>
    <w:rsid w:val="0086773B"/>
    <w:rsid w:val="00867759"/>
    <w:rsid w:val="00867763"/>
    <w:rsid w:val="00867775"/>
    <w:rsid w:val="008678AE"/>
    <w:rsid w:val="00867944"/>
    <w:rsid w:val="00867A76"/>
    <w:rsid w:val="00867B95"/>
    <w:rsid w:val="00867DFE"/>
    <w:rsid w:val="00870068"/>
    <w:rsid w:val="00870615"/>
    <w:rsid w:val="00870660"/>
    <w:rsid w:val="00870683"/>
    <w:rsid w:val="0087091F"/>
    <w:rsid w:val="0087093B"/>
    <w:rsid w:val="00870970"/>
    <w:rsid w:val="00870FA8"/>
    <w:rsid w:val="00871012"/>
    <w:rsid w:val="00871B64"/>
    <w:rsid w:val="00871C02"/>
    <w:rsid w:val="00871C73"/>
    <w:rsid w:val="00871C9C"/>
    <w:rsid w:val="00871CC9"/>
    <w:rsid w:val="0087202D"/>
    <w:rsid w:val="008720E6"/>
    <w:rsid w:val="008723DF"/>
    <w:rsid w:val="00872415"/>
    <w:rsid w:val="008724C9"/>
    <w:rsid w:val="0087252F"/>
    <w:rsid w:val="008728DF"/>
    <w:rsid w:val="00872AAA"/>
    <w:rsid w:val="00872C37"/>
    <w:rsid w:val="00872C83"/>
    <w:rsid w:val="00872D00"/>
    <w:rsid w:val="00872D70"/>
    <w:rsid w:val="00872FBA"/>
    <w:rsid w:val="008731DF"/>
    <w:rsid w:val="008733B3"/>
    <w:rsid w:val="0087360E"/>
    <w:rsid w:val="00873706"/>
    <w:rsid w:val="00873813"/>
    <w:rsid w:val="00873B1F"/>
    <w:rsid w:val="00873BC5"/>
    <w:rsid w:val="00873BC9"/>
    <w:rsid w:val="00873D52"/>
    <w:rsid w:val="00873E63"/>
    <w:rsid w:val="00873FEB"/>
    <w:rsid w:val="0087421B"/>
    <w:rsid w:val="00874299"/>
    <w:rsid w:val="00874461"/>
    <w:rsid w:val="008744BF"/>
    <w:rsid w:val="00874664"/>
    <w:rsid w:val="008746F4"/>
    <w:rsid w:val="00874B60"/>
    <w:rsid w:val="00874D77"/>
    <w:rsid w:val="00874D78"/>
    <w:rsid w:val="00874EF7"/>
    <w:rsid w:val="00874F15"/>
    <w:rsid w:val="00874F80"/>
    <w:rsid w:val="00874F87"/>
    <w:rsid w:val="00875021"/>
    <w:rsid w:val="00875079"/>
    <w:rsid w:val="008750FB"/>
    <w:rsid w:val="00875401"/>
    <w:rsid w:val="00875464"/>
    <w:rsid w:val="0087550C"/>
    <w:rsid w:val="00875623"/>
    <w:rsid w:val="008756AF"/>
    <w:rsid w:val="008757DE"/>
    <w:rsid w:val="00875892"/>
    <w:rsid w:val="00875AA5"/>
    <w:rsid w:val="00875ABA"/>
    <w:rsid w:val="00875AEA"/>
    <w:rsid w:val="00875C1F"/>
    <w:rsid w:val="00875FE7"/>
    <w:rsid w:val="0087626F"/>
    <w:rsid w:val="00876465"/>
    <w:rsid w:val="00876670"/>
    <w:rsid w:val="0087686F"/>
    <w:rsid w:val="00876DA7"/>
    <w:rsid w:val="00876DB5"/>
    <w:rsid w:val="00876E58"/>
    <w:rsid w:val="0087732D"/>
    <w:rsid w:val="008776B4"/>
    <w:rsid w:val="008776F9"/>
    <w:rsid w:val="00877B2C"/>
    <w:rsid w:val="00877D36"/>
    <w:rsid w:val="00877F23"/>
    <w:rsid w:val="00880069"/>
    <w:rsid w:val="008801B6"/>
    <w:rsid w:val="00880269"/>
    <w:rsid w:val="0088026E"/>
    <w:rsid w:val="008802F9"/>
    <w:rsid w:val="008803EB"/>
    <w:rsid w:val="008804E3"/>
    <w:rsid w:val="0088062E"/>
    <w:rsid w:val="00880741"/>
    <w:rsid w:val="00880AE8"/>
    <w:rsid w:val="00880B54"/>
    <w:rsid w:val="00880BEF"/>
    <w:rsid w:val="0088132C"/>
    <w:rsid w:val="008813B0"/>
    <w:rsid w:val="00881791"/>
    <w:rsid w:val="008818FD"/>
    <w:rsid w:val="00881D8F"/>
    <w:rsid w:val="00881F6E"/>
    <w:rsid w:val="00882045"/>
    <w:rsid w:val="008823FC"/>
    <w:rsid w:val="008823FE"/>
    <w:rsid w:val="0088266A"/>
    <w:rsid w:val="008826F8"/>
    <w:rsid w:val="008827F0"/>
    <w:rsid w:val="00882853"/>
    <w:rsid w:val="00882B03"/>
    <w:rsid w:val="00882C7D"/>
    <w:rsid w:val="00882DEE"/>
    <w:rsid w:val="00882E67"/>
    <w:rsid w:val="00882F5E"/>
    <w:rsid w:val="0088304A"/>
    <w:rsid w:val="00883072"/>
    <w:rsid w:val="0088354E"/>
    <w:rsid w:val="00883598"/>
    <w:rsid w:val="0088375D"/>
    <w:rsid w:val="008838A0"/>
    <w:rsid w:val="00883C4F"/>
    <w:rsid w:val="00883CA1"/>
    <w:rsid w:val="00883DD7"/>
    <w:rsid w:val="00883F3B"/>
    <w:rsid w:val="008841E5"/>
    <w:rsid w:val="0088436B"/>
    <w:rsid w:val="00884639"/>
    <w:rsid w:val="00884AD2"/>
    <w:rsid w:val="00885227"/>
    <w:rsid w:val="008853C8"/>
    <w:rsid w:val="00885849"/>
    <w:rsid w:val="008859C2"/>
    <w:rsid w:val="00885C40"/>
    <w:rsid w:val="00885EF1"/>
    <w:rsid w:val="00885F21"/>
    <w:rsid w:val="00885F41"/>
    <w:rsid w:val="00885F81"/>
    <w:rsid w:val="00886322"/>
    <w:rsid w:val="0088655D"/>
    <w:rsid w:val="00886A1F"/>
    <w:rsid w:val="00886A30"/>
    <w:rsid w:val="00886A8C"/>
    <w:rsid w:val="00886BBA"/>
    <w:rsid w:val="00886CAA"/>
    <w:rsid w:val="00886CD3"/>
    <w:rsid w:val="00886E7B"/>
    <w:rsid w:val="00886F35"/>
    <w:rsid w:val="00886FB2"/>
    <w:rsid w:val="0088717E"/>
    <w:rsid w:val="00887488"/>
    <w:rsid w:val="00887500"/>
    <w:rsid w:val="0088771A"/>
    <w:rsid w:val="0088789B"/>
    <w:rsid w:val="008879F1"/>
    <w:rsid w:val="00887B21"/>
    <w:rsid w:val="00887FCA"/>
    <w:rsid w:val="00890204"/>
    <w:rsid w:val="00890246"/>
    <w:rsid w:val="008908A3"/>
    <w:rsid w:val="0089096F"/>
    <w:rsid w:val="008909FF"/>
    <w:rsid w:val="00890AFE"/>
    <w:rsid w:val="00890B16"/>
    <w:rsid w:val="00890BE4"/>
    <w:rsid w:val="00890C5C"/>
    <w:rsid w:val="00890DF2"/>
    <w:rsid w:val="00890FB0"/>
    <w:rsid w:val="008912AB"/>
    <w:rsid w:val="0089135A"/>
    <w:rsid w:val="00891408"/>
    <w:rsid w:val="00891655"/>
    <w:rsid w:val="008916E6"/>
    <w:rsid w:val="00891C74"/>
    <w:rsid w:val="00891FC9"/>
    <w:rsid w:val="008921DD"/>
    <w:rsid w:val="00892322"/>
    <w:rsid w:val="008923E1"/>
    <w:rsid w:val="0089241D"/>
    <w:rsid w:val="008924A5"/>
    <w:rsid w:val="008924C5"/>
    <w:rsid w:val="00892514"/>
    <w:rsid w:val="008925CA"/>
    <w:rsid w:val="0089277F"/>
    <w:rsid w:val="00892E32"/>
    <w:rsid w:val="00893163"/>
    <w:rsid w:val="008933C2"/>
    <w:rsid w:val="008937F0"/>
    <w:rsid w:val="00893993"/>
    <w:rsid w:val="00893ABB"/>
    <w:rsid w:val="00893B5A"/>
    <w:rsid w:val="00893C2D"/>
    <w:rsid w:val="00893D25"/>
    <w:rsid w:val="00893D35"/>
    <w:rsid w:val="00893F2E"/>
    <w:rsid w:val="008940D5"/>
    <w:rsid w:val="008940EC"/>
    <w:rsid w:val="008942A9"/>
    <w:rsid w:val="0089431D"/>
    <w:rsid w:val="008948B6"/>
    <w:rsid w:val="00894B2F"/>
    <w:rsid w:val="00894B52"/>
    <w:rsid w:val="00894E93"/>
    <w:rsid w:val="008955A4"/>
    <w:rsid w:val="00895789"/>
    <w:rsid w:val="00895A5A"/>
    <w:rsid w:val="00895BFC"/>
    <w:rsid w:val="00895C1F"/>
    <w:rsid w:val="00895D6A"/>
    <w:rsid w:val="0089678A"/>
    <w:rsid w:val="008968D7"/>
    <w:rsid w:val="0089697E"/>
    <w:rsid w:val="00896A0D"/>
    <w:rsid w:val="00896AF5"/>
    <w:rsid w:val="00896C51"/>
    <w:rsid w:val="00896D5F"/>
    <w:rsid w:val="00896D66"/>
    <w:rsid w:val="00896E21"/>
    <w:rsid w:val="00896E3D"/>
    <w:rsid w:val="00896F10"/>
    <w:rsid w:val="008973A0"/>
    <w:rsid w:val="008976CA"/>
    <w:rsid w:val="00897A0D"/>
    <w:rsid w:val="00897C7A"/>
    <w:rsid w:val="008A001D"/>
    <w:rsid w:val="008A0401"/>
    <w:rsid w:val="008A058E"/>
    <w:rsid w:val="008A081A"/>
    <w:rsid w:val="008A10A2"/>
    <w:rsid w:val="008A12EE"/>
    <w:rsid w:val="008A131A"/>
    <w:rsid w:val="008A14AC"/>
    <w:rsid w:val="008A19D1"/>
    <w:rsid w:val="008A1B88"/>
    <w:rsid w:val="008A1C13"/>
    <w:rsid w:val="008A1EAF"/>
    <w:rsid w:val="008A1F24"/>
    <w:rsid w:val="008A2130"/>
    <w:rsid w:val="008A21A8"/>
    <w:rsid w:val="008A247D"/>
    <w:rsid w:val="008A24E1"/>
    <w:rsid w:val="008A278B"/>
    <w:rsid w:val="008A27A2"/>
    <w:rsid w:val="008A2841"/>
    <w:rsid w:val="008A2A4B"/>
    <w:rsid w:val="008A2ABE"/>
    <w:rsid w:val="008A2CC5"/>
    <w:rsid w:val="008A2E00"/>
    <w:rsid w:val="008A33AA"/>
    <w:rsid w:val="008A367B"/>
    <w:rsid w:val="008A376A"/>
    <w:rsid w:val="008A37B1"/>
    <w:rsid w:val="008A37D2"/>
    <w:rsid w:val="008A38C8"/>
    <w:rsid w:val="008A3A0A"/>
    <w:rsid w:val="008A3D54"/>
    <w:rsid w:val="008A400E"/>
    <w:rsid w:val="008A40E0"/>
    <w:rsid w:val="008A430E"/>
    <w:rsid w:val="008A4725"/>
    <w:rsid w:val="008A489D"/>
    <w:rsid w:val="008A4A1F"/>
    <w:rsid w:val="008A4C3D"/>
    <w:rsid w:val="008A5173"/>
    <w:rsid w:val="008A5446"/>
    <w:rsid w:val="008A54E9"/>
    <w:rsid w:val="008A5692"/>
    <w:rsid w:val="008A570E"/>
    <w:rsid w:val="008A5807"/>
    <w:rsid w:val="008A59E4"/>
    <w:rsid w:val="008A5C81"/>
    <w:rsid w:val="008A5E41"/>
    <w:rsid w:val="008A602E"/>
    <w:rsid w:val="008A608D"/>
    <w:rsid w:val="008A6206"/>
    <w:rsid w:val="008A636C"/>
    <w:rsid w:val="008A664E"/>
    <w:rsid w:val="008A67BE"/>
    <w:rsid w:val="008A684E"/>
    <w:rsid w:val="008A69A9"/>
    <w:rsid w:val="008A6BAF"/>
    <w:rsid w:val="008A6BC8"/>
    <w:rsid w:val="008A6E8B"/>
    <w:rsid w:val="008A6ED9"/>
    <w:rsid w:val="008A7133"/>
    <w:rsid w:val="008A7178"/>
    <w:rsid w:val="008A7268"/>
    <w:rsid w:val="008A72AC"/>
    <w:rsid w:val="008A758A"/>
    <w:rsid w:val="008A7733"/>
    <w:rsid w:val="008A778E"/>
    <w:rsid w:val="008A781F"/>
    <w:rsid w:val="008A78AB"/>
    <w:rsid w:val="008A7915"/>
    <w:rsid w:val="008A7A4D"/>
    <w:rsid w:val="008A7C0A"/>
    <w:rsid w:val="008A7CA3"/>
    <w:rsid w:val="008A7F09"/>
    <w:rsid w:val="008A7F1A"/>
    <w:rsid w:val="008B00D7"/>
    <w:rsid w:val="008B0119"/>
    <w:rsid w:val="008B0154"/>
    <w:rsid w:val="008B0235"/>
    <w:rsid w:val="008B0289"/>
    <w:rsid w:val="008B02D9"/>
    <w:rsid w:val="008B0369"/>
    <w:rsid w:val="008B0593"/>
    <w:rsid w:val="008B068C"/>
    <w:rsid w:val="008B0A0F"/>
    <w:rsid w:val="008B0A41"/>
    <w:rsid w:val="008B0A94"/>
    <w:rsid w:val="008B0C72"/>
    <w:rsid w:val="008B0CD3"/>
    <w:rsid w:val="008B12E3"/>
    <w:rsid w:val="008B1551"/>
    <w:rsid w:val="008B17A5"/>
    <w:rsid w:val="008B1BB4"/>
    <w:rsid w:val="008B1E21"/>
    <w:rsid w:val="008B1ED6"/>
    <w:rsid w:val="008B1FA7"/>
    <w:rsid w:val="008B2028"/>
    <w:rsid w:val="008B22D1"/>
    <w:rsid w:val="008B2551"/>
    <w:rsid w:val="008B26F3"/>
    <w:rsid w:val="008B29B9"/>
    <w:rsid w:val="008B3162"/>
    <w:rsid w:val="008B31C0"/>
    <w:rsid w:val="008B3815"/>
    <w:rsid w:val="008B3820"/>
    <w:rsid w:val="008B384F"/>
    <w:rsid w:val="008B3F5C"/>
    <w:rsid w:val="008B4008"/>
    <w:rsid w:val="008B4427"/>
    <w:rsid w:val="008B4667"/>
    <w:rsid w:val="008B4698"/>
    <w:rsid w:val="008B4804"/>
    <w:rsid w:val="008B4C49"/>
    <w:rsid w:val="008B4F51"/>
    <w:rsid w:val="008B5169"/>
    <w:rsid w:val="008B53C3"/>
    <w:rsid w:val="008B5953"/>
    <w:rsid w:val="008B59AD"/>
    <w:rsid w:val="008B5AFC"/>
    <w:rsid w:val="008B5CD1"/>
    <w:rsid w:val="008B5DE4"/>
    <w:rsid w:val="008B5F26"/>
    <w:rsid w:val="008B5F48"/>
    <w:rsid w:val="008B5FFD"/>
    <w:rsid w:val="008B638C"/>
    <w:rsid w:val="008B63E8"/>
    <w:rsid w:val="008B6537"/>
    <w:rsid w:val="008B668A"/>
    <w:rsid w:val="008B6690"/>
    <w:rsid w:val="008B66E9"/>
    <w:rsid w:val="008B676D"/>
    <w:rsid w:val="008B6821"/>
    <w:rsid w:val="008B6983"/>
    <w:rsid w:val="008B6AA4"/>
    <w:rsid w:val="008B6AF0"/>
    <w:rsid w:val="008B6BE0"/>
    <w:rsid w:val="008B71B6"/>
    <w:rsid w:val="008B71DB"/>
    <w:rsid w:val="008B735B"/>
    <w:rsid w:val="008B7380"/>
    <w:rsid w:val="008B744F"/>
    <w:rsid w:val="008B786E"/>
    <w:rsid w:val="008B7E73"/>
    <w:rsid w:val="008C018B"/>
    <w:rsid w:val="008C0268"/>
    <w:rsid w:val="008C02EB"/>
    <w:rsid w:val="008C049D"/>
    <w:rsid w:val="008C056C"/>
    <w:rsid w:val="008C09D3"/>
    <w:rsid w:val="008C0CCF"/>
    <w:rsid w:val="008C0CF6"/>
    <w:rsid w:val="008C0E0A"/>
    <w:rsid w:val="008C1639"/>
    <w:rsid w:val="008C1778"/>
    <w:rsid w:val="008C198C"/>
    <w:rsid w:val="008C1BD2"/>
    <w:rsid w:val="008C1C29"/>
    <w:rsid w:val="008C1F5A"/>
    <w:rsid w:val="008C2068"/>
    <w:rsid w:val="008C2337"/>
    <w:rsid w:val="008C2749"/>
    <w:rsid w:val="008C28E4"/>
    <w:rsid w:val="008C2AD8"/>
    <w:rsid w:val="008C2B17"/>
    <w:rsid w:val="008C2B84"/>
    <w:rsid w:val="008C2BBC"/>
    <w:rsid w:val="008C2E6A"/>
    <w:rsid w:val="008C2F9F"/>
    <w:rsid w:val="008C2FFA"/>
    <w:rsid w:val="008C3040"/>
    <w:rsid w:val="008C32AC"/>
    <w:rsid w:val="008C3354"/>
    <w:rsid w:val="008C337D"/>
    <w:rsid w:val="008C3461"/>
    <w:rsid w:val="008C35EF"/>
    <w:rsid w:val="008C36D4"/>
    <w:rsid w:val="008C38E0"/>
    <w:rsid w:val="008C420B"/>
    <w:rsid w:val="008C433D"/>
    <w:rsid w:val="008C4394"/>
    <w:rsid w:val="008C44AC"/>
    <w:rsid w:val="008C45DC"/>
    <w:rsid w:val="008C464A"/>
    <w:rsid w:val="008C477C"/>
    <w:rsid w:val="008C4921"/>
    <w:rsid w:val="008C4A09"/>
    <w:rsid w:val="008C4B44"/>
    <w:rsid w:val="008C4D0C"/>
    <w:rsid w:val="008C4D2C"/>
    <w:rsid w:val="008C4EEF"/>
    <w:rsid w:val="008C50B8"/>
    <w:rsid w:val="008C511A"/>
    <w:rsid w:val="008C517B"/>
    <w:rsid w:val="008C51F0"/>
    <w:rsid w:val="008C5690"/>
    <w:rsid w:val="008C591B"/>
    <w:rsid w:val="008C5ADC"/>
    <w:rsid w:val="008C5DA9"/>
    <w:rsid w:val="008C6020"/>
    <w:rsid w:val="008C616C"/>
    <w:rsid w:val="008C6179"/>
    <w:rsid w:val="008C630C"/>
    <w:rsid w:val="008C68B0"/>
    <w:rsid w:val="008C6B17"/>
    <w:rsid w:val="008C6C3D"/>
    <w:rsid w:val="008C6E92"/>
    <w:rsid w:val="008C6F9D"/>
    <w:rsid w:val="008C754A"/>
    <w:rsid w:val="008C75B7"/>
    <w:rsid w:val="008C781F"/>
    <w:rsid w:val="008C7958"/>
    <w:rsid w:val="008C7D1A"/>
    <w:rsid w:val="008C7DD0"/>
    <w:rsid w:val="008C7E41"/>
    <w:rsid w:val="008D02BC"/>
    <w:rsid w:val="008D070D"/>
    <w:rsid w:val="008D081F"/>
    <w:rsid w:val="008D0866"/>
    <w:rsid w:val="008D0A4E"/>
    <w:rsid w:val="008D0CA2"/>
    <w:rsid w:val="008D0EFA"/>
    <w:rsid w:val="008D11E7"/>
    <w:rsid w:val="008D1400"/>
    <w:rsid w:val="008D157E"/>
    <w:rsid w:val="008D1635"/>
    <w:rsid w:val="008D1674"/>
    <w:rsid w:val="008D16DB"/>
    <w:rsid w:val="008D182B"/>
    <w:rsid w:val="008D1A3B"/>
    <w:rsid w:val="008D1BAC"/>
    <w:rsid w:val="008D1CD4"/>
    <w:rsid w:val="008D1DF5"/>
    <w:rsid w:val="008D2240"/>
    <w:rsid w:val="008D2277"/>
    <w:rsid w:val="008D2356"/>
    <w:rsid w:val="008D262C"/>
    <w:rsid w:val="008D267E"/>
    <w:rsid w:val="008D29A1"/>
    <w:rsid w:val="008D29C3"/>
    <w:rsid w:val="008D2BC0"/>
    <w:rsid w:val="008D2CE3"/>
    <w:rsid w:val="008D2E31"/>
    <w:rsid w:val="008D2F56"/>
    <w:rsid w:val="008D331D"/>
    <w:rsid w:val="008D3345"/>
    <w:rsid w:val="008D3C74"/>
    <w:rsid w:val="008D3EB5"/>
    <w:rsid w:val="008D3EFC"/>
    <w:rsid w:val="008D41CA"/>
    <w:rsid w:val="008D45AE"/>
    <w:rsid w:val="008D465F"/>
    <w:rsid w:val="008D46B7"/>
    <w:rsid w:val="008D483E"/>
    <w:rsid w:val="008D4B51"/>
    <w:rsid w:val="008D4E2D"/>
    <w:rsid w:val="008D501A"/>
    <w:rsid w:val="008D52FD"/>
    <w:rsid w:val="008D537C"/>
    <w:rsid w:val="008D54BD"/>
    <w:rsid w:val="008D56D5"/>
    <w:rsid w:val="008D583D"/>
    <w:rsid w:val="008D58B4"/>
    <w:rsid w:val="008D5B43"/>
    <w:rsid w:val="008D5B48"/>
    <w:rsid w:val="008D5E6D"/>
    <w:rsid w:val="008D5EA2"/>
    <w:rsid w:val="008D6366"/>
    <w:rsid w:val="008D63BC"/>
    <w:rsid w:val="008D63FE"/>
    <w:rsid w:val="008D661F"/>
    <w:rsid w:val="008D664D"/>
    <w:rsid w:val="008D668D"/>
    <w:rsid w:val="008D67E9"/>
    <w:rsid w:val="008D682A"/>
    <w:rsid w:val="008D6996"/>
    <w:rsid w:val="008D69F8"/>
    <w:rsid w:val="008D6A26"/>
    <w:rsid w:val="008D6A94"/>
    <w:rsid w:val="008D6BD2"/>
    <w:rsid w:val="008D6ECC"/>
    <w:rsid w:val="008D70AE"/>
    <w:rsid w:val="008D76DD"/>
    <w:rsid w:val="008D7F3C"/>
    <w:rsid w:val="008E001D"/>
    <w:rsid w:val="008E00CF"/>
    <w:rsid w:val="008E05AC"/>
    <w:rsid w:val="008E068B"/>
    <w:rsid w:val="008E07CF"/>
    <w:rsid w:val="008E0B53"/>
    <w:rsid w:val="008E0E1F"/>
    <w:rsid w:val="008E1440"/>
    <w:rsid w:val="008E164A"/>
    <w:rsid w:val="008E1A3B"/>
    <w:rsid w:val="008E1AA2"/>
    <w:rsid w:val="008E1B40"/>
    <w:rsid w:val="008E1ED0"/>
    <w:rsid w:val="008E1FC5"/>
    <w:rsid w:val="008E219D"/>
    <w:rsid w:val="008E21EF"/>
    <w:rsid w:val="008E24B6"/>
    <w:rsid w:val="008E24BE"/>
    <w:rsid w:val="008E24E5"/>
    <w:rsid w:val="008E264E"/>
    <w:rsid w:val="008E2908"/>
    <w:rsid w:val="008E2ACC"/>
    <w:rsid w:val="008E2DAE"/>
    <w:rsid w:val="008E2EFF"/>
    <w:rsid w:val="008E307A"/>
    <w:rsid w:val="008E33E3"/>
    <w:rsid w:val="008E3400"/>
    <w:rsid w:val="008E3586"/>
    <w:rsid w:val="008E36DC"/>
    <w:rsid w:val="008E375A"/>
    <w:rsid w:val="008E381A"/>
    <w:rsid w:val="008E38E0"/>
    <w:rsid w:val="008E3913"/>
    <w:rsid w:val="008E39E5"/>
    <w:rsid w:val="008E3D7E"/>
    <w:rsid w:val="008E40C4"/>
    <w:rsid w:val="008E40E5"/>
    <w:rsid w:val="008E4175"/>
    <w:rsid w:val="008E41B4"/>
    <w:rsid w:val="008E4268"/>
    <w:rsid w:val="008E497D"/>
    <w:rsid w:val="008E49CA"/>
    <w:rsid w:val="008E4D77"/>
    <w:rsid w:val="008E4D79"/>
    <w:rsid w:val="008E53FB"/>
    <w:rsid w:val="008E543E"/>
    <w:rsid w:val="008E5581"/>
    <w:rsid w:val="008E5657"/>
    <w:rsid w:val="008E56F5"/>
    <w:rsid w:val="008E5B08"/>
    <w:rsid w:val="008E5D47"/>
    <w:rsid w:val="008E5DB0"/>
    <w:rsid w:val="008E5F58"/>
    <w:rsid w:val="008E639C"/>
    <w:rsid w:val="008E66E7"/>
    <w:rsid w:val="008E6847"/>
    <w:rsid w:val="008E69EA"/>
    <w:rsid w:val="008E6A19"/>
    <w:rsid w:val="008E6AAB"/>
    <w:rsid w:val="008E6AF8"/>
    <w:rsid w:val="008E7033"/>
    <w:rsid w:val="008E7049"/>
    <w:rsid w:val="008E7088"/>
    <w:rsid w:val="008E71AA"/>
    <w:rsid w:val="008E7372"/>
    <w:rsid w:val="008E73C0"/>
    <w:rsid w:val="008E7425"/>
    <w:rsid w:val="008E7632"/>
    <w:rsid w:val="008E7782"/>
    <w:rsid w:val="008E79C5"/>
    <w:rsid w:val="008E7F05"/>
    <w:rsid w:val="008F0224"/>
    <w:rsid w:val="008F025D"/>
    <w:rsid w:val="008F0292"/>
    <w:rsid w:val="008F030B"/>
    <w:rsid w:val="008F0432"/>
    <w:rsid w:val="008F0729"/>
    <w:rsid w:val="008F07B0"/>
    <w:rsid w:val="008F0B2C"/>
    <w:rsid w:val="008F0D7D"/>
    <w:rsid w:val="008F0EF8"/>
    <w:rsid w:val="008F0EFE"/>
    <w:rsid w:val="008F1296"/>
    <w:rsid w:val="008F19D9"/>
    <w:rsid w:val="008F1AB9"/>
    <w:rsid w:val="008F1B21"/>
    <w:rsid w:val="008F1B4C"/>
    <w:rsid w:val="008F1C72"/>
    <w:rsid w:val="008F2652"/>
    <w:rsid w:val="008F274D"/>
    <w:rsid w:val="008F27D4"/>
    <w:rsid w:val="008F288A"/>
    <w:rsid w:val="008F29E3"/>
    <w:rsid w:val="008F2D33"/>
    <w:rsid w:val="008F2D50"/>
    <w:rsid w:val="008F3119"/>
    <w:rsid w:val="008F3629"/>
    <w:rsid w:val="008F373E"/>
    <w:rsid w:val="008F3ADC"/>
    <w:rsid w:val="008F3CBA"/>
    <w:rsid w:val="008F3CCA"/>
    <w:rsid w:val="008F412C"/>
    <w:rsid w:val="008F4154"/>
    <w:rsid w:val="008F419F"/>
    <w:rsid w:val="008F41C6"/>
    <w:rsid w:val="008F45CA"/>
    <w:rsid w:val="008F45D8"/>
    <w:rsid w:val="008F4A29"/>
    <w:rsid w:val="008F4AD1"/>
    <w:rsid w:val="008F4B14"/>
    <w:rsid w:val="008F4CA4"/>
    <w:rsid w:val="008F4DED"/>
    <w:rsid w:val="008F4DFF"/>
    <w:rsid w:val="008F4FA5"/>
    <w:rsid w:val="008F50BE"/>
    <w:rsid w:val="008F5128"/>
    <w:rsid w:val="008F514D"/>
    <w:rsid w:val="008F5382"/>
    <w:rsid w:val="008F539D"/>
    <w:rsid w:val="008F55C6"/>
    <w:rsid w:val="008F58C3"/>
    <w:rsid w:val="008F5AAE"/>
    <w:rsid w:val="008F5E91"/>
    <w:rsid w:val="008F5EEB"/>
    <w:rsid w:val="008F606C"/>
    <w:rsid w:val="008F60C3"/>
    <w:rsid w:val="008F6145"/>
    <w:rsid w:val="008F614A"/>
    <w:rsid w:val="008F62E7"/>
    <w:rsid w:val="008F63A7"/>
    <w:rsid w:val="008F64CA"/>
    <w:rsid w:val="008F6783"/>
    <w:rsid w:val="008F682A"/>
    <w:rsid w:val="008F6877"/>
    <w:rsid w:val="008F6D43"/>
    <w:rsid w:val="008F728D"/>
    <w:rsid w:val="008F761C"/>
    <w:rsid w:val="008F7801"/>
    <w:rsid w:val="008F78DA"/>
    <w:rsid w:val="008F7C9F"/>
    <w:rsid w:val="008F7CAF"/>
    <w:rsid w:val="008F7E4E"/>
    <w:rsid w:val="008F7FA3"/>
    <w:rsid w:val="00900076"/>
    <w:rsid w:val="0090019B"/>
    <w:rsid w:val="00900236"/>
    <w:rsid w:val="009002DA"/>
    <w:rsid w:val="009002E7"/>
    <w:rsid w:val="00900365"/>
    <w:rsid w:val="00900403"/>
    <w:rsid w:val="00900589"/>
    <w:rsid w:val="00900755"/>
    <w:rsid w:val="009008F9"/>
    <w:rsid w:val="009009CF"/>
    <w:rsid w:val="0090131F"/>
    <w:rsid w:val="009015CC"/>
    <w:rsid w:val="00901932"/>
    <w:rsid w:val="00901C5A"/>
    <w:rsid w:val="00901D45"/>
    <w:rsid w:val="00901F33"/>
    <w:rsid w:val="00901FE5"/>
    <w:rsid w:val="009020B9"/>
    <w:rsid w:val="009026A0"/>
    <w:rsid w:val="00902727"/>
    <w:rsid w:val="00902959"/>
    <w:rsid w:val="009030CF"/>
    <w:rsid w:val="00903126"/>
    <w:rsid w:val="00903190"/>
    <w:rsid w:val="0090335B"/>
    <w:rsid w:val="00903556"/>
    <w:rsid w:val="009037BD"/>
    <w:rsid w:val="0090430B"/>
    <w:rsid w:val="009045CE"/>
    <w:rsid w:val="00904FCF"/>
    <w:rsid w:val="0090518A"/>
    <w:rsid w:val="009057A9"/>
    <w:rsid w:val="0090588E"/>
    <w:rsid w:val="009058DA"/>
    <w:rsid w:val="00905981"/>
    <w:rsid w:val="00905A2A"/>
    <w:rsid w:val="00905A80"/>
    <w:rsid w:val="00905E29"/>
    <w:rsid w:val="00905FDD"/>
    <w:rsid w:val="0090611A"/>
    <w:rsid w:val="0090673E"/>
    <w:rsid w:val="009067AA"/>
    <w:rsid w:val="00906897"/>
    <w:rsid w:val="00906970"/>
    <w:rsid w:val="009069EB"/>
    <w:rsid w:val="00906B44"/>
    <w:rsid w:val="00906BC1"/>
    <w:rsid w:val="00906DB5"/>
    <w:rsid w:val="00906EDD"/>
    <w:rsid w:val="00906FD0"/>
    <w:rsid w:val="009076C7"/>
    <w:rsid w:val="00907CBB"/>
    <w:rsid w:val="00907E66"/>
    <w:rsid w:val="00910355"/>
    <w:rsid w:val="009104A2"/>
    <w:rsid w:val="009104F7"/>
    <w:rsid w:val="0091073E"/>
    <w:rsid w:val="0091077D"/>
    <w:rsid w:val="009107E8"/>
    <w:rsid w:val="009108CC"/>
    <w:rsid w:val="00910E47"/>
    <w:rsid w:val="00910EC7"/>
    <w:rsid w:val="00910F65"/>
    <w:rsid w:val="00910F93"/>
    <w:rsid w:val="00911280"/>
    <w:rsid w:val="009113C5"/>
    <w:rsid w:val="009115C9"/>
    <w:rsid w:val="00911693"/>
    <w:rsid w:val="009117D8"/>
    <w:rsid w:val="00911842"/>
    <w:rsid w:val="00911858"/>
    <w:rsid w:val="00911951"/>
    <w:rsid w:val="00911990"/>
    <w:rsid w:val="00911A71"/>
    <w:rsid w:val="00911B84"/>
    <w:rsid w:val="00911D2C"/>
    <w:rsid w:val="00911D40"/>
    <w:rsid w:val="00911FE9"/>
    <w:rsid w:val="009120E9"/>
    <w:rsid w:val="0091218D"/>
    <w:rsid w:val="00912226"/>
    <w:rsid w:val="0091251D"/>
    <w:rsid w:val="00912583"/>
    <w:rsid w:val="00912705"/>
    <w:rsid w:val="00912C10"/>
    <w:rsid w:val="00913084"/>
    <w:rsid w:val="009132A1"/>
    <w:rsid w:val="009138E8"/>
    <w:rsid w:val="00913B84"/>
    <w:rsid w:val="00913D0D"/>
    <w:rsid w:val="00913D89"/>
    <w:rsid w:val="00913EF9"/>
    <w:rsid w:val="00913F75"/>
    <w:rsid w:val="00913FB3"/>
    <w:rsid w:val="00913FBA"/>
    <w:rsid w:val="00913FE6"/>
    <w:rsid w:val="009142E6"/>
    <w:rsid w:val="00914CAD"/>
    <w:rsid w:val="00914DF4"/>
    <w:rsid w:val="00914F74"/>
    <w:rsid w:val="009150C1"/>
    <w:rsid w:val="00915144"/>
    <w:rsid w:val="0091514D"/>
    <w:rsid w:val="009153AD"/>
    <w:rsid w:val="00915421"/>
    <w:rsid w:val="0091547F"/>
    <w:rsid w:val="00915559"/>
    <w:rsid w:val="0091571B"/>
    <w:rsid w:val="009159C1"/>
    <w:rsid w:val="009159DA"/>
    <w:rsid w:val="00915A41"/>
    <w:rsid w:val="00915CFD"/>
    <w:rsid w:val="00915DA8"/>
    <w:rsid w:val="0091639C"/>
    <w:rsid w:val="00916494"/>
    <w:rsid w:val="0091656F"/>
    <w:rsid w:val="0091671B"/>
    <w:rsid w:val="0091693D"/>
    <w:rsid w:val="00916ADA"/>
    <w:rsid w:val="00916B0C"/>
    <w:rsid w:val="00916C44"/>
    <w:rsid w:val="00917192"/>
    <w:rsid w:val="009173AE"/>
    <w:rsid w:val="009174D2"/>
    <w:rsid w:val="00917671"/>
    <w:rsid w:val="009176AA"/>
    <w:rsid w:val="0091777A"/>
    <w:rsid w:val="00917BD0"/>
    <w:rsid w:val="00917CEE"/>
    <w:rsid w:val="00917E14"/>
    <w:rsid w:val="00917FE8"/>
    <w:rsid w:val="0092016A"/>
    <w:rsid w:val="00920463"/>
    <w:rsid w:val="00920A0B"/>
    <w:rsid w:val="00920A6B"/>
    <w:rsid w:val="00920DF7"/>
    <w:rsid w:val="00920E9E"/>
    <w:rsid w:val="00920EC4"/>
    <w:rsid w:val="00921000"/>
    <w:rsid w:val="00921004"/>
    <w:rsid w:val="00921121"/>
    <w:rsid w:val="009213D8"/>
    <w:rsid w:val="00921616"/>
    <w:rsid w:val="0092177C"/>
    <w:rsid w:val="009217D5"/>
    <w:rsid w:val="0092188D"/>
    <w:rsid w:val="00921A1A"/>
    <w:rsid w:val="00921B44"/>
    <w:rsid w:val="00921C5A"/>
    <w:rsid w:val="00921CF8"/>
    <w:rsid w:val="00922044"/>
    <w:rsid w:val="009221CF"/>
    <w:rsid w:val="00922507"/>
    <w:rsid w:val="009225D7"/>
    <w:rsid w:val="00922894"/>
    <w:rsid w:val="00922943"/>
    <w:rsid w:val="00922C0E"/>
    <w:rsid w:val="00922C8E"/>
    <w:rsid w:val="00922F71"/>
    <w:rsid w:val="009230C2"/>
    <w:rsid w:val="0092317A"/>
    <w:rsid w:val="009233F8"/>
    <w:rsid w:val="0092361F"/>
    <w:rsid w:val="009236E9"/>
    <w:rsid w:val="00923715"/>
    <w:rsid w:val="00923F89"/>
    <w:rsid w:val="009240A5"/>
    <w:rsid w:val="009240ED"/>
    <w:rsid w:val="0092417E"/>
    <w:rsid w:val="009241E0"/>
    <w:rsid w:val="0092421D"/>
    <w:rsid w:val="00924243"/>
    <w:rsid w:val="0092490B"/>
    <w:rsid w:val="00924B13"/>
    <w:rsid w:val="00924CA3"/>
    <w:rsid w:val="00924E1F"/>
    <w:rsid w:val="00924E70"/>
    <w:rsid w:val="009254E2"/>
    <w:rsid w:val="00925851"/>
    <w:rsid w:val="00925956"/>
    <w:rsid w:val="00925ACE"/>
    <w:rsid w:val="009262FF"/>
    <w:rsid w:val="0092630A"/>
    <w:rsid w:val="009264E5"/>
    <w:rsid w:val="00926610"/>
    <w:rsid w:val="00926798"/>
    <w:rsid w:val="00926A5F"/>
    <w:rsid w:val="00926E4B"/>
    <w:rsid w:val="00927329"/>
    <w:rsid w:val="009273CB"/>
    <w:rsid w:val="00927796"/>
    <w:rsid w:val="00927865"/>
    <w:rsid w:val="00927990"/>
    <w:rsid w:val="00927E13"/>
    <w:rsid w:val="0093026C"/>
    <w:rsid w:val="009302BB"/>
    <w:rsid w:val="009303DB"/>
    <w:rsid w:val="00930689"/>
    <w:rsid w:val="009307AB"/>
    <w:rsid w:val="00930A26"/>
    <w:rsid w:val="00930A6D"/>
    <w:rsid w:val="00930ADB"/>
    <w:rsid w:val="00930C18"/>
    <w:rsid w:val="00930C73"/>
    <w:rsid w:val="009310BE"/>
    <w:rsid w:val="0093122C"/>
    <w:rsid w:val="009312A7"/>
    <w:rsid w:val="00931372"/>
    <w:rsid w:val="0093150A"/>
    <w:rsid w:val="00931B44"/>
    <w:rsid w:val="00931F6F"/>
    <w:rsid w:val="00932263"/>
    <w:rsid w:val="00932279"/>
    <w:rsid w:val="009323A0"/>
    <w:rsid w:val="00932496"/>
    <w:rsid w:val="009324A4"/>
    <w:rsid w:val="009324C9"/>
    <w:rsid w:val="0093275D"/>
    <w:rsid w:val="00932A52"/>
    <w:rsid w:val="00932ABC"/>
    <w:rsid w:val="00932B2B"/>
    <w:rsid w:val="00932BFC"/>
    <w:rsid w:val="00932C0F"/>
    <w:rsid w:val="00932C17"/>
    <w:rsid w:val="0093314B"/>
    <w:rsid w:val="0093316A"/>
    <w:rsid w:val="009333B2"/>
    <w:rsid w:val="009333D4"/>
    <w:rsid w:val="00933464"/>
    <w:rsid w:val="00933497"/>
    <w:rsid w:val="009334CA"/>
    <w:rsid w:val="009337EE"/>
    <w:rsid w:val="00933B3B"/>
    <w:rsid w:val="00933DC4"/>
    <w:rsid w:val="00933F1A"/>
    <w:rsid w:val="00933F65"/>
    <w:rsid w:val="009341E0"/>
    <w:rsid w:val="00934693"/>
    <w:rsid w:val="009346A8"/>
    <w:rsid w:val="00934E6B"/>
    <w:rsid w:val="00934F96"/>
    <w:rsid w:val="00935060"/>
    <w:rsid w:val="00935187"/>
    <w:rsid w:val="00935238"/>
    <w:rsid w:val="0093527B"/>
    <w:rsid w:val="00935542"/>
    <w:rsid w:val="009355F0"/>
    <w:rsid w:val="00935683"/>
    <w:rsid w:val="009356C3"/>
    <w:rsid w:val="00935758"/>
    <w:rsid w:val="00935872"/>
    <w:rsid w:val="00935893"/>
    <w:rsid w:val="00935B96"/>
    <w:rsid w:val="00935BF6"/>
    <w:rsid w:val="00935C0C"/>
    <w:rsid w:val="00935EB0"/>
    <w:rsid w:val="00935F2E"/>
    <w:rsid w:val="0093605B"/>
    <w:rsid w:val="00936301"/>
    <w:rsid w:val="009365E6"/>
    <w:rsid w:val="0093663C"/>
    <w:rsid w:val="0093680F"/>
    <w:rsid w:val="00936A55"/>
    <w:rsid w:val="00936F3B"/>
    <w:rsid w:val="0093747E"/>
    <w:rsid w:val="009374C6"/>
    <w:rsid w:val="00937591"/>
    <w:rsid w:val="0093782F"/>
    <w:rsid w:val="00937911"/>
    <w:rsid w:val="00937C6C"/>
    <w:rsid w:val="00937CF7"/>
    <w:rsid w:val="00937D7E"/>
    <w:rsid w:val="00937EF3"/>
    <w:rsid w:val="00937F07"/>
    <w:rsid w:val="00940251"/>
    <w:rsid w:val="009403DA"/>
    <w:rsid w:val="00940614"/>
    <w:rsid w:val="00940824"/>
    <w:rsid w:val="009408A1"/>
    <w:rsid w:val="00940A9E"/>
    <w:rsid w:val="00940B35"/>
    <w:rsid w:val="00941155"/>
    <w:rsid w:val="009416BF"/>
    <w:rsid w:val="00941706"/>
    <w:rsid w:val="00941A78"/>
    <w:rsid w:val="00941AF3"/>
    <w:rsid w:val="00941B78"/>
    <w:rsid w:val="00941CA8"/>
    <w:rsid w:val="00941E6E"/>
    <w:rsid w:val="00941EEC"/>
    <w:rsid w:val="0094237E"/>
    <w:rsid w:val="009426B6"/>
    <w:rsid w:val="0094273E"/>
    <w:rsid w:val="009428D4"/>
    <w:rsid w:val="00942DA6"/>
    <w:rsid w:val="00942DF9"/>
    <w:rsid w:val="0094339D"/>
    <w:rsid w:val="00943891"/>
    <w:rsid w:val="0094396E"/>
    <w:rsid w:val="00943976"/>
    <w:rsid w:val="00943BF7"/>
    <w:rsid w:val="00943C7E"/>
    <w:rsid w:val="00943CBD"/>
    <w:rsid w:val="00943DD0"/>
    <w:rsid w:val="00943E6A"/>
    <w:rsid w:val="00943F99"/>
    <w:rsid w:val="0094420E"/>
    <w:rsid w:val="0094434B"/>
    <w:rsid w:val="00944357"/>
    <w:rsid w:val="00944436"/>
    <w:rsid w:val="0094469B"/>
    <w:rsid w:val="009447DF"/>
    <w:rsid w:val="00944922"/>
    <w:rsid w:val="00944B66"/>
    <w:rsid w:val="00944BFA"/>
    <w:rsid w:val="009450DC"/>
    <w:rsid w:val="00945364"/>
    <w:rsid w:val="00945E26"/>
    <w:rsid w:val="00946127"/>
    <w:rsid w:val="009462A7"/>
    <w:rsid w:val="009462CF"/>
    <w:rsid w:val="0094632B"/>
    <w:rsid w:val="009464B4"/>
    <w:rsid w:val="009469CF"/>
    <w:rsid w:val="00946CA9"/>
    <w:rsid w:val="00946E7A"/>
    <w:rsid w:val="00946E98"/>
    <w:rsid w:val="00946EAD"/>
    <w:rsid w:val="00947199"/>
    <w:rsid w:val="00947440"/>
    <w:rsid w:val="009474FE"/>
    <w:rsid w:val="009475E3"/>
    <w:rsid w:val="00947617"/>
    <w:rsid w:val="00947895"/>
    <w:rsid w:val="00947AB2"/>
    <w:rsid w:val="00947B11"/>
    <w:rsid w:val="00947E84"/>
    <w:rsid w:val="0095016E"/>
    <w:rsid w:val="00950450"/>
    <w:rsid w:val="00950715"/>
    <w:rsid w:val="00950A4C"/>
    <w:rsid w:val="00950DA7"/>
    <w:rsid w:val="00950DCC"/>
    <w:rsid w:val="0095128E"/>
    <w:rsid w:val="0095140D"/>
    <w:rsid w:val="00951633"/>
    <w:rsid w:val="009517B5"/>
    <w:rsid w:val="009518FF"/>
    <w:rsid w:val="00951A58"/>
    <w:rsid w:val="00951CA5"/>
    <w:rsid w:val="00951EA9"/>
    <w:rsid w:val="00952031"/>
    <w:rsid w:val="00952376"/>
    <w:rsid w:val="009523E7"/>
    <w:rsid w:val="0095253E"/>
    <w:rsid w:val="0095272F"/>
    <w:rsid w:val="00952766"/>
    <w:rsid w:val="009533E5"/>
    <w:rsid w:val="00953A7C"/>
    <w:rsid w:val="00953A87"/>
    <w:rsid w:val="00953B32"/>
    <w:rsid w:val="00953BE2"/>
    <w:rsid w:val="00953C21"/>
    <w:rsid w:val="00953CE9"/>
    <w:rsid w:val="00953D49"/>
    <w:rsid w:val="00954251"/>
    <w:rsid w:val="009542AA"/>
    <w:rsid w:val="009548DE"/>
    <w:rsid w:val="0095492C"/>
    <w:rsid w:val="0095498F"/>
    <w:rsid w:val="00954992"/>
    <w:rsid w:val="009549E9"/>
    <w:rsid w:val="00954B09"/>
    <w:rsid w:val="00954CA2"/>
    <w:rsid w:val="0095516B"/>
    <w:rsid w:val="009551A7"/>
    <w:rsid w:val="009551B6"/>
    <w:rsid w:val="009555AA"/>
    <w:rsid w:val="009557E5"/>
    <w:rsid w:val="009558B8"/>
    <w:rsid w:val="00955EDC"/>
    <w:rsid w:val="00956112"/>
    <w:rsid w:val="009562BF"/>
    <w:rsid w:val="00956415"/>
    <w:rsid w:val="00956668"/>
    <w:rsid w:val="00956742"/>
    <w:rsid w:val="009568A7"/>
    <w:rsid w:val="00956A04"/>
    <w:rsid w:val="00956C4D"/>
    <w:rsid w:val="00956C74"/>
    <w:rsid w:val="00956E64"/>
    <w:rsid w:val="00956FD5"/>
    <w:rsid w:val="00957399"/>
    <w:rsid w:val="00957495"/>
    <w:rsid w:val="009574E5"/>
    <w:rsid w:val="0095777F"/>
    <w:rsid w:val="00957BFC"/>
    <w:rsid w:val="00957C0D"/>
    <w:rsid w:val="00960692"/>
    <w:rsid w:val="00960847"/>
    <w:rsid w:val="0096091B"/>
    <w:rsid w:val="00960DDF"/>
    <w:rsid w:val="00960EA1"/>
    <w:rsid w:val="00960EAD"/>
    <w:rsid w:val="00961226"/>
    <w:rsid w:val="009612D7"/>
    <w:rsid w:val="00961429"/>
    <w:rsid w:val="00961529"/>
    <w:rsid w:val="0096171D"/>
    <w:rsid w:val="009617A9"/>
    <w:rsid w:val="00961B45"/>
    <w:rsid w:val="00961D59"/>
    <w:rsid w:val="00961DF7"/>
    <w:rsid w:val="00962003"/>
    <w:rsid w:val="00962015"/>
    <w:rsid w:val="0096201D"/>
    <w:rsid w:val="00962197"/>
    <w:rsid w:val="009621B4"/>
    <w:rsid w:val="009624D3"/>
    <w:rsid w:val="00962640"/>
    <w:rsid w:val="009626E6"/>
    <w:rsid w:val="00962766"/>
    <w:rsid w:val="00962871"/>
    <w:rsid w:val="00962936"/>
    <w:rsid w:val="00962984"/>
    <w:rsid w:val="00962A4B"/>
    <w:rsid w:val="00962BA2"/>
    <w:rsid w:val="00962F7A"/>
    <w:rsid w:val="00963107"/>
    <w:rsid w:val="00963248"/>
    <w:rsid w:val="0096328F"/>
    <w:rsid w:val="0096363E"/>
    <w:rsid w:val="00963AC3"/>
    <w:rsid w:val="00963B88"/>
    <w:rsid w:val="00963D2D"/>
    <w:rsid w:val="00963D79"/>
    <w:rsid w:val="00963DE7"/>
    <w:rsid w:val="00963DEF"/>
    <w:rsid w:val="00963E69"/>
    <w:rsid w:val="00963FAF"/>
    <w:rsid w:val="0096418D"/>
    <w:rsid w:val="009645DC"/>
    <w:rsid w:val="009645E5"/>
    <w:rsid w:val="00964720"/>
    <w:rsid w:val="0096483C"/>
    <w:rsid w:val="009649EB"/>
    <w:rsid w:val="00964C3B"/>
    <w:rsid w:val="00964E14"/>
    <w:rsid w:val="00965513"/>
    <w:rsid w:val="0096561A"/>
    <w:rsid w:val="009658B8"/>
    <w:rsid w:val="00965957"/>
    <w:rsid w:val="00965A70"/>
    <w:rsid w:val="00965C96"/>
    <w:rsid w:val="00965CA3"/>
    <w:rsid w:val="00965CFE"/>
    <w:rsid w:val="00965F9E"/>
    <w:rsid w:val="009660CC"/>
    <w:rsid w:val="009662C4"/>
    <w:rsid w:val="009663F0"/>
    <w:rsid w:val="0096663F"/>
    <w:rsid w:val="009668A9"/>
    <w:rsid w:val="009668C2"/>
    <w:rsid w:val="00966A60"/>
    <w:rsid w:val="0096767E"/>
    <w:rsid w:val="0096799D"/>
    <w:rsid w:val="00967B0A"/>
    <w:rsid w:val="00967C19"/>
    <w:rsid w:val="00967C63"/>
    <w:rsid w:val="00967D81"/>
    <w:rsid w:val="00967E1B"/>
    <w:rsid w:val="009700A0"/>
    <w:rsid w:val="009700C6"/>
    <w:rsid w:val="009702E6"/>
    <w:rsid w:val="009705BF"/>
    <w:rsid w:val="009706AF"/>
    <w:rsid w:val="00970723"/>
    <w:rsid w:val="0097075C"/>
    <w:rsid w:val="009709F0"/>
    <w:rsid w:val="00970B6D"/>
    <w:rsid w:val="00971034"/>
    <w:rsid w:val="00971071"/>
    <w:rsid w:val="00971408"/>
    <w:rsid w:val="009716C1"/>
    <w:rsid w:val="009717AC"/>
    <w:rsid w:val="00971AE7"/>
    <w:rsid w:val="00971D37"/>
    <w:rsid w:val="00971D50"/>
    <w:rsid w:val="009728F3"/>
    <w:rsid w:val="00972BF3"/>
    <w:rsid w:val="00972E9C"/>
    <w:rsid w:val="00972EE0"/>
    <w:rsid w:val="0097309E"/>
    <w:rsid w:val="009733F1"/>
    <w:rsid w:val="00973522"/>
    <w:rsid w:val="009735C8"/>
    <w:rsid w:val="00973B51"/>
    <w:rsid w:val="00973B7A"/>
    <w:rsid w:val="00973C98"/>
    <w:rsid w:val="00973CAF"/>
    <w:rsid w:val="00973D3F"/>
    <w:rsid w:val="00973EAD"/>
    <w:rsid w:val="00973EF4"/>
    <w:rsid w:val="009740F7"/>
    <w:rsid w:val="009743A9"/>
    <w:rsid w:val="00974556"/>
    <w:rsid w:val="00974606"/>
    <w:rsid w:val="00974C61"/>
    <w:rsid w:val="00974CB0"/>
    <w:rsid w:val="00974DA7"/>
    <w:rsid w:val="00975023"/>
    <w:rsid w:val="00975193"/>
    <w:rsid w:val="00975390"/>
    <w:rsid w:val="009757A9"/>
    <w:rsid w:val="0097584C"/>
    <w:rsid w:val="00975911"/>
    <w:rsid w:val="00975A16"/>
    <w:rsid w:val="00975B3D"/>
    <w:rsid w:val="00975CD2"/>
    <w:rsid w:val="00976144"/>
    <w:rsid w:val="009761DC"/>
    <w:rsid w:val="009762DF"/>
    <w:rsid w:val="0097639D"/>
    <w:rsid w:val="00976502"/>
    <w:rsid w:val="009766CF"/>
    <w:rsid w:val="0097681C"/>
    <w:rsid w:val="00976866"/>
    <w:rsid w:val="00976989"/>
    <w:rsid w:val="00976A29"/>
    <w:rsid w:val="00976BE2"/>
    <w:rsid w:val="00976DD9"/>
    <w:rsid w:val="00976EC6"/>
    <w:rsid w:val="0097726C"/>
    <w:rsid w:val="009775DD"/>
    <w:rsid w:val="009777B3"/>
    <w:rsid w:val="0097798A"/>
    <w:rsid w:val="00977C51"/>
    <w:rsid w:val="0098037D"/>
    <w:rsid w:val="00980B06"/>
    <w:rsid w:val="00980B36"/>
    <w:rsid w:val="00980BAD"/>
    <w:rsid w:val="00980DAD"/>
    <w:rsid w:val="00980FDF"/>
    <w:rsid w:val="0098109E"/>
    <w:rsid w:val="0098122E"/>
    <w:rsid w:val="00981602"/>
    <w:rsid w:val="009817E9"/>
    <w:rsid w:val="00981910"/>
    <w:rsid w:val="00981C41"/>
    <w:rsid w:val="00981ED6"/>
    <w:rsid w:val="0098207E"/>
    <w:rsid w:val="00982386"/>
    <w:rsid w:val="009825F0"/>
    <w:rsid w:val="00982689"/>
    <w:rsid w:val="00982D03"/>
    <w:rsid w:val="0098313D"/>
    <w:rsid w:val="009833FD"/>
    <w:rsid w:val="0098388F"/>
    <w:rsid w:val="009840BC"/>
    <w:rsid w:val="009842C3"/>
    <w:rsid w:val="009843BD"/>
    <w:rsid w:val="00984AB9"/>
    <w:rsid w:val="00984EA9"/>
    <w:rsid w:val="009853BD"/>
    <w:rsid w:val="0098574D"/>
    <w:rsid w:val="009857C9"/>
    <w:rsid w:val="009857F8"/>
    <w:rsid w:val="00985B4B"/>
    <w:rsid w:val="00985CBE"/>
    <w:rsid w:val="00985D37"/>
    <w:rsid w:val="00985E50"/>
    <w:rsid w:val="009860B2"/>
    <w:rsid w:val="00986481"/>
    <w:rsid w:val="009865DB"/>
    <w:rsid w:val="009866A3"/>
    <w:rsid w:val="00986D04"/>
    <w:rsid w:val="00986DAF"/>
    <w:rsid w:val="00986DD0"/>
    <w:rsid w:val="00987136"/>
    <w:rsid w:val="009873DD"/>
    <w:rsid w:val="0098768C"/>
    <w:rsid w:val="009877DD"/>
    <w:rsid w:val="009879DB"/>
    <w:rsid w:val="00987E32"/>
    <w:rsid w:val="009900D9"/>
    <w:rsid w:val="009901E9"/>
    <w:rsid w:val="009903BD"/>
    <w:rsid w:val="009908B1"/>
    <w:rsid w:val="0099092E"/>
    <w:rsid w:val="009909BA"/>
    <w:rsid w:val="009909F2"/>
    <w:rsid w:val="00990AE7"/>
    <w:rsid w:val="00990BAD"/>
    <w:rsid w:val="00990FA8"/>
    <w:rsid w:val="00991219"/>
    <w:rsid w:val="009914F8"/>
    <w:rsid w:val="009915F3"/>
    <w:rsid w:val="0099164E"/>
    <w:rsid w:val="009916CC"/>
    <w:rsid w:val="0099173C"/>
    <w:rsid w:val="00991809"/>
    <w:rsid w:val="00991890"/>
    <w:rsid w:val="0099189C"/>
    <w:rsid w:val="009918D5"/>
    <w:rsid w:val="00991928"/>
    <w:rsid w:val="00991E77"/>
    <w:rsid w:val="00991EA1"/>
    <w:rsid w:val="00992026"/>
    <w:rsid w:val="0099209C"/>
    <w:rsid w:val="00992329"/>
    <w:rsid w:val="00992805"/>
    <w:rsid w:val="009928CD"/>
    <w:rsid w:val="00992BD3"/>
    <w:rsid w:val="00992C10"/>
    <w:rsid w:val="00992CE7"/>
    <w:rsid w:val="0099314A"/>
    <w:rsid w:val="00993392"/>
    <w:rsid w:val="009935F5"/>
    <w:rsid w:val="00993647"/>
    <w:rsid w:val="009938BF"/>
    <w:rsid w:val="00993907"/>
    <w:rsid w:val="00993C3C"/>
    <w:rsid w:val="00993E68"/>
    <w:rsid w:val="0099415E"/>
    <w:rsid w:val="009943A3"/>
    <w:rsid w:val="009943C1"/>
    <w:rsid w:val="00994421"/>
    <w:rsid w:val="00994628"/>
    <w:rsid w:val="00994761"/>
    <w:rsid w:val="009947C9"/>
    <w:rsid w:val="00994A1C"/>
    <w:rsid w:val="00994B8D"/>
    <w:rsid w:val="00994E5C"/>
    <w:rsid w:val="00994F72"/>
    <w:rsid w:val="00995592"/>
    <w:rsid w:val="00995598"/>
    <w:rsid w:val="00995703"/>
    <w:rsid w:val="009957A2"/>
    <w:rsid w:val="00995879"/>
    <w:rsid w:val="00995887"/>
    <w:rsid w:val="009958AB"/>
    <w:rsid w:val="00995B12"/>
    <w:rsid w:val="00995BB8"/>
    <w:rsid w:val="00996117"/>
    <w:rsid w:val="009963AB"/>
    <w:rsid w:val="0099645F"/>
    <w:rsid w:val="00996A2D"/>
    <w:rsid w:val="00996CE7"/>
    <w:rsid w:val="00996D4E"/>
    <w:rsid w:val="00996F58"/>
    <w:rsid w:val="00996F82"/>
    <w:rsid w:val="009971AF"/>
    <w:rsid w:val="00997237"/>
    <w:rsid w:val="0099724B"/>
    <w:rsid w:val="009972A4"/>
    <w:rsid w:val="0099741B"/>
    <w:rsid w:val="009975A4"/>
    <w:rsid w:val="00997737"/>
    <w:rsid w:val="00997839"/>
    <w:rsid w:val="009978E0"/>
    <w:rsid w:val="00997C6A"/>
    <w:rsid w:val="00997E02"/>
    <w:rsid w:val="00997EB1"/>
    <w:rsid w:val="009A0004"/>
    <w:rsid w:val="009A0026"/>
    <w:rsid w:val="009A0031"/>
    <w:rsid w:val="009A0371"/>
    <w:rsid w:val="009A037B"/>
    <w:rsid w:val="009A0402"/>
    <w:rsid w:val="009A0478"/>
    <w:rsid w:val="009A048A"/>
    <w:rsid w:val="009A04BC"/>
    <w:rsid w:val="009A04E4"/>
    <w:rsid w:val="009A0512"/>
    <w:rsid w:val="009A0579"/>
    <w:rsid w:val="009A0738"/>
    <w:rsid w:val="009A0B8C"/>
    <w:rsid w:val="009A0FD6"/>
    <w:rsid w:val="009A1060"/>
    <w:rsid w:val="009A13AF"/>
    <w:rsid w:val="009A1508"/>
    <w:rsid w:val="009A16D7"/>
    <w:rsid w:val="009A174C"/>
    <w:rsid w:val="009A17F1"/>
    <w:rsid w:val="009A1942"/>
    <w:rsid w:val="009A1A16"/>
    <w:rsid w:val="009A1D39"/>
    <w:rsid w:val="009A1DB2"/>
    <w:rsid w:val="009A1EE5"/>
    <w:rsid w:val="009A20D9"/>
    <w:rsid w:val="009A2129"/>
    <w:rsid w:val="009A2214"/>
    <w:rsid w:val="009A26F1"/>
    <w:rsid w:val="009A26F3"/>
    <w:rsid w:val="009A2741"/>
    <w:rsid w:val="009A2902"/>
    <w:rsid w:val="009A2A43"/>
    <w:rsid w:val="009A2BC2"/>
    <w:rsid w:val="009A2E09"/>
    <w:rsid w:val="009A2F25"/>
    <w:rsid w:val="009A2F3A"/>
    <w:rsid w:val="009A37E5"/>
    <w:rsid w:val="009A3DAE"/>
    <w:rsid w:val="009A40D5"/>
    <w:rsid w:val="009A418D"/>
    <w:rsid w:val="009A446D"/>
    <w:rsid w:val="009A449A"/>
    <w:rsid w:val="009A4525"/>
    <w:rsid w:val="009A45AD"/>
    <w:rsid w:val="009A479F"/>
    <w:rsid w:val="009A4F30"/>
    <w:rsid w:val="009A50EF"/>
    <w:rsid w:val="009A536B"/>
    <w:rsid w:val="009A5581"/>
    <w:rsid w:val="009A5610"/>
    <w:rsid w:val="009A5682"/>
    <w:rsid w:val="009A59E4"/>
    <w:rsid w:val="009A600D"/>
    <w:rsid w:val="009A63D0"/>
    <w:rsid w:val="009A6473"/>
    <w:rsid w:val="009A67CE"/>
    <w:rsid w:val="009A6909"/>
    <w:rsid w:val="009A6BEB"/>
    <w:rsid w:val="009A6C0D"/>
    <w:rsid w:val="009A6C5A"/>
    <w:rsid w:val="009A6D89"/>
    <w:rsid w:val="009A7021"/>
    <w:rsid w:val="009A724D"/>
    <w:rsid w:val="009A7269"/>
    <w:rsid w:val="009A7414"/>
    <w:rsid w:val="009A7855"/>
    <w:rsid w:val="009A7897"/>
    <w:rsid w:val="009A797C"/>
    <w:rsid w:val="009A7D0D"/>
    <w:rsid w:val="009A7F78"/>
    <w:rsid w:val="009B0172"/>
    <w:rsid w:val="009B05F4"/>
    <w:rsid w:val="009B07A6"/>
    <w:rsid w:val="009B089D"/>
    <w:rsid w:val="009B0A48"/>
    <w:rsid w:val="009B0BCB"/>
    <w:rsid w:val="009B0D46"/>
    <w:rsid w:val="009B0E54"/>
    <w:rsid w:val="009B0E5F"/>
    <w:rsid w:val="009B0FD4"/>
    <w:rsid w:val="009B112F"/>
    <w:rsid w:val="009B1193"/>
    <w:rsid w:val="009B12F5"/>
    <w:rsid w:val="009B15C5"/>
    <w:rsid w:val="009B169E"/>
    <w:rsid w:val="009B1874"/>
    <w:rsid w:val="009B194F"/>
    <w:rsid w:val="009B1A44"/>
    <w:rsid w:val="009B1AF0"/>
    <w:rsid w:val="009B1C4E"/>
    <w:rsid w:val="009B1EC2"/>
    <w:rsid w:val="009B2032"/>
    <w:rsid w:val="009B21E5"/>
    <w:rsid w:val="009B21F6"/>
    <w:rsid w:val="009B229C"/>
    <w:rsid w:val="009B238B"/>
    <w:rsid w:val="009B27B3"/>
    <w:rsid w:val="009B2AAB"/>
    <w:rsid w:val="009B2B5A"/>
    <w:rsid w:val="009B2D6E"/>
    <w:rsid w:val="009B2F4B"/>
    <w:rsid w:val="009B2F69"/>
    <w:rsid w:val="009B3027"/>
    <w:rsid w:val="009B3154"/>
    <w:rsid w:val="009B318F"/>
    <w:rsid w:val="009B33B4"/>
    <w:rsid w:val="009B33BE"/>
    <w:rsid w:val="009B37B5"/>
    <w:rsid w:val="009B3832"/>
    <w:rsid w:val="009B38A9"/>
    <w:rsid w:val="009B3912"/>
    <w:rsid w:val="009B3A8E"/>
    <w:rsid w:val="009B3D33"/>
    <w:rsid w:val="009B3DF1"/>
    <w:rsid w:val="009B3E2A"/>
    <w:rsid w:val="009B419A"/>
    <w:rsid w:val="009B46F6"/>
    <w:rsid w:val="009B4AAE"/>
    <w:rsid w:val="009B4CD9"/>
    <w:rsid w:val="009B4DCA"/>
    <w:rsid w:val="009B5084"/>
    <w:rsid w:val="009B571B"/>
    <w:rsid w:val="009B5840"/>
    <w:rsid w:val="009B5850"/>
    <w:rsid w:val="009B5933"/>
    <w:rsid w:val="009B59AD"/>
    <w:rsid w:val="009B59B2"/>
    <w:rsid w:val="009B5E63"/>
    <w:rsid w:val="009B628C"/>
    <w:rsid w:val="009B629B"/>
    <w:rsid w:val="009B638C"/>
    <w:rsid w:val="009B64DD"/>
    <w:rsid w:val="009B65D7"/>
    <w:rsid w:val="009B66AE"/>
    <w:rsid w:val="009B66D4"/>
    <w:rsid w:val="009B6A33"/>
    <w:rsid w:val="009B6E4F"/>
    <w:rsid w:val="009B7116"/>
    <w:rsid w:val="009B7264"/>
    <w:rsid w:val="009B7A9F"/>
    <w:rsid w:val="009B7ADE"/>
    <w:rsid w:val="009B7AE9"/>
    <w:rsid w:val="009B7CE1"/>
    <w:rsid w:val="009B7CF6"/>
    <w:rsid w:val="009B7E23"/>
    <w:rsid w:val="009C0045"/>
    <w:rsid w:val="009C00B2"/>
    <w:rsid w:val="009C03A0"/>
    <w:rsid w:val="009C0512"/>
    <w:rsid w:val="009C0678"/>
    <w:rsid w:val="009C0F2A"/>
    <w:rsid w:val="009C0F3E"/>
    <w:rsid w:val="009C0F40"/>
    <w:rsid w:val="009C1119"/>
    <w:rsid w:val="009C1160"/>
    <w:rsid w:val="009C138D"/>
    <w:rsid w:val="009C1694"/>
    <w:rsid w:val="009C19BE"/>
    <w:rsid w:val="009C1F89"/>
    <w:rsid w:val="009C201D"/>
    <w:rsid w:val="009C2092"/>
    <w:rsid w:val="009C2207"/>
    <w:rsid w:val="009C2267"/>
    <w:rsid w:val="009C2A78"/>
    <w:rsid w:val="009C2AC8"/>
    <w:rsid w:val="009C2B13"/>
    <w:rsid w:val="009C30E7"/>
    <w:rsid w:val="009C332A"/>
    <w:rsid w:val="009C35F8"/>
    <w:rsid w:val="009C36BD"/>
    <w:rsid w:val="009C3D1F"/>
    <w:rsid w:val="009C3F73"/>
    <w:rsid w:val="009C4300"/>
    <w:rsid w:val="009C4305"/>
    <w:rsid w:val="009C4523"/>
    <w:rsid w:val="009C48EF"/>
    <w:rsid w:val="009C4CA6"/>
    <w:rsid w:val="009C4CCF"/>
    <w:rsid w:val="009C4D2C"/>
    <w:rsid w:val="009C4FCC"/>
    <w:rsid w:val="009C5280"/>
    <w:rsid w:val="009C52DC"/>
    <w:rsid w:val="009C5310"/>
    <w:rsid w:val="009C53E8"/>
    <w:rsid w:val="009C562B"/>
    <w:rsid w:val="009C5828"/>
    <w:rsid w:val="009C588A"/>
    <w:rsid w:val="009C5B0B"/>
    <w:rsid w:val="009C5E42"/>
    <w:rsid w:val="009C5F50"/>
    <w:rsid w:val="009C6348"/>
    <w:rsid w:val="009C6439"/>
    <w:rsid w:val="009C6816"/>
    <w:rsid w:val="009C68C5"/>
    <w:rsid w:val="009C68DE"/>
    <w:rsid w:val="009C6E67"/>
    <w:rsid w:val="009C7008"/>
    <w:rsid w:val="009C7028"/>
    <w:rsid w:val="009C710D"/>
    <w:rsid w:val="009C71C6"/>
    <w:rsid w:val="009C74EF"/>
    <w:rsid w:val="009C7567"/>
    <w:rsid w:val="009C78FB"/>
    <w:rsid w:val="009C7A14"/>
    <w:rsid w:val="009C7A8D"/>
    <w:rsid w:val="009C7AB9"/>
    <w:rsid w:val="009C7DAC"/>
    <w:rsid w:val="009C7F55"/>
    <w:rsid w:val="009D001A"/>
    <w:rsid w:val="009D00E6"/>
    <w:rsid w:val="009D07A0"/>
    <w:rsid w:val="009D07D6"/>
    <w:rsid w:val="009D0972"/>
    <w:rsid w:val="009D098A"/>
    <w:rsid w:val="009D09B0"/>
    <w:rsid w:val="009D0E33"/>
    <w:rsid w:val="009D0EA0"/>
    <w:rsid w:val="009D0EA1"/>
    <w:rsid w:val="009D11D3"/>
    <w:rsid w:val="009D14AA"/>
    <w:rsid w:val="009D14ED"/>
    <w:rsid w:val="009D157B"/>
    <w:rsid w:val="009D187D"/>
    <w:rsid w:val="009D1AF4"/>
    <w:rsid w:val="009D1BBB"/>
    <w:rsid w:val="009D1CF8"/>
    <w:rsid w:val="009D1E35"/>
    <w:rsid w:val="009D2299"/>
    <w:rsid w:val="009D27A2"/>
    <w:rsid w:val="009D2A01"/>
    <w:rsid w:val="009D2AF7"/>
    <w:rsid w:val="009D2C46"/>
    <w:rsid w:val="009D2C71"/>
    <w:rsid w:val="009D2D0D"/>
    <w:rsid w:val="009D2D65"/>
    <w:rsid w:val="009D308B"/>
    <w:rsid w:val="009D3209"/>
    <w:rsid w:val="009D3329"/>
    <w:rsid w:val="009D3533"/>
    <w:rsid w:val="009D3A32"/>
    <w:rsid w:val="009D3B5C"/>
    <w:rsid w:val="009D3D78"/>
    <w:rsid w:val="009D3E54"/>
    <w:rsid w:val="009D3FC2"/>
    <w:rsid w:val="009D4944"/>
    <w:rsid w:val="009D4D0B"/>
    <w:rsid w:val="009D4E3A"/>
    <w:rsid w:val="009D518E"/>
    <w:rsid w:val="009D52A0"/>
    <w:rsid w:val="009D533E"/>
    <w:rsid w:val="009D53DD"/>
    <w:rsid w:val="009D55D0"/>
    <w:rsid w:val="009D585F"/>
    <w:rsid w:val="009D5893"/>
    <w:rsid w:val="009D59F6"/>
    <w:rsid w:val="009D5BDB"/>
    <w:rsid w:val="009D5D7C"/>
    <w:rsid w:val="009D5F27"/>
    <w:rsid w:val="009D5F5C"/>
    <w:rsid w:val="009D607F"/>
    <w:rsid w:val="009D631A"/>
    <w:rsid w:val="009D6454"/>
    <w:rsid w:val="009D6677"/>
    <w:rsid w:val="009D66DB"/>
    <w:rsid w:val="009D688A"/>
    <w:rsid w:val="009D69A5"/>
    <w:rsid w:val="009D69C6"/>
    <w:rsid w:val="009D6ACB"/>
    <w:rsid w:val="009D6BCC"/>
    <w:rsid w:val="009D6C33"/>
    <w:rsid w:val="009D6F3A"/>
    <w:rsid w:val="009D6FAC"/>
    <w:rsid w:val="009D7437"/>
    <w:rsid w:val="009D755C"/>
    <w:rsid w:val="009D75A0"/>
    <w:rsid w:val="009D75A4"/>
    <w:rsid w:val="009D7783"/>
    <w:rsid w:val="009D7854"/>
    <w:rsid w:val="009D786F"/>
    <w:rsid w:val="009D78F2"/>
    <w:rsid w:val="009D79A8"/>
    <w:rsid w:val="009D7A35"/>
    <w:rsid w:val="009D7A69"/>
    <w:rsid w:val="009D7B50"/>
    <w:rsid w:val="009E008A"/>
    <w:rsid w:val="009E00B4"/>
    <w:rsid w:val="009E0194"/>
    <w:rsid w:val="009E01BB"/>
    <w:rsid w:val="009E01EE"/>
    <w:rsid w:val="009E0340"/>
    <w:rsid w:val="009E1019"/>
    <w:rsid w:val="009E12DC"/>
    <w:rsid w:val="009E1520"/>
    <w:rsid w:val="009E1527"/>
    <w:rsid w:val="009E1858"/>
    <w:rsid w:val="009E1C2C"/>
    <w:rsid w:val="009E1E96"/>
    <w:rsid w:val="009E20B8"/>
    <w:rsid w:val="009E21FA"/>
    <w:rsid w:val="009E2649"/>
    <w:rsid w:val="009E281A"/>
    <w:rsid w:val="009E2846"/>
    <w:rsid w:val="009E306C"/>
    <w:rsid w:val="009E326C"/>
    <w:rsid w:val="009E3BEA"/>
    <w:rsid w:val="009E3E70"/>
    <w:rsid w:val="009E3F3D"/>
    <w:rsid w:val="009E4223"/>
    <w:rsid w:val="009E4784"/>
    <w:rsid w:val="009E479A"/>
    <w:rsid w:val="009E47AE"/>
    <w:rsid w:val="009E4C78"/>
    <w:rsid w:val="009E4D0A"/>
    <w:rsid w:val="009E4ECE"/>
    <w:rsid w:val="009E4EE5"/>
    <w:rsid w:val="009E4FC5"/>
    <w:rsid w:val="009E5241"/>
    <w:rsid w:val="009E52AD"/>
    <w:rsid w:val="009E549E"/>
    <w:rsid w:val="009E569E"/>
    <w:rsid w:val="009E56DD"/>
    <w:rsid w:val="009E5AFF"/>
    <w:rsid w:val="009E5E47"/>
    <w:rsid w:val="009E5F6C"/>
    <w:rsid w:val="009E6119"/>
    <w:rsid w:val="009E6183"/>
    <w:rsid w:val="009E6425"/>
    <w:rsid w:val="009E6D6F"/>
    <w:rsid w:val="009E6E36"/>
    <w:rsid w:val="009E7428"/>
    <w:rsid w:val="009E790B"/>
    <w:rsid w:val="009E7A9F"/>
    <w:rsid w:val="009E7AB7"/>
    <w:rsid w:val="009E7B65"/>
    <w:rsid w:val="009E7E6D"/>
    <w:rsid w:val="009E7E9D"/>
    <w:rsid w:val="009E7F96"/>
    <w:rsid w:val="009F0076"/>
    <w:rsid w:val="009F0132"/>
    <w:rsid w:val="009F021E"/>
    <w:rsid w:val="009F0620"/>
    <w:rsid w:val="009F06FF"/>
    <w:rsid w:val="009F070B"/>
    <w:rsid w:val="009F070F"/>
    <w:rsid w:val="009F0738"/>
    <w:rsid w:val="009F09C1"/>
    <w:rsid w:val="009F0AC0"/>
    <w:rsid w:val="009F0BBF"/>
    <w:rsid w:val="009F0C76"/>
    <w:rsid w:val="009F0F6E"/>
    <w:rsid w:val="009F12C0"/>
    <w:rsid w:val="009F13CB"/>
    <w:rsid w:val="009F14BA"/>
    <w:rsid w:val="009F150B"/>
    <w:rsid w:val="009F1532"/>
    <w:rsid w:val="009F1C61"/>
    <w:rsid w:val="009F1FFA"/>
    <w:rsid w:val="009F20C6"/>
    <w:rsid w:val="009F2273"/>
    <w:rsid w:val="009F2596"/>
    <w:rsid w:val="009F25E1"/>
    <w:rsid w:val="009F271B"/>
    <w:rsid w:val="009F2C8F"/>
    <w:rsid w:val="009F2E8B"/>
    <w:rsid w:val="009F31D2"/>
    <w:rsid w:val="009F32A5"/>
    <w:rsid w:val="009F33B7"/>
    <w:rsid w:val="009F33E7"/>
    <w:rsid w:val="009F345C"/>
    <w:rsid w:val="009F3593"/>
    <w:rsid w:val="009F381F"/>
    <w:rsid w:val="009F38E9"/>
    <w:rsid w:val="009F3B45"/>
    <w:rsid w:val="009F3C04"/>
    <w:rsid w:val="009F3C49"/>
    <w:rsid w:val="009F3DA0"/>
    <w:rsid w:val="009F3DCB"/>
    <w:rsid w:val="009F4191"/>
    <w:rsid w:val="009F432E"/>
    <w:rsid w:val="009F439A"/>
    <w:rsid w:val="009F4812"/>
    <w:rsid w:val="009F48A0"/>
    <w:rsid w:val="009F4CF8"/>
    <w:rsid w:val="009F4DD8"/>
    <w:rsid w:val="009F4EC9"/>
    <w:rsid w:val="009F4F43"/>
    <w:rsid w:val="009F51B8"/>
    <w:rsid w:val="009F54BA"/>
    <w:rsid w:val="009F5653"/>
    <w:rsid w:val="009F5709"/>
    <w:rsid w:val="009F57EE"/>
    <w:rsid w:val="009F5CBA"/>
    <w:rsid w:val="009F5D9E"/>
    <w:rsid w:val="009F5DE6"/>
    <w:rsid w:val="009F5EB9"/>
    <w:rsid w:val="009F5F57"/>
    <w:rsid w:val="009F62E1"/>
    <w:rsid w:val="009F62F9"/>
    <w:rsid w:val="009F63C7"/>
    <w:rsid w:val="009F65CB"/>
    <w:rsid w:val="009F6619"/>
    <w:rsid w:val="009F6A58"/>
    <w:rsid w:val="009F6B10"/>
    <w:rsid w:val="009F6C2C"/>
    <w:rsid w:val="009F6CB0"/>
    <w:rsid w:val="009F6D76"/>
    <w:rsid w:val="009F6D92"/>
    <w:rsid w:val="009F6FC5"/>
    <w:rsid w:val="009F72C5"/>
    <w:rsid w:val="009F75AA"/>
    <w:rsid w:val="009F762C"/>
    <w:rsid w:val="009F7660"/>
    <w:rsid w:val="009F795A"/>
    <w:rsid w:val="009F7B11"/>
    <w:rsid w:val="009F7BF2"/>
    <w:rsid w:val="009F7C3A"/>
    <w:rsid w:val="009F7CA6"/>
    <w:rsid w:val="009F7E7A"/>
    <w:rsid w:val="009F7EF6"/>
    <w:rsid w:val="009F7EFE"/>
    <w:rsid w:val="00A00056"/>
    <w:rsid w:val="00A001F9"/>
    <w:rsid w:val="00A00378"/>
    <w:rsid w:val="00A00D86"/>
    <w:rsid w:val="00A00E99"/>
    <w:rsid w:val="00A01437"/>
    <w:rsid w:val="00A0164F"/>
    <w:rsid w:val="00A01656"/>
    <w:rsid w:val="00A01657"/>
    <w:rsid w:val="00A017FD"/>
    <w:rsid w:val="00A01DD5"/>
    <w:rsid w:val="00A022FF"/>
    <w:rsid w:val="00A02405"/>
    <w:rsid w:val="00A0249E"/>
    <w:rsid w:val="00A026A0"/>
    <w:rsid w:val="00A02776"/>
    <w:rsid w:val="00A027D5"/>
    <w:rsid w:val="00A02864"/>
    <w:rsid w:val="00A02985"/>
    <w:rsid w:val="00A02A23"/>
    <w:rsid w:val="00A02CF9"/>
    <w:rsid w:val="00A02DA0"/>
    <w:rsid w:val="00A02F44"/>
    <w:rsid w:val="00A0312D"/>
    <w:rsid w:val="00A032B4"/>
    <w:rsid w:val="00A032CC"/>
    <w:rsid w:val="00A037F9"/>
    <w:rsid w:val="00A03932"/>
    <w:rsid w:val="00A03D3D"/>
    <w:rsid w:val="00A03DED"/>
    <w:rsid w:val="00A03E1B"/>
    <w:rsid w:val="00A04263"/>
    <w:rsid w:val="00A04402"/>
    <w:rsid w:val="00A044E1"/>
    <w:rsid w:val="00A047FA"/>
    <w:rsid w:val="00A04AF3"/>
    <w:rsid w:val="00A04DC2"/>
    <w:rsid w:val="00A04F43"/>
    <w:rsid w:val="00A04FB7"/>
    <w:rsid w:val="00A05006"/>
    <w:rsid w:val="00A051DF"/>
    <w:rsid w:val="00A052C6"/>
    <w:rsid w:val="00A05561"/>
    <w:rsid w:val="00A056C7"/>
    <w:rsid w:val="00A05863"/>
    <w:rsid w:val="00A05D25"/>
    <w:rsid w:val="00A05ECC"/>
    <w:rsid w:val="00A060D9"/>
    <w:rsid w:val="00A062C6"/>
    <w:rsid w:val="00A063AC"/>
    <w:rsid w:val="00A0662B"/>
    <w:rsid w:val="00A067A3"/>
    <w:rsid w:val="00A06899"/>
    <w:rsid w:val="00A0699F"/>
    <w:rsid w:val="00A06A6F"/>
    <w:rsid w:val="00A06BCA"/>
    <w:rsid w:val="00A06BEC"/>
    <w:rsid w:val="00A06CD4"/>
    <w:rsid w:val="00A06EE9"/>
    <w:rsid w:val="00A06EEA"/>
    <w:rsid w:val="00A06FE6"/>
    <w:rsid w:val="00A071A0"/>
    <w:rsid w:val="00A07526"/>
    <w:rsid w:val="00A07664"/>
    <w:rsid w:val="00A077F0"/>
    <w:rsid w:val="00A07995"/>
    <w:rsid w:val="00A07A80"/>
    <w:rsid w:val="00A07B4A"/>
    <w:rsid w:val="00A07C90"/>
    <w:rsid w:val="00A10233"/>
    <w:rsid w:val="00A10298"/>
    <w:rsid w:val="00A1064F"/>
    <w:rsid w:val="00A106A7"/>
    <w:rsid w:val="00A1089B"/>
    <w:rsid w:val="00A10972"/>
    <w:rsid w:val="00A10A85"/>
    <w:rsid w:val="00A10BF6"/>
    <w:rsid w:val="00A10CB0"/>
    <w:rsid w:val="00A10DBF"/>
    <w:rsid w:val="00A11066"/>
    <w:rsid w:val="00A11610"/>
    <w:rsid w:val="00A11625"/>
    <w:rsid w:val="00A11BC6"/>
    <w:rsid w:val="00A11CCC"/>
    <w:rsid w:val="00A11CF8"/>
    <w:rsid w:val="00A12166"/>
    <w:rsid w:val="00A1231A"/>
    <w:rsid w:val="00A125A9"/>
    <w:rsid w:val="00A12627"/>
    <w:rsid w:val="00A12677"/>
    <w:rsid w:val="00A1294B"/>
    <w:rsid w:val="00A13098"/>
    <w:rsid w:val="00A13109"/>
    <w:rsid w:val="00A131C6"/>
    <w:rsid w:val="00A13323"/>
    <w:rsid w:val="00A13350"/>
    <w:rsid w:val="00A1341B"/>
    <w:rsid w:val="00A1353F"/>
    <w:rsid w:val="00A1363F"/>
    <w:rsid w:val="00A1371E"/>
    <w:rsid w:val="00A13866"/>
    <w:rsid w:val="00A13EB9"/>
    <w:rsid w:val="00A140CA"/>
    <w:rsid w:val="00A141FC"/>
    <w:rsid w:val="00A143B3"/>
    <w:rsid w:val="00A144C3"/>
    <w:rsid w:val="00A14571"/>
    <w:rsid w:val="00A148FA"/>
    <w:rsid w:val="00A14B73"/>
    <w:rsid w:val="00A14D6A"/>
    <w:rsid w:val="00A14E67"/>
    <w:rsid w:val="00A1504A"/>
    <w:rsid w:val="00A15367"/>
    <w:rsid w:val="00A1538C"/>
    <w:rsid w:val="00A1564C"/>
    <w:rsid w:val="00A156A9"/>
    <w:rsid w:val="00A15794"/>
    <w:rsid w:val="00A15853"/>
    <w:rsid w:val="00A159DD"/>
    <w:rsid w:val="00A15CA4"/>
    <w:rsid w:val="00A15DC3"/>
    <w:rsid w:val="00A15F3E"/>
    <w:rsid w:val="00A1613D"/>
    <w:rsid w:val="00A161D9"/>
    <w:rsid w:val="00A1683C"/>
    <w:rsid w:val="00A1684B"/>
    <w:rsid w:val="00A16C38"/>
    <w:rsid w:val="00A16C3D"/>
    <w:rsid w:val="00A16CC4"/>
    <w:rsid w:val="00A16D97"/>
    <w:rsid w:val="00A16EA9"/>
    <w:rsid w:val="00A1725A"/>
    <w:rsid w:val="00A17327"/>
    <w:rsid w:val="00A17702"/>
    <w:rsid w:val="00A177E5"/>
    <w:rsid w:val="00A17B85"/>
    <w:rsid w:val="00A17DF2"/>
    <w:rsid w:val="00A17EF8"/>
    <w:rsid w:val="00A2002A"/>
    <w:rsid w:val="00A203AF"/>
    <w:rsid w:val="00A20715"/>
    <w:rsid w:val="00A207C6"/>
    <w:rsid w:val="00A207EE"/>
    <w:rsid w:val="00A208DA"/>
    <w:rsid w:val="00A20A85"/>
    <w:rsid w:val="00A20BC2"/>
    <w:rsid w:val="00A20C65"/>
    <w:rsid w:val="00A20D2A"/>
    <w:rsid w:val="00A20D70"/>
    <w:rsid w:val="00A20DB0"/>
    <w:rsid w:val="00A20EA5"/>
    <w:rsid w:val="00A20F84"/>
    <w:rsid w:val="00A21029"/>
    <w:rsid w:val="00A2155A"/>
    <w:rsid w:val="00A217F3"/>
    <w:rsid w:val="00A21830"/>
    <w:rsid w:val="00A21A6B"/>
    <w:rsid w:val="00A21B73"/>
    <w:rsid w:val="00A21D6C"/>
    <w:rsid w:val="00A21E01"/>
    <w:rsid w:val="00A222E6"/>
    <w:rsid w:val="00A22503"/>
    <w:rsid w:val="00A2267E"/>
    <w:rsid w:val="00A227F2"/>
    <w:rsid w:val="00A22B8F"/>
    <w:rsid w:val="00A22DFD"/>
    <w:rsid w:val="00A22ED3"/>
    <w:rsid w:val="00A22F18"/>
    <w:rsid w:val="00A2300E"/>
    <w:rsid w:val="00A23127"/>
    <w:rsid w:val="00A231B9"/>
    <w:rsid w:val="00A23251"/>
    <w:rsid w:val="00A232C8"/>
    <w:rsid w:val="00A234AB"/>
    <w:rsid w:val="00A236CD"/>
    <w:rsid w:val="00A2378C"/>
    <w:rsid w:val="00A237F4"/>
    <w:rsid w:val="00A23A64"/>
    <w:rsid w:val="00A23BD3"/>
    <w:rsid w:val="00A23EA0"/>
    <w:rsid w:val="00A2406B"/>
    <w:rsid w:val="00A242F9"/>
    <w:rsid w:val="00A24362"/>
    <w:rsid w:val="00A24583"/>
    <w:rsid w:val="00A2461C"/>
    <w:rsid w:val="00A2472B"/>
    <w:rsid w:val="00A24F7A"/>
    <w:rsid w:val="00A25324"/>
    <w:rsid w:val="00A25372"/>
    <w:rsid w:val="00A253DA"/>
    <w:rsid w:val="00A2579A"/>
    <w:rsid w:val="00A25875"/>
    <w:rsid w:val="00A258AE"/>
    <w:rsid w:val="00A25AD4"/>
    <w:rsid w:val="00A25AEB"/>
    <w:rsid w:val="00A25E83"/>
    <w:rsid w:val="00A26053"/>
    <w:rsid w:val="00A263A5"/>
    <w:rsid w:val="00A26C9F"/>
    <w:rsid w:val="00A26CE5"/>
    <w:rsid w:val="00A26E1D"/>
    <w:rsid w:val="00A26E26"/>
    <w:rsid w:val="00A27328"/>
    <w:rsid w:val="00A273F8"/>
    <w:rsid w:val="00A275F8"/>
    <w:rsid w:val="00A2760A"/>
    <w:rsid w:val="00A2776A"/>
    <w:rsid w:val="00A277CB"/>
    <w:rsid w:val="00A27A44"/>
    <w:rsid w:val="00A27C33"/>
    <w:rsid w:val="00A27E94"/>
    <w:rsid w:val="00A301B6"/>
    <w:rsid w:val="00A3026B"/>
    <w:rsid w:val="00A30609"/>
    <w:rsid w:val="00A3075C"/>
    <w:rsid w:val="00A307C4"/>
    <w:rsid w:val="00A3085F"/>
    <w:rsid w:val="00A30987"/>
    <w:rsid w:val="00A30A49"/>
    <w:rsid w:val="00A30A55"/>
    <w:rsid w:val="00A30AA1"/>
    <w:rsid w:val="00A30AAE"/>
    <w:rsid w:val="00A30B3D"/>
    <w:rsid w:val="00A30EF8"/>
    <w:rsid w:val="00A3120E"/>
    <w:rsid w:val="00A31285"/>
    <w:rsid w:val="00A3138E"/>
    <w:rsid w:val="00A31595"/>
    <w:rsid w:val="00A316E8"/>
    <w:rsid w:val="00A31712"/>
    <w:rsid w:val="00A31731"/>
    <w:rsid w:val="00A31765"/>
    <w:rsid w:val="00A319E6"/>
    <w:rsid w:val="00A31A16"/>
    <w:rsid w:val="00A31A37"/>
    <w:rsid w:val="00A31D55"/>
    <w:rsid w:val="00A31EF3"/>
    <w:rsid w:val="00A31EFD"/>
    <w:rsid w:val="00A31F4D"/>
    <w:rsid w:val="00A32607"/>
    <w:rsid w:val="00A32633"/>
    <w:rsid w:val="00A3270D"/>
    <w:rsid w:val="00A32716"/>
    <w:rsid w:val="00A32AFD"/>
    <w:rsid w:val="00A32B1D"/>
    <w:rsid w:val="00A32B49"/>
    <w:rsid w:val="00A32BD7"/>
    <w:rsid w:val="00A32CBF"/>
    <w:rsid w:val="00A32CD5"/>
    <w:rsid w:val="00A330B5"/>
    <w:rsid w:val="00A33247"/>
    <w:rsid w:val="00A33422"/>
    <w:rsid w:val="00A334C3"/>
    <w:rsid w:val="00A334C8"/>
    <w:rsid w:val="00A33605"/>
    <w:rsid w:val="00A33690"/>
    <w:rsid w:val="00A336B8"/>
    <w:rsid w:val="00A33A96"/>
    <w:rsid w:val="00A33B52"/>
    <w:rsid w:val="00A33BD0"/>
    <w:rsid w:val="00A33E51"/>
    <w:rsid w:val="00A33E62"/>
    <w:rsid w:val="00A33EC8"/>
    <w:rsid w:val="00A34038"/>
    <w:rsid w:val="00A34183"/>
    <w:rsid w:val="00A34381"/>
    <w:rsid w:val="00A3465B"/>
    <w:rsid w:val="00A34A4A"/>
    <w:rsid w:val="00A34B28"/>
    <w:rsid w:val="00A35053"/>
    <w:rsid w:val="00A3512A"/>
    <w:rsid w:val="00A3514F"/>
    <w:rsid w:val="00A35174"/>
    <w:rsid w:val="00A35226"/>
    <w:rsid w:val="00A356E9"/>
    <w:rsid w:val="00A35704"/>
    <w:rsid w:val="00A3572E"/>
    <w:rsid w:val="00A35767"/>
    <w:rsid w:val="00A35802"/>
    <w:rsid w:val="00A360EC"/>
    <w:rsid w:val="00A36B1F"/>
    <w:rsid w:val="00A36B52"/>
    <w:rsid w:val="00A37020"/>
    <w:rsid w:val="00A371D9"/>
    <w:rsid w:val="00A3723C"/>
    <w:rsid w:val="00A372F6"/>
    <w:rsid w:val="00A37F2A"/>
    <w:rsid w:val="00A4050E"/>
    <w:rsid w:val="00A40558"/>
    <w:rsid w:val="00A405F0"/>
    <w:rsid w:val="00A40698"/>
    <w:rsid w:val="00A40A40"/>
    <w:rsid w:val="00A40C64"/>
    <w:rsid w:val="00A40FDB"/>
    <w:rsid w:val="00A4110D"/>
    <w:rsid w:val="00A4126F"/>
    <w:rsid w:val="00A41374"/>
    <w:rsid w:val="00A413BC"/>
    <w:rsid w:val="00A413DA"/>
    <w:rsid w:val="00A41475"/>
    <w:rsid w:val="00A41636"/>
    <w:rsid w:val="00A4182A"/>
    <w:rsid w:val="00A41851"/>
    <w:rsid w:val="00A42045"/>
    <w:rsid w:val="00A4214F"/>
    <w:rsid w:val="00A42302"/>
    <w:rsid w:val="00A43074"/>
    <w:rsid w:val="00A43374"/>
    <w:rsid w:val="00A43403"/>
    <w:rsid w:val="00A435B3"/>
    <w:rsid w:val="00A43666"/>
    <w:rsid w:val="00A436CA"/>
    <w:rsid w:val="00A43AAD"/>
    <w:rsid w:val="00A43B81"/>
    <w:rsid w:val="00A43C45"/>
    <w:rsid w:val="00A43CE5"/>
    <w:rsid w:val="00A43F1D"/>
    <w:rsid w:val="00A4426E"/>
    <w:rsid w:val="00A448F1"/>
    <w:rsid w:val="00A44AA6"/>
    <w:rsid w:val="00A450C9"/>
    <w:rsid w:val="00A45223"/>
    <w:rsid w:val="00A452D5"/>
    <w:rsid w:val="00A45490"/>
    <w:rsid w:val="00A45492"/>
    <w:rsid w:val="00A4555D"/>
    <w:rsid w:val="00A45690"/>
    <w:rsid w:val="00A456AD"/>
    <w:rsid w:val="00A456B9"/>
    <w:rsid w:val="00A456BA"/>
    <w:rsid w:val="00A4589A"/>
    <w:rsid w:val="00A45972"/>
    <w:rsid w:val="00A45CEE"/>
    <w:rsid w:val="00A4629F"/>
    <w:rsid w:val="00A462CE"/>
    <w:rsid w:val="00A4649E"/>
    <w:rsid w:val="00A465BD"/>
    <w:rsid w:val="00A465BF"/>
    <w:rsid w:val="00A465E7"/>
    <w:rsid w:val="00A46640"/>
    <w:rsid w:val="00A46692"/>
    <w:rsid w:val="00A46709"/>
    <w:rsid w:val="00A46910"/>
    <w:rsid w:val="00A46B10"/>
    <w:rsid w:val="00A46BC2"/>
    <w:rsid w:val="00A46CAA"/>
    <w:rsid w:val="00A46D93"/>
    <w:rsid w:val="00A46E26"/>
    <w:rsid w:val="00A46EBF"/>
    <w:rsid w:val="00A47016"/>
    <w:rsid w:val="00A47257"/>
    <w:rsid w:val="00A47485"/>
    <w:rsid w:val="00A4778B"/>
    <w:rsid w:val="00A477BF"/>
    <w:rsid w:val="00A47C30"/>
    <w:rsid w:val="00A47D12"/>
    <w:rsid w:val="00A47F1B"/>
    <w:rsid w:val="00A50307"/>
    <w:rsid w:val="00A50512"/>
    <w:rsid w:val="00A50626"/>
    <w:rsid w:val="00A5087E"/>
    <w:rsid w:val="00A50A8E"/>
    <w:rsid w:val="00A50D6D"/>
    <w:rsid w:val="00A50E58"/>
    <w:rsid w:val="00A50E8A"/>
    <w:rsid w:val="00A50F65"/>
    <w:rsid w:val="00A51016"/>
    <w:rsid w:val="00A510C5"/>
    <w:rsid w:val="00A511DC"/>
    <w:rsid w:val="00A513D8"/>
    <w:rsid w:val="00A51502"/>
    <w:rsid w:val="00A51513"/>
    <w:rsid w:val="00A51524"/>
    <w:rsid w:val="00A51708"/>
    <w:rsid w:val="00A51E95"/>
    <w:rsid w:val="00A51F50"/>
    <w:rsid w:val="00A522BE"/>
    <w:rsid w:val="00A528AF"/>
    <w:rsid w:val="00A52921"/>
    <w:rsid w:val="00A5294B"/>
    <w:rsid w:val="00A52D7D"/>
    <w:rsid w:val="00A5304D"/>
    <w:rsid w:val="00A5310B"/>
    <w:rsid w:val="00A53187"/>
    <w:rsid w:val="00A5375A"/>
    <w:rsid w:val="00A53EB6"/>
    <w:rsid w:val="00A53FDF"/>
    <w:rsid w:val="00A5457D"/>
    <w:rsid w:val="00A54669"/>
    <w:rsid w:val="00A546CD"/>
    <w:rsid w:val="00A54CF0"/>
    <w:rsid w:val="00A54E72"/>
    <w:rsid w:val="00A54F16"/>
    <w:rsid w:val="00A54FA1"/>
    <w:rsid w:val="00A5514E"/>
    <w:rsid w:val="00A551E0"/>
    <w:rsid w:val="00A551FD"/>
    <w:rsid w:val="00A553BF"/>
    <w:rsid w:val="00A5549B"/>
    <w:rsid w:val="00A55BDB"/>
    <w:rsid w:val="00A561F7"/>
    <w:rsid w:val="00A5639F"/>
    <w:rsid w:val="00A564CA"/>
    <w:rsid w:val="00A56769"/>
    <w:rsid w:val="00A56BB0"/>
    <w:rsid w:val="00A570A7"/>
    <w:rsid w:val="00A57301"/>
    <w:rsid w:val="00A57370"/>
    <w:rsid w:val="00A574A7"/>
    <w:rsid w:val="00A574D9"/>
    <w:rsid w:val="00A57884"/>
    <w:rsid w:val="00A5793C"/>
    <w:rsid w:val="00A57A3E"/>
    <w:rsid w:val="00A57B60"/>
    <w:rsid w:val="00A57E68"/>
    <w:rsid w:val="00A600B1"/>
    <w:rsid w:val="00A603BD"/>
    <w:rsid w:val="00A60516"/>
    <w:rsid w:val="00A607BB"/>
    <w:rsid w:val="00A6088F"/>
    <w:rsid w:val="00A60A9C"/>
    <w:rsid w:val="00A60B23"/>
    <w:rsid w:val="00A60BFA"/>
    <w:rsid w:val="00A60E75"/>
    <w:rsid w:val="00A614DD"/>
    <w:rsid w:val="00A6152B"/>
    <w:rsid w:val="00A6152C"/>
    <w:rsid w:val="00A615E4"/>
    <w:rsid w:val="00A616B7"/>
    <w:rsid w:val="00A617B8"/>
    <w:rsid w:val="00A617DE"/>
    <w:rsid w:val="00A61812"/>
    <w:rsid w:val="00A618AB"/>
    <w:rsid w:val="00A61B05"/>
    <w:rsid w:val="00A61BF6"/>
    <w:rsid w:val="00A62060"/>
    <w:rsid w:val="00A62228"/>
    <w:rsid w:val="00A62358"/>
    <w:rsid w:val="00A625AC"/>
    <w:rsid w:val="00A6271E"/>
    <w:rsid w:val="00A627FA"/>
    <w:rsid w:val="00A628EB"/>
    <w:rsid w:val="00A62A19"/>
    <w:rsid w:val="00A62ACB"/>
    <w:rsid w:val="00A62B76"/>
    <w:rsid w:val="00A62CCB"/>
    <w:rsid w:val="00A63060"/>
    <w:rsid w:val="00A63259"/>
    <w:rsid w:val="00A6328D"/>
    <w:rsid w:val="00A6339B"/>
    <w:rsid w:val="00A63572"/>
    <w:rsid w:val="00A6374A"/>
    <w:rsid w:val="00A63835"/>
    <w:rsid w:val="00A638DB"/>
    <w:rsid w:val="00A63A37"/>
    <w:rsid w:val="00A63EDA"/>
    <w:rsid w:val="00A64104"/>
    <w:rsid w:val="00A64224"/>
    <w:rsid w:val="00A6497D"/>
    <w:rsid w:val="00A64C73"/>
    <w:rsid w:val="00A64CCF"/>
    <w:rsid w:val="00A64E14"/>
    <w:rsid w:val="00A64E5D"/>
    <w:rsid w:val="00A64F84"/>
    <w:rsid w:val="00A64FC2"/>
    <w:rsid w:val="00A65288"/>
    <w:rsid w:val="00A6529F"/>
    <w:rsid w:val="00A652DE"/>
    <w:rsid w:val="00A6535E"/>
    <w:rsid w:val="00A654B2"/>
    <w:rsid w:val="00A654D7"/>
    <w:rsid w:val="00A655CC"/>
    <w:rsid w:val="00A65731"/>
    <w:rsid w:val="00A65906"/>
    <w:rsid w:val="00A65950"/>
    <w:rsid w:val="00A65F89"/>
    <w:rsid w:val="00A65F99"/>
    <w:rsid w:val="00A661E8"/>
    <w:rsid w:val="00A6624C"/>
    <w:rsid w:val="00A662BA"/>
    <w:rsid w:val="00A663A1"/>
    <w:rsid w:val="00A6641E"/>
    <w:rsid w:val="00A6660B"/>
    <w:rsid w:val="00A667DC"/>
    <w:rsid w:val="00A6685D"/>
    <w:rsid w:val="00A669C3"/>
    <w:rsid w:val="00A66BEE"/>
    <w:rsid w:val="00A66F72"/>
    <w:rsid w:val="00A66FFF"/>
    <w:rsid w:val="00A67097"/>
    <w:rsid w:val="00A67149"/>
    <w:rsid w:val="00A671C7"/>
    <w:rsid w:val="00A6729F"/>
    <w:rsid w:val="00A67F32"/>
    <w:rsid w:val="00A67F78"/>
    <w:rsid w:val="00A67FB6"/>
    <w:rsid w:val="00A70140"/>
    <w:rsid w:val="00A70587"/>
    <w:rsid w:val="00A70B45"/>
    <w:rsid w:val="00A70B7B"/>
    <w:rsid w:val="00A70B7C"/>
    <w:rsid w:val="00A70D42"/>
    <w:rsid w:val="00A70D6A"/>
    <w:rsid w:val="00A70DB8"/>
    <w:rsid w:val="00A70DB9"/>
    <w:rsid w:val="00A70EAE"/>
    <w:rsid w:val="00A71039"/>
    <w:rsid w:val="00A71231"/>
    <w:rsid w:val="00A714C3"/>
    <w:rsid w:val="00A7176C"/>
    <w:rsid w:val="00A718BA"/>
    <w:rsid w:val="00A71BAE"/>
    <w:rsid w:val="00A71C69"/>
    <w:rsid w:val="00A71D91"/>
    <w:rsid w:val="00A720BF"/>
    <w:rsid w:val="00A72124"/>
    <w:rsid w:val="00A72A04"/>
    <w:rsid w:val="00A72D6B"/>
    <w:rsid w:val="00A72DB3"/>
    <w:rsid w:val="00A72DE2"/>
    <w:rsid w:val="00A731CB"/>
    <w:rsid w:val="00A73639"/>
    <w:rsid w:val="00A7384F"/>
    <w:rsid w:val="00A73A43"/>
    <w:rsid w:val="00A73E58"/>
    <w:rsid w:val="00A7436C"/>
    <w:rsid w:val="00A7476E"/>
    <w:rsid w:val="00A7478E"/>
    <w:rsid w:val="00A747E1"/>
    <w:rsid w:val="00A748ED"/>
    <w:rsid w:val="00A7499C"/>
    <w:rsid w:val="00A749B4"/>
    <w:rsid w:val="00A74C5D"/>
    <w:rsid w:val="00A74C9B"/>
    <w:rsid w:val="00A74D5B"/>
    <w:rsid w:val="00A74F0B"/>
    <w:rsid w:val="00A74FA5"/>
    <w:rsid w:val="00A7500D"/>
    <w:rsid w:val="00A75221"/>
    <w:rsid w:val="00A7537C"/>
    <w:rsid w:val="00A754C8"/>
    <w:rsid w:val="00A7580C"/>
    <w:rsid w:val="00A7582A"/>
    <w:rsid w:val="00A759D2"/>
    <w:rsid w:val="00A75A89"/>
    <w:rsid w:val="00A75B07"/>
    <w:rsid w:val="00A75CAC"/>
    <w:rsid w:val="00A75F41"/>
    <w:rsid w:val="00A7629F"/>
    <w:rsid w:val="00A763B3"/>
    <w:rsid w:val="00A76567"/>
    <w:rsid w:val="00A76B42"/>
    <w:rsid w:val="00A76C50"/>
    <w:rsid w:val="00A76F31"/>
    <w:rsid w:val="00A76F3F"/>
    <w:rsid w:val="00A7701A"/>
    <w:rsid w:val="00A77083"/>
    <w:rsid w:val="00A773CC"/>
    <w:rsid w:val="00A775D7"/>
    <w:rsid w:val="00A778E5"/>
    <w:rsid w:val="00A77921"/>
    <w:rsid w:val="00A77B5B"/>
    <w:rsid w:val="00A77D32"/>
    <w:rsid w:val="00A8025B"/>
    <w:rsid w:val="00A8035E"/>
    <w:rsid w:val="00A803D9"/>
    <w:rsid w:val="00A8060B"/>
    <w:rsid w:val="00A808AC"/>
    <w:rsid w:val="00A8090B"/>
    <w:rsid w:val="00A80CD6"/>
    <w:rsid w:val="00A80FAA"/>
    <w:rsid w:val="00A81013"/>
    <w:rsid w:val="00A81592"/>
    <w:rsid w:val="00A817F1"/>
    <w:rsid w:val="00A81A4C"/>
    <w:rsid w:val="00A81E5D"/>
    <w:rsid w:val="00A81F5F"/>
    <w:rsid w:val="00A8224A"/>
    <w:rsid w:val="00A8237C"/>
    <w:rsid w:val="00A825CD"/>
    <w:rsid w:val="00A82696"/>
    <w:rsid w:val="00A82833"/>
    <w:rsid w:val="00A828CF"/>
    <w:rsid w:val="00A82A4B"/>
    <w:rsid w:val="00A82CFB"/>
    <w:rsid w:val="00A82E17"/>
    <w:rsid w:val="00A82EE8"/>
    <w:rsid w:val="00A82F05"/>
    <w:rsid w:val="00A82F95"/>
    <w:rsid w:val="00A8322B"/>
    <w:rsid w:val="00A832B6"/>
    <w:rsid w:val="00A83317"/>
    <w:rsid w:val="00A834FA"/>
    <w:rsid w:val="00A83559"/>
    <w:rsid w:val="00A83A7E"/>
    <w:rsid w:val="00A83B71"/>
    <w:rsid w:val="00A83DE3"/>
    <w:rsid w:val="00A840B8"/>
    <w:rsid w:val="00A84110"/>
    <w:rsid w:val="00A84333"/>
    <w:rsid w:val="00A8453D"/>
    <w:rsid w:val="00A845FA"/>
    <w:rsid w:val="00A8465B"/>
    <w:rsid w:val="00A8473A"/>
    <w:rsid w:val="00A848EB"/>
    <w:rsid w:val="00A851CE"/>
    <w:rsid w:val="00A8523E"/>
    <w:rsid w:val="00A855ED"/>
    <w:rsid w:val="00A856C4"/>
    <w:rsid w:val="00A85827"/>
    <w:rsid w:val="00A85853"/>
    <w:rsid w:val="00A85881"/>
    <w:rsid w:val="00A8594C"/>
    <w:rsid w:val="00A85AB9"/>
    <w:rsid w:val="00A85BB0"/>
    <w:rsid w:val="00A85C6A"/>
    <w:rsid w:val="00A85ECB"/>
    <w:rsid w:val="00A85F33"/>
    <w:rsid w:val="00A86220"/>
    <w:rsid w:val="00A8629A"/>
    <w:rsid w:val="00A8636D"/>
    <w:rsid w:val="00A86664"/>
    <w:rsid w:val="00A869FA"/>
    <w:rsid w:val="00A86DF5"/>
    <w:rsid w:val="00A87369"/>
    <w:rsid w:val="00A8751B"/>
    <w:rsid w:val="00A8786F"/>
    <w:rsid w:val="00A87918"/>
    <w:rsid w:val="00A8792E"/>
    <w:rsid w:val="00A87A7C"/>
    <w:rsid w:val="00A87B01"/>
    <w:rsid w:val="00A87B9E"/>
    <w:rsid w:val="00A87E90"/>
    <w:rsid w:val="00A87EAE"/>
    <w:rsid w:val="00A9011D"/>
    <w:rsid w:val="00A9018A"/>
    <w:rsid w:val="00A901EA"/>
    <w:rsid w:val="00A90324"/>
    <w:rsid w:val="00A9099A"/>
    <w:rsid w:val="00A909A4"/>
    <w:rsid w:val="00A90B13"/>
    <w:rsid w:val="00A90C39"/>
    <w:rsid w:val="00A90CC1"/>
    <w:rsid w:val="00A90F30"/>
    <w:rsid w:val="00A9103F"/>
    <w:rsid w:val="00A91135"/>
    <w:rsid w:val="00A91202"/>
    <w:rsid w:val="00A912EE"/>
    <w:rsid w:val="00A91419"/>
    <w:rsid w:val="00A91458"/>
    <w:rsid w:val="00A914D0"/>
    <w:rsid w:val="00A9184F"/>
    <w:rsid w:val="00A91948"/>
    <w:rsid w:val="00A91BDD"/>
    <w:rsid w:val="00A91FA2"/>
    <w:rsid w:val="00A921E1"/>
    <w:rsid w:val="00A921E5"/>
    <w:rsid w:val="00A9239D"/>
    <w:rsid w:val="00A92619"/>
    <w:rsid w:val="00A92855"/>
    <w:rsid w:val="00A9299C"/>
    <w:rsid w:val="00A92BC3"/>
    <w:rsid w:val="00A92D48"/>
    <w:rsid w:val="00A930ED"/>
    <w:rsid w:val="00A93412"/>
    <w:rsid w:val="00A934A4"/>
    <w:rsid w:val="00A936FE"/>
    <w:rsid w:val="00A937B8"/>
    <w:rsid w:val="00A93A48"/>
    <w:rsid w:val="00A93B28"/>
    <w:rsid w:val="00A93BA7"/>
    <w:rsid w:val="00A93E23"/>
    <w:rsid w:val="00A93F0B"/>
    <w:rsid w:val="00A940CA"/>
    <w:rsid w:val="00A94171"/>
    <w:rsid w:val="00A948BA"/>
    <w:rsid w:val="00A94B69"/>
    <w:rsid w:val="00A94BA3"/>
    <w:rsid w:val="00A94C22"/>
    <w:rsid w:val="00A94EC7"/>
    <w:rsid w:val="00A951C4"/>
    <w:rsid w:val="00A953F8"/>
    <w:rsid w:val="00A955BA"/>
    <w:rsid w:val="00A955C4"/>
    <w:rsid w:val="00A958E4"/>
    <w:rsid w:val="00A9599E"/>
    <w:rsid w:val="00A95A49"/>
    <w:rsid w:val="00A95F13"/>
    <w:rsid w:val="00A95F67"/>
    <w:rsid w:val="00A960F9"/>
    <w:rsid w:val="00A962F5"/>
    <w:rsid w:val="00A96668"/>
    <w:rsid w:val="00A9666F"/>
    <w:rsid w:val="00A96AD0"/>
    <w:rsid w:val="00A96BA3"/>
    <w:rsid w:val="00A96D13"/>
    <w:rsid w:val="00A96E64"/>
    <w:rsid w:val="00A97236"/>
    <w:rsid w:val="00A97907"/>
    <w:rsid w:val="00A979FC"/>
    <w:rsid w:val="00A97B41"/>
    <w:rsid w:val="00A97C93"/>
    <w:rsid w:val="00A97F22"/>
    <w:rsid w:val="00AA0008"/>
    <w:rsid w:val="00AA00F1"/>
    <w:rsid w:val="00AA0C53"/>
    <w:rsid w:val="00AA0D9B"/>
    <w:rsid w:val="00AA0F89"/>
    <w:rsid w:val="00AA11FA"/>
    <w:rsid w:val="00AA122D"/>
    <w:rsid w:val="00AA1299"/>
    <w:rsid w:val="00AA12FC"/>
    <w:rsid w:val="00AA1430"/>
    <w:rsid w:val="00AA1677"/>
    <w:rsid w:val="00AA17BE"/>
    <w:rsid w:val="00AA1DC9"/>
    <w:rsid w:val="00AA1DD4"/>
    <w:rsid w:val="00AA1E9C"/>
    <w:rsid w:val="00AA23DD"/>
    <w:rsid w:val="00AA24CF"/>
    <w:rsid w:val="00AA25A8"/>
    <w:rsid w:val="00AA2621"/>
    <w:rsid w:val="00AA274E"/>
    <w:rsid w:val="00AA2826"/>
    <w:rsid w:val="00AA2A50"/>
    <w:rsid w:val="00AA2AEB"/>
    <w:rsid w:val="00AA2E47"/>
    <w:rsid w:val="00AA2EED"/>
    <w:rsid w:val="00AA327E"/>
    <w:rsid w:val="00AA333D"/>
    <w:rsid w:val="00AA373D"/>
    <w:rsid w:val="00AA3929"/>
    <w:rsid w:val="00AA3D43"/>
    <w:rsid w:val="00AA3F3B"/>
    <w:rsid w:val="00AA4BD4"/>
    <w:rsid w:val="00AA4CB9"/>
    <w:rsid w:val="00AA4E19"/>
    <w:rsid w:val="00AA4F52"/>
    <w:rsid w:val="00AA4F77"/>
    <w:rsid w:val="00AA5129"/>
    <w:rsid w:val="00AA5211"/>
    <w:rsid w:val="00AA5280"/>
    <w:rsid w:val="00AA5494"/>
    <w:rsid w:val="00AA5569"/>
    <w:rsid w:val="00AA57F6"/>
    <w:rsid w:val="00AA5A45"/>
    <w:rsid w:val="00AA5E0F"/>
    <w:rsid w:val="00AA5FF0"/>
    <w:rsid w:val="00AA6001"/>
    <w:rsid w:val="00AA606F"/>
    <w:rsid w:val="00AA60C9"/>
    <w:rsid w:val="00AA6689"/>
    <w:rsid w:val="00AA66BA"/>
    <w:rsid w:val="00AA6951"/>
    <w:rsid w:val="00AA6FAB"/>
    <w:rsid w:val="00AA71B6"/>
    <w:rsid w:val="00AA7654"/>
    <w:rsid w:val="00AA7658"/>
    <w:rsid w:val="00AA7815"/>
    <w:rsid w:val="00AA79FB"/>
    <w:rsid w:val="00AA7C06"/>
    <w:rsid w:val="00AA7EFF"/>
    <w:rsid w:val="00AA7F13"/>
    <w:rsid w:val="00AA7F60"/>
    <w:rsid w:val="00AB00D7"/>
    <w:rsid w:val="00AB0134"/>
    <w:rsid w:val="00AB0163"/>
    <w:rsid w:val="00AB0402"/>
    <w:rsid w:val="00AB0BD4"/>
    <w:rsid w:val="00AB0D94"/>
    <w:rsid w:val="00AB0E24"/>
    <w:rsid w:val="00AB0F9D"/>
    <w:rsid w:val="00AB1223"/>
    <w:rsid w:val="00AB12FD"/>
    <w:rsid w:val="00AB1383"/>
    <w:rsid w:val="00AB138E"/>
    <w:rsid w:val="00AB1646"/>
    <w:rsid w:val="00AB1819"/>
    <w:rsid w:val="00AB18A3"/>
    <w:rsid w:val="00AB1A0B"/>
    <w:rsid w:val="00AB1A65"/>
    <w:rsid w:val="00AB1C19"/>
    <w:rsid w:val="00AB1C5B"/>
    <w:rsid w:val="00AB1CA2"/>
    <w:rsid w:val="00AB20E5"/>
    <w:rsid w:val="00AB217D"/>
    <w:rsid w:val="00AB21CA"/>
    <w:rsid w:val="00AB23EA"/>
    <w:rsid w:val="00AB24E8"/>
    <w:rsid w:val="00AB25ED"/>
    <w:rsid w:val="00AB2717"/>
    <w:rsid w:val="00AB28E8"/>
    <w:rsid w:val="00AB2E01"/>
    <w:rsid w:val="00AB33DE"/>
    <w:rsid w:val="00AB348F"/>
    <w:rsid w:val="00AB374E"/>
    <w:rsid w:val="00AB37C5"/>
    <w:rsid w:val="00AB3C2C"/>
    <w:rsid w:val="00AB3D0E"/>
    <w:rsid w:val="00AB3E18"/>
    <w:rsid w:val="00AB4062"/>
    <w:rsid w:val="00AB4142"/>
    <w:rsid w:val="00AB43D0"/>
    <w:rsid w:val="00AB4423"/>
    <w:rsid w:val="00AB451D"/>
    <w:rsid w:val="00AB46A6"/>
    <w:rsid w:val="00AB4C99"/>
    <w:rsid w:val="00AB4E1D"/>
    <w:rsid w:val="00AB4E5D"/>
    <w:rsid w:val="00AB5078"/>
    <w:rsid w:val="00AB50B2"/>
    <w:rsid w:val="00AB5641"/>
    <w:rsid w:val="00AB5B27"/>
    <w:rsid w:val="00AB5B3B"/>
    <w:rsid w:val="00AB5E26"/>
    <w:rsid w:val="00AB5EA6"/>
    <w:rsid w:val="00AB6224"/>
    <w:rsid w:val="00AB6335"/>
    <w:rsid w:val="00AB63DE"/>
    <w:rsid w:val="00AB6548"/>
    <w:rsid w:val="00AB6706"/>
    <w:rsid w:val="00AB698D"/>
    <w:rsid w:val="00AB6C72"/>
    <w:rsid w:val="00AB6CF7"/>
    <w:rsid w:val="00AB6E19"/>
    <w:rsid w:val="00AB7313"/>
    <w:rsid w:val="00AB7560"/>
    <w:rsid w:val="00AB77DA"/>
    <w:rsid w:val="00AB78F4"/>
    <w:rsid w:val="00AB795E"/>
    <w:rsid w:val="00AB7AC9"/>
    <w:rsid w:val="00AB7E5D"/>
    <w:rsid w:val="00AB7F5B"/>
    <w:rsid w:val="00AC0027"/>
    <w:rsid w:val="00AC01A0"/>
    <w:rsid w:val="00AC0268"/>
    <w:rsid w:val="00AC0336"/>
    <w:rsid w:val="00AC0489"/>
    <w:rsid w:val="00AC052B"/>
    <w:rsid w:val="00AC0792"/>
    <w:rsid w:val="00AC098A"/>
    <w:rsid w:val="00AC0CEE"/>
    <w:rsid w:val="00AC10F1"/>
    <w:rsid w:val="00AC167B"/>
    <w:rsid w:val="00AC1706"/>
    <w:rsid w:val="00AC1CDB"/>
    <w:rsid w:val="00AC20A0"/>
    <w:rsid w:val="00AC2508"/>
    <w:rsid w:val="00AC26C2"/>
    <w:rsid w:val="00AC26FD"/>
    <w:rsid w:val="00AC27AF"/>
    <w:rsid w:val="00AC28C4"/>
    <w:rsid w:val="00AC2986"/>
    <w:rsid w:val="00AC2AF5"/>
    <w:rsid w:val="00AC2DD8"/>
    <w:rsid w:val="00AC2F29"/>
    <w:rsid w:val="00AC30E1"/>
    <w:rsid w:val="00AC33DF"/>
    <w:rsid w:val="00AC3606"/>
    <w:rsid w:val="00AC375B"/>
    <w:rsid w:val="00AC3795"/>
    <w:rsid w:val="00AC3AE3"/>
    <w:rsid w:val="00AC3B8A"/>
    <w:rsid w:val="00AC3CE5"/>
    <w:rsid w:val="00AC3E6B"/>
    <w:rsid w:val="00AC3ECC"/>
    <w:rsid w:val="00AC4120"/>
    <w:rsid w:val="00AC41FD"/>
    <w:rsid w:val="00AC4401"/>
    <w:rsid w:val="00AC48C9"/>
    <w:rsid w:val="00AC4962"/>
    <w:rsid w:val="00AC51D6"/>
    <w:rsid w:val="00AC53D5"/>
    <w:rsid w:val="00AC573D"/>
    <w:rsid w:val="00AC5817"/>
    <w:rsid w:val="00AC582E"/>
    <w:rsid w:val="00AC5BB3"/>
    <w:rsid w:val="00AC5DA9"/>
    <w:rsid w:val="00AC65A9"/>
    <w:rsid w:val="00AC6641"/>
    <w:rsid w:val="00AC66BE"/>
    <w:rsid w:val="00AC6728"/>
    <w:rsid w:val="00AC6789"/>
    <w:rsid w:val="00AC6AA9"/>
    <w:rsid w:val="00AC6C04"/>
    <w:rsid w:val="00AC6DE1"/>
    <w:rsid w:val="00AC7234"/>
    <w:rsid w:val="00AC7318"/>
    <w:rsid w:val="00AC735D"/>
    <w:rsid w:val="00AC74D8"/>
    <w:rsid w:val="00AC75D0"/>
    <w:rsid w:val="00AC769B"/>
    <w:rsid w:val="00AC76EA"/>
    <w:rsid w:val="00AC7788"/>
    <w:rsid w:val="00AC7AAF"/>
    <w:rsid w:val="00AC7CE6"/>
    <w:rsid w:val="00AC7D83"/>
    <w:rsid w:val="00AC7EA5"/>
    <w:rsid w:val="00AD01E0"/>
    <w:rsid w:val="00AD02CE"/>
    <w:rsid w:val="00AD061E"/>
    <w:rsid w:val="00AD071C"/>
    <w:rsid w:val="00AD0732"/>
    <w:rsid w:val="00AD0765"/>
    <w:rsid w:val="00AD0C1A"/>
    <w:rsid w:val="00AD0EC4"/>
    <w:rsid w:val="00AD0F43"/>
    <w:rsid w:val="00AD1020"/>
    <w:rsid w:val="00AD1030"/>
    <w:rsid w:val="00AD1779"/>
    <w:rsid w:val="00AD17FF"/>
    <w:rsid w:val="00AD1F53"/>
    <w:rsid w:val="00AD2066"/>
    <w:rsid w:val="00AD20F7"/>
    <w:rsid w:val="00AD22FC"/>
    <w:rsid w:val="00AD2314"/>
    <w:rsid w:val="00AD250C"/>
    <w:rsid w:val="00AD2574"/>
    <w:rsid w:val="00AD2680"/>
    <w:rsid w:val="00AD280F"/>
    <w:rsid w:val="00AD28F7"/>
    <w:rsid w:val="00AD2C6E"/>
    <w:rsid w:val="00AD3153"/>
    <w:rsid w:val="00AD327B"/>
    <w:rsid w:val="00AD329C"/>
    <w:rsid w:val="00AD339B"/>
    <w:rsid w:val="00AD34E4"/>
    <w:rsid w:val="00AD3525"/>
    <w:rsid w:val="00AD36D4"/>
    <w:rsid w:val="00AD36DB"/>
    <w:rsid w:val="00AD394F"/>
    <w:rsid w:val="00AD3B3F"/>
    <w:rsid w:val="00AD3F74"/>
    <w:rsid w:val="00AD405F"/>
    <w:rsid w:val="00AD42C8"/>
    <w:rsid w:val="00AD454A"/>
    <w:rsid w:val="00AD46A8"/>
    <w:rsid w:val="00AD4849"/>
    <w:rsid w:val="00AD4C15"/>
    <w:rsid w:val="00AD4D71"/>
    <w:rsid w:val="00AD4DBB"/>
    <w:rsid w:val="00AD4DC7"/>
    <w:rsid w:val="00AD4DF5"/>
    <w:rsid w:val="00AD4F17"/>
    <w:rsid w:val="00AD4F26"/>
    <w:rsid w:val="00AD4F8A"/>
    <w:rsid w:val="00AD538C"/>
    <w:rsid w:val="00AD54AE"/>
    <w:rsid w:val="00AD54E6"/>
    <w:rsid w:val="00AD555D"/>
    <w:rsid w:val="00AD5673"/>
    <w:rsid w:val="00AD58BE"/>
    <w:rsid w:val="00AD5B0B"/>
    <w:rsid w:val="00AD5B72"/>
    <w:rsid w:val="00AD5BAB"/>
    <w:rsid w:val="00AD5E39"/>
    <w:rsid w:val="00AD5E4B"/>
    <w:rsid w:val="00AD62C3"/>
    <w:rsid w:val="00AD63F9"/>
    <w:rsid w:val="00AD64AF"/>
    <w:rsid w:val="00AD651D"/>
    <w:rsid w:val="00AD666E"/>
    <w:rsid w:val="00AD6929"/>
    <w:rsid w:val="00AD6A24"/>
    <w:rsid w:val="00AD6FE9"/>
    <w:rsid w:val="00AD73D5"/>
    <w:rsid w:val="00AD7536"/>
    <w:rsid w:val="00AD7784"/>
    <w:rsid w:val="00AD7DF4"/>
    <w:rsid w:val="00AD7EB4"/>
    <w:rsid w:val="00AE0054"/>
    <w:rsid w:val="00AE00D5"/>
    <w:rsid w:val="00AE0216"/>
    <w:rsid w:val="00AE02EC"/>
    <w:rsid w:val="00AE038B"/>
    <w:rsid w:val="00AE038D"/>
    <w:rsid w:val="00AE04F1"/>
    <w:rsid w:val="00AE0790"/>
    <w:rsid w:val="00AE0C31"/>
    <w:rsid w:val="00AE0D0E"/>
    <w:rsid w:val="00AE0D9E"/>
    <w:rsid w:val="00AE0DB1"/>
    <w:rsid w:val="00AE1005"/>
    <w:rsid w:val="00AE127D"/>
    <w:rsid w:val="00AE1334"/>
    <w:rsid w:val="00AE13A7"/>
    <w:rsid w:val="00AE14A5"/>
    <w:rsid w:val="00AE1827"/>
    <w:rsid w:val="00AE1920"/>
    <w:rsid w:val="00AE1931"/>
    <w:rsid w:val="00AE1CC1"/>
    <w:rsid w:val="00AE1CC7"/>
    <w:rsid w:val="00AE1D3D"/>
    <w:rsid w:val="00AE224B"/>
    <w:rsid w:val="00AE22DE"/>
    <w:rsid w:val="00AE26A5"/>
    <w:rsid w:val="00AE26BC"/>
    <w:rsid w:val="00AE295B"/>
    <w:rsid w:val="00AE2984"/>
    <w:rsid w:val="00AE2BF4"/>
    <w:rsid w:val="00AE2C1E"/>
    <w:rsid w:val="00AE2D58"/>
    <w:rsid w:val="00AE2EE9"/>
    <w:rsid w:val="00AE3002"/>
    <w:rsid w:val="00AE30B7"/>
    <w:rsid w:val="00AE3168"/>
    <w:rsid w:val="00AE3316"/>
    <w:rsid w:val="00AE3579"/>
    <w:rsid w:val="00AE370A"/>
    <w:rsid w:val="00AE39A5"/>
    <w:rsid w:val="00AE3A2C"/>
    <w:rsid w:val="00AE3B51"/>
    <w:rsid w:val="00AE3E27"/>
    <w:rsid w:val="00AE3E37"/>
    <w:rsid w:val="00AE406B"/>
    <w:rsid w:val="00AE443B"/>
    <w:rsid w:val="00AE4440"/>
    <w:rsid w:val="00AE4599"/>
    <w:rsid w:val="00AE48C0"/>
    <w:rsid w:val="00AE49BB"/>
    <w:rsid w:val="00AE4F0C"/>
    <w:rsid w:val="00AE5010"/>
    <w:rsid w:val="00AE517D"/>
    <w:rsid w:val="00AE52AA"/>
    <w:rsid w:val="00AE5324"/>
    <w:rsid w:val="00AE5406"/>
    <w:rsid w:val="00AE5587"/>
    <w:rsid w:val="00AE55F2"/>
    <w:rsid w:val="00AE56B4"/>
    <w:rsid w:val="00AE5727"/>
    <w:rsid w:val="00AE5B87"/>
    <w:rsid w:val="00AE627F"/>
    <w:rsid w:val="00AE62C9"/>
    <w:rsid w:val="00AE64E6"/>
    <w:rsid w:val="00AE6677"/>
    <w:rsid w:val="00AE67B4"/>
    <w:rsid w:val="00AE67BA"/>
    <w:rsid w:val="00AE6B43"/>
    <w:rsid w:val="00AE73CA"/>
    <w:rsid w:val="00AE7760"/>
    <w:rsid w:val="00AE78DF"/>
    <w:rsid w:val="00AE791D"/>
    <w:rsid w:val="00AE79A3"/>
    <w:rsid w:val="00AF03A7"/>
    <w:rsid w:val="00AF049B"/>
    <w:rsid w:val="00AF0690"/>
    <w:rsid w:val="00AF07C3"/>
    <w:rsid w:val="00AF082A"/>
    <w:rsid w:val="00AF086A"/>
    <w:rsid w:val="00AF0A8C"/>
    <w:rsid w:val="00AF0B63"/>
    <w:rsid w:val="00AF0F32"/>
    <w:rsid w:val="00AF1182"/>
    <w:rsid w:val="00AF149B"/>
    <w:rsid w:val="00AF182B"/>
    <w:rsid w:val="00AF18BE"/>
    <w:rsid w:val="00AF1A03"/>
    <w:rsid w:val="00AF1D5C"/>
    <w:rsid w:val="00AF2075"/>
    <w:rsid w:val="00AF2275"/>
    <w:rsid w:val="00AF2588"/>
    <w:rsid w:val="00AF2653"/>
    <w:rsid w:val="00AF2776"/>
    <w:rsid w:val="00AF2A01"/>
    <w:rsid w:val="00AF2F9F"/>
    <w:rsid w:val="00AF30FD"/>
    <w:rsid w:val="00AF33B7"/>
    <w:rsid w:val="00AF371A"/>
    <w:rsid w:val="00AF38C9"/>
    <w:rsid w:val="00AF3967"/>
    <w:rsid w:val="00AF3ACE"/>
    <w:rsid w:val="00AF3C1D"/>
    <w:rsid w:val="00AF3E5B"/>
    <w:rsid w:val="00AF403A"/>
    <w:rsid w:val="00AF40C1"/>
    <w:rsid w:val="00AF41D0"/>
    <w:rsid w:val="00AF427C"/>
    <w:rsid w:val="00AF44BB"/>
    <w:rsid w:val="00AF477D"/>
    <w:rsid w:val="00AF482F"/>
    <w:rsid w:val="00AF4B9A"/>
    <w:rsid w:val="00AF4D75"/>
    <w:rsid w:val="00AF4F4D"/>
    <w:rsid w:val="00AF5445"/>
    <w:rsid w:val="00AF553D"/>
    <w:rsid w:val="00AF56B1"/>
    <w:rsid w:val="00AF58E4"/>
    <w:rsid w:val="00AF59AA"/>
    <w:rsid w:val="00AF5A14"/>
    <w:rsid w:val="00AF5C4B"/>
    <w:rsid w:val="00AF5D18"/>
    <w:rsid w:val="00AF5E42"/>
    <w:rsid w:val="00AF63B9"/>
    <w:rsid w:val="00AF6766"/>
    <w:rsid w:val="00AF68E0"/>
    <w:rsid w:val="00AF6BAB"/>
    <w:rsid w:val="00AF6D26"/>
    <w:rsid w:val="00AF6DF8"/>
    <w:rsid w:val="00AF6E8A"/>
    <w:rsid w:val="00AF74A0"/>
    <w:rsid w:val="00AF74AC"/>
    <w:rsid w:val="00AF74E2"/>
    <w:rsid w:val="00AF7567"/>
    <w:rsid w:val="00AF7568"/>
    <w:rsid w:val="00AF7970"/>
    <w:rsid w:val="00AF79EA"/>
    <w:rsid w:val="00AF7A77"/>
    <w:rsid w:val="00AF7ACB"/>
    <w:rsid w:val="00AF7C25"/>
    <w:rsid w:val="00AF7E96"/>
    <w:rsid w:val="00AF7F71"/>
    <w:rsid w:val="00AF7FD3"/>
    <w:rsid w:val="00B00052"/>
    <w:rsid w:val="00B002D9"/>
    <w:rsid w:val="00B002E2"/>
    <w:rsid w:val="00B003A7"/>
    <w:rsid w:val="00B0053B"/>
    <w:rsid w:val="00B00979"/>
    <w:rsid w:val="00B0099B"/>
    <w:rsid w:val="00B00A11"/>
    <w:rsid w:val="00B00C0D"/>
    <w:rsid w:val="00B00C3C"/>
    <w:rsid w:val="00B01063"/>
    <w:rsid w:val="00B01185"/>
    <w:rsid w:val="00B012DE"/>
    <w:rsid w:val="00B01483"/>
    <w:rsid w:val="00B016F4"/>
    <w:rsid w:val="00B01717"/>
    <w:rsid w:val="00B01734"/>
    <w:rsid w:val="00B01BA4"/>
    <w:rsid w:val="00B01D9D"/>
    <w:rsid w:val="00B01ED2"/>
    <w:rsid w:val="00B02261"/>
    <w:rsid w:val="00B023C2"/>
    <w:rsid w:val="00B024A7"/>
    <w:rsid w:val="00B02751"/>
    <w:rsid w:val="00B028DD"/>
    <w:rsid w:val="00B02A5A"/>
    <w:rsid w:val="00B02B83"/>
    <w:rsid w:val="00B02C21"/>
    <w:rsid w:val="00B02F85"/>
    <w:rsid w:val="00B02FE3"/>
    <w:rsid w:val="00B03205"/>
    <w:rsid w:val="00B032FD"/>
    <w:rsid w:val="00B03536"/>
    <w:rsid w:val="00B03593"/>
    <w:rsid w:val="00B03892"/>
    <w:rsid w:val="00B03A4B"/>
    <w:rsid w:val="00B03AC4"/>
    <w:rsid w:val="00B03D5F"/>
    <w:rsid w:val="00B0402C"/>
    <w:rsid w:val="00B0438B"/>
    <w:rsid w:val="00B04757"/>
    <w:rsid w:val="00B047B1"/>
    <w:rsid w:val="00B04946"/>
    <w:rsid w:val="00B04AD8"/>
    <w:rsid w:val="00B04D7D"/>
    <w:rsid w:val="00B04D93"/>
    <w:rsid w:val="00B04DAA"/>
    <w:rsid w:val="00B04EA5"/>
    <w:rsid w:val="00B04EA9"/>
    <w:rsid w:val="00B051DF"/>
    <w:rsid w:val="00B051ED"/>
    <w:rsid w:val="00B052B5"/>
    <w:rsid w:val="00B053C8"/>
    <w:rsid w:val="00B05447"/>
    <w:rsid w:val="00B0573E"/>
    <w:rsid w:val="00B057DC"/>
    <w:rsid w:val="00B0641E"/>
    <w:rsid w:val="00B066AA"/>
    <w:rsid w:val="00B068B2"/>
    <w:rsid w:val="00B06C13"/>
    <w:rsid w:val="00B06DE9"/>
    <w:rsid w:val="00B06E40"/>
    <w:rsid w:val="00B06F89"/>
    <w:rsid w:val="00B0790F"/>
    <w:rsid w:val="00B07A04"/>
    <w:rsid w:val="00B07C56"/>
    <w:rsid w:val="00B07C9F"/>
    <w:rsid w:val="00B07CB5"/>
    <w:rsid w:val="00B10043"/>
    <w:rsid w:val="00B10075"/>
    <w:rsid w:val="00B10082"/>
    <w:rsid w:val="00B10127"/>
    <w:rsid w:val="00B10407"/>
    <w:rsid w:val="00B10431"/>
    <w:rsid w:val="00B105B6"/>
    <w:rsid w:val="00B10644"/>
    <w:rsid w:val="00B10B1C"/>
    <w:rsid w:val="00B10C08"/>
    <w:rsid w:val="00B10C89"/>
    <w:rsid w:val="00B10F1F"/>
    <w:rsid w:val="00B11247"/>
    <w:rsid w:val="00B116EB"/>
    <w:rsid w:val="00B1190D"/>
    <w:rsid w:val="00B11F62"/>
    <w:rsid w:val="00B12083"/>
    <w:rsid w:val="00B12183"/>
    <w:rsid w:val="00B12184"/>
    <w:rsid w:val="00B1224F"/>
    <w:rsid w:val="00B1272C"/>
    <w:rsid w:val="00B12853"/>
    <w:rsid w:val="00B128FC"/>
    <w:rsid w:val="00B12D5C"/>
    <w:rsid w:val="00B132DB"/>
    <w:rsid w:val="00B13366"/>
    <w:rsid w:val="00B133D9"/>
    <w:rsid w:val="00B135F4"/>
    <w:rsid w:val="00B13622"/>
    <w:rsid w:val="00B138A3"/>
    <w:rsid w:val="00B13ABB"/>
    <w:rsid w:val="00B13E7A"/>
    <w:rsid w:val="00B13EFD"/>
    <w:rsid w:val="00B13F31"/>
    <w:rsid w:val="00B14140"/>
    <w:rsid w:val="00B14337"/>
    <w:rsid w:val="00B143B1"/>
    <w:rsid w:val="00B143C8"/>
    <w:rsid w:val="00B1472E"/>
    <w:rsid w:val="00B14AA6"/>
    <w:rsid w:val="00B14CE9"/>
    <w:rsid w:val="00B14E5E"/>
    <w:rsid w:val="00B14F4F"/>
    <w:rsid w:val="00B15075"/>
    <w:rsid w:val="00B15133"/>
    <w:rsid w:val="00B15135"/>
    <w:rsid w:val="00B151D3"/>
    <w:rsid w:val="00B15389"/>
    <w:rsid w:val="00B15552"/>
    <w:rsid w:val="00B155E3"/>
    <w:rsid w:val="00B158B8"/>
    <w:rsid w:val="00B159D1"/>
    <w:rsid w:val="00B15AFA"/>
    <w:rsid w:val="00B15CA7"/>
    <w:rsid w:val="00B15F47"/>
    <w:rsid w:val="00B1670F"/>
    <w:rsid w:val="00B16830"/>
    <w:rsid w:val="00B16D85"/>
    <w:rsid w:val="00B16EED"/>
    <w:rsid w:val="00B17381"/>
    <w:rsid w:val="00B17A04"/>
    <w:rsid w:val="00B17A13"/>
    <w:rsid w:val="00B17A66"/>
    <w:rsid w:val="00B17B7C"/>
    <w:rsid w:val="00B17D52"/>
    <w:rsid w:val="00B200C2"/>
    <w:rsid w:val="00B2016B"/>
    <w:rsid w:val="00B205EA"/>
    <w:rsid w:val="00B2094C"/>
    <w:rsid w:val="00B20AA0"/>
    <w:rsid w:val="00B210F8"/>
    <w:rsid w:val="00B21433"/>
    <w:rsid w:val="00B2147C"/>
    <w:rsid w:val="00B2156F"/>
    <w:rsid w:val="00B21644"/>
    <w:rsid w:val="00B21C95"/>
    <w:rsid w:val="00B21F6F"/>
    <w:rsid w:val="00B22040"/>
    <w:rsid w:val="00B220E9"/>
    <w:rsid w:val="00B221BC"/>
    <w:rsid w:val="00B22236"/>
    <w:rsid w:val="00B222BA"/>
    <w:rsid w:val="00B2259A"/>
    <w:rsid w:val="00B228C8"/>
    <w:rsid w:val="00B22929"/>
    <w:rsid w:val="00B22A96"/>
    <w:rsid w:val="00B22BBA"/>
    <w:rsid w:val="00B22F31"/>
    <w:rsid w:val="00B23082"/>
    <w:rsid w:val="00B230BD"/>
    <w:rsid w:val="00B231FD"/>
    <w:rsid w:val="00B23528"/>
    <w:rsid w:val="00B2367E"/>
    <w:rsid w:val="00B236F4"/>
    <w:rsid w:val="00B23774"/>
    <w:rsid w:val="00B2377C"/>
    <w:rsid w:val="00B23896"/>
    <w:rsid w:val="00B239B9"/>
    <w:rsid w:val="00B23A06"/>
    <w:rsid w:val="00B23A12"/>
    <w:rsid w:val="00B23A88"/>
    <w:rsid w:val="00B241EA"/>
    <w:rsid w:val="00B243FD"/>
    <w:rsid w:val="00B24B7D"/>
    <w:rsid w:val="00B24C6C"/>
    <w:rsid w:val="00B24E63"/>
    <w:rsid w:val="00B250F2"/>
    <w:rsid w:val="00B254BB"/>
    <w:rsid w:val="00B254F5"/>
    <w:rsid w:val="00B25549"/>
    <w:rsid w:val="00B256FF"/>
    <w:rsid w:val="00B25995"/>
    <w:rsid w:val="00B25A48"/>
    <w:rsid w:val="00B25B33"/>
    <w:rsid w:val="00B25E50"/>
    <w:rsid w:val="00B26268"/>
    <w:rsid w:val="00B265A7"/>
    <w:rsid w:val="00B265AA"/>
    <w:rsid w:val="00B265E5"/>
    <w:rsid w:val="00B26716"/>
    <w:rsid w:val="00B2688F"/>
    <w:rsid w:val="00B269B3"/>
    <w:rsid w:val="00B26BCA"/>
    <w:rsid w:val="00B26C0E"/>
    <w:rsid w:val="00B26C67"/>
    <w:rsid w:val="00B27455"/>
    <w:rsid w:val="00B278AD"/>
    <w:rsid w:val="00B278D5"/>
    <w:rsid w:val="00B27ACC"/>
    <w:rsid w:val="00B27B79"/>
    <w:rsid w:val="00B27D22"/>
    <w:rsid w:val="00B27D61"/>
    <w:rsid w:val="00B27E5D"/>
    <w:rsid w:val="00B30122"/>
    <w:rsid w:val="00B30412"/>
    <w:rsid w:val="00B30685"/>
    <w:rsid w:val="00B308BB"/>
    <w:rsid w:val="00B308D6"/>
    <w:rsid w:val="00B30978"/>
    <w:rsid w:val="00B309B1"/>
    <w:rsid w:val="00B30BB3"/>
    <w:rsid w:val="00B30D4F"/>
    <w:rsid w:val="00B30E13"/>
    <w:rsid w:val="00B30ED9"/>
    <w:rsid w:val="00B30F3D"/>
    <w:rsid w:val="00B31035"/>
    <w:rsid w:val="00B3107B"/>
    <w:rsid w:val="00B31098"/>
    <w:rsid w:val="00B31219"/>
    <w:rsid w:val="00B31841"/>
    <w:rsid w:val="00B31AB4"/>
    <w:rsid w:val="00B31B3D"/>
    <w:rsid w:val="00B32181"/>
    <w:rsid w:val="00B328A4"/>
    <w:rsid w:val="00B32BD5"/>
    <w:rsid w:val="00B32CF5"/>
    <w:rsid w:val="00B33044"/>
    <w:rsid w:val="00B3306C"/>
    <w:rsid w:val="00B331E4"/>
    <w:rsid w:val="00B332A4"/>
    <w:rsid w:val="00B33407"/>
    <w:rsid w:val="00B334AB"/>
    <w:rsid w:val="00B3362C"/>
    <w:rsid w:val="00B337B2"/>
    <w:rsid w:val="00B33EFE"/>
    <w:rsid w:val="00B33FEC"/>
    <w:rsid w:val="00B34136"/>
    <w:rsid w:val="00B342AD"/>
    <w:rsid w:val="00B34355"/>
    <w:rsid w:val="00B3447B"/>
    <w:rsid w:val="00B344CF"/>
    <w:rsid w:val="00B345AC"/>
    <w:rsid w:val="00B34C0B"/>
    <w:rsid w:val="00B34D89"/>
    <w:rsid w:val="00B34F71"/>
    <w:rsid w:val="00B350CA"/>
    <w:rsid w:val="00B351BA"/>
    <w:rsid w:val="00B352D8"/>
    <w:rsid w:val="00B35327"/>
    <w:rsid w:val="00B355B3"/>
    <w:rsid w:val="00B357EA"/>
    <w:rsid w:val="00B35AED"/>
    <w:rsid w:val="00B35B34"/>
    <w:rsid w:val="00B35B6F"/>
    <w:rsid w:val="00B35CB1"/>
    <w:rsid w:val="00B35CF9"/>
    <w:rsid w:val="00B35D37"/>
    <w:rsid w:val="00B36001"/>
    <w:rsid w:val="00B36393"/>
    <w:rsid w:val="00B363B6"/>
    <w:rsid w:val="00B36434"/>
    <w:rsid w:val="00B364F7"/>
    <w:rsid w:val="00B36A89"/>
    <w:rsid w:val="00B36BC5"/>
    <w:rsid w:val="00B36D5E"/>
    <w:rsid w:val="00B36F0A"/>
    <w:rsid w:val="00B37319"/>
    <w:rsid w:val="00B374E7"/>
    <w:rsid w:val="00B376F6"/>
    <w:rsid w:val="00B37C06"/>
    <w:rsid w:val="00B37C33"/>
    <w:rsid w:val="00B37E42"/>
    <w:rsid w:val="00B37F5A"/>
    <w:rsid w:val="00B40400"/>
    <w:rsid w:val="00B4044B"/>
    <w:rsid w:val="00B40480"/>
    <w:rsid w:val="00B4051F"/>
    <w:rsid w:val="00B40620"/>
    <w:rsid w:val="00B40889"/>
    <w:rsid w:val="00B40B47"/>
    <w:rsid w:val="00B40C97"/>
    <w:rsid w:val="00B41066"/>
    <w:rsid w:val="00B411D6"/>
    <w:rsid w:val="00B413D2"/>
    <w:rsid w:val="00B416E9"/>
    <w:rsid w:val="00B41847"/>
    <w:rsid w:val="00B41B67"/>
    <w:rsid w:val="00B41D88"/>
    <w:rsid w:val="00B41F55"/>
    <w:rsid w:val="00B421B4"/>
    <w:rsid w:val="00B422B4"/>
    <w:rsid w:val="00B424B7"/>
    <w:rsid w:val="00B42704"/>
    <w:rsid w:val="00B427A3"/>
    <w:rsid w:val="00B427B2"/>
    <w:rsid w:val="00B42899"/>
    <w:rsid w:val="00B42D3D"/>
    <w:rsid w:val="00B42E9E"/>
    <w:rsid w:val="00B42F2C"/>
    <w:rsid w:val="00B43448"/>
    <w:rsid w:val="00B4349A"/>
    <w:rsid w:val="00B43606"/>
    <w:rsid w:val="00B437E2"/>
    <w:rsid w:val="00B438DA"/>
    <w:rsid w:val="00B43976"/>
    <w:rsid w:val="00B43A2D"/>
    <w:rsid w:val="00B43CA3"/>
    <w:rsid w:val="00B44196"/>
    <w:rsid w:val="00B4424E"/>
    <w:rsid w:val="00B4428C"/>
    <w:rsid w:val="00B443B8"/>
    <w:rsid w:val="00B443CE"/>
    <w:rsid w:val="00B44725"/>
    <w:rsid w:val="00B44BC0"/>
    <w:rsid w:val="00B44CEF"/>
    <w:rsid w:val="00B44D82"/>
    <w:rsid w:val="00B45196"/>
    <w:rsid w:val="00B4589B"/>
    <w:rsid w:val="00B458C7"/>
    <w:rsid w:val="00B45DCC"/>
    <w:rsid w:val="00B45FE1"/>
    <w:rsid w:val="00B460B4"/>
    <w:rsid w:val="00B46355"/>
    <w:rsid w:val="00B463A5"/>
    <w:rsid w:val="00B466EE"/>
    <w:rsid w:val="00B46ADC"/>
    <w:rsid w:val="00B46DEF"/>
    <w:rsid w:val="00B46ECF"/>
    <w:rsid w:val="00B46F0A"/>
    <w:rsid w:val="00B470F7"/>
    <w:rsid w:val="00B47447"/>
    <w:rsid w:val="00B474DB"/>
    <w:rsid w:val="00B47A10"/>
    <w:rsid w:val="00B47BEA"/>
    <w:rsid w:val="00B47F8B"/>
    <w:rsid w:val="00B50112"/>
    <w:rsid w:val="00B50230"/>
    <w:rsid w:val="00B50432"/>
    <w:rsid w:val="00B50622"/>
    <w:rsid w:val="00B50793"/>
    <w:rsid w:val="00B50BAC"/>
    <w:rsid w:val="00B50D0B"/>
    <w:rsid w:val="00B51188"/>
    <w:rsid w:val="00B512DA"/>
    <w:rsid w:val="00B5148E"/>
    <w:rsid w:val="00B514D6"/>
    <w:rsid w:val="00B517C8"/>
    <w:rsid w:val="00B517EE"/>
    <w:rsid w:val="00B5193F"/>
    <w:rsid w:val="00B51C3F"/>
    <w:rsid w:val="00B51CD4"/>
    <w:rsid w:val="00B51DF1"/>
    <w:rsid w:val="00B526F7"/>
    <w:rsid w:val="00B52C6F"/>
    <w:rsid w:val="00B52E92"/>
    <w:rsid w:val="00B52F29"/>
    <w:rsid w:val="00B5307E"/>
    <w:rsid w:val="00B536D4"/>
    <w:rsid w:val="00B53D58"/>
    <w:rsid w:val="00B541AA"/>
    <w:rsid w:val="00B543CD"/>
    <w:rsid w:val="00B5451B"/>
    <w:rsid w:val="00B54547"/>
    <w:rsid w:val="00B54783"/>
    <w:rsid w:val="00B5499A"/>
    <w:rsid w:val="00B54A96"/>
    <w:rsid w:val="00B54E34"/>
    <w:rsid w:val="00B54EA6"/>
    <w:rsid w:val="00B55270"/>
    <w:rsid w:val="00B55361"/>
    <w:rsid w:val="00B5537E"/>
    <w:rsid w:val="00B55382"/>
    <w:rsid w:val="00B553B0"/>
    <w:rsid w:val="00B55574"/>
    <w:rsid w:val="00B555C5"/>
    <w:rsid w:val="00B55CD1"/>
    <w:rsid w:val="00B55DAD"/>
    <w:rsid w:val="00B5601F"/>
    <w:rsid w:val="00B568C9"/>
    <w:rsid w:val="00B56BE8"/>
    <w:rsid w:val="00B57337"/>
    <w:rsid w:val="00B573B2"/>
    <w:rsid w:val="00B575A5"/>
    <w:rsid w:val="00B575CA"/>
    <w:rsid w:val="00B5771C"/>
    <w:rsid w:val="00B57922"/>
    <w:rsid w:val="00B57A27"/>
    <w:rsid w:val="00B57CF9"/>
    <w:rsid w:val="00B57E79"/>
    <w:rsid w:val="00B57F8D"/>
    <w:rsid w:val="00B60080"/>
    <w:rsid w:val="00B60608"/>
    <w:rsid w:val="00B607E8"/>
    <w:rsid w:val="00B60828"/>
    <w:rsid w:val="00B60850"/>
    <w:rsid w:val="00B60C0C"/>
    <w:rsid w:val="00B60C9F"/>
    <w:rsid w:val="00B61371"/>
    <w:rsid w:val="00B613FB"/>
    <w:rsid w:val="00B615E8"/>
    <w:rsid w:val="00B6197A"/>
    <w:rsid w:val="00B61A33"/>
    <w:rsid w:val="00B61C2D"/>
    <w:rsid w:val="00B62346"/>
    <w:rsid w:val="00B623DC"/>
    <w:rsid w:val="00B6241F"/>
    <w:rsid w:val="00B624A0"/>
    <w:rsid w:val="00B62580"/>
    <w:rsid w:val="00B626EC"/>
    <w:rsid w:val="00B62856"/>
    <w:rsid w:val="00B62C10"/>
    <w:rsid w:val="00B62DA5"/>
    <w:rsid w:val="00B6300B"/>
    <w:rsid w:val="00B632DC"/>
    <w:rsid w:val="00B63318"/>
    <w:rsid w:val="00B63425"/>
    <w:rsid w:val="00B6380F"/>
    <w:rsid w:val="00B63818"/>
    <w:rsid w:val="00B63C9A"/>
    <w:rsid w:val="00B64094"/>
    <w:rsid w:val="00B6416E"/>
    <w:rsid w:val="00B645DC"/>
    <w:rsid w:val="00B64673"/>
    <w:rsid w:val="00B64692"/>
    <w:rsid w:val="00B646D6"/>
    <w:rsid w:val="00B6470A"/>
    <w:rsid w:val="00B649EE"/>
    <w:rsid w:val="00B64A6E"/>
    <w:rsid w:val="00B64E45"/>
    <w:rsid w:val="00B64E72"/>
    <w:rsid w:val="00B64EAA"/>
    <w:rsid w:val="00B6505F"/>
    <w:rsid w:val="00B6537A"/>
    <w:rsid w:val="00B65528"/>
    <w:rsid w:val="00B657F3"/>
    <w:rsid w:val="00B659BC"/>
    <w:rsid w:val="00B65A54"/>
    <w:rsid w:val="00B65A7A"/>
    <w:rsid w:val="00B65C80"/>
    <w:rsid w:val="00B65E15"/>
    <w:rsid w:val="00B66078"/>
    <w:rsid w:val="00B66112"/>
    <w:rsid w:val="00B663CC"/>
    <w:rsid w:val="00B664DD"/>
    <w:rsid w:val="00B664E2"/>
    <w:rsid w:val="00B6676C"/>
    <w:rsid w:val="00B667A3"/>
    <w:rsid w:val="00B66992"/>
    <w:rsid w:val="00B66C39"/>
    <w:rsid w:val="00B66D2D"/>
    <w:rsid w:val="00B66F2B"/>
    <w:rsid w:val="00B67018"/>
    <w:rsid w:val="00B6721F"/>
    <w:rsid w:val="00B67425"/>
    <w:rsid w:val="00B6750F"/>
    <w:rsid w:val="00B67596"/>
    <w:rsid w:val="00B67759"/>
    <w:rsid w:val="00B677A7"/>
    <w:rsid w:val="00B67DD1"/>
    <w:rsid w:val="00B67E68"/>
    <w:rsid w:val="00B67FE9"/>
    <w:rsid w:val="00B70371"/>
    <w:rsid w:val="00B709A9"/>
    <w:rsid w:val="00B70B65"/>
    <w:rsid w:val="00B70E3C"/>
    <w:rsid w:val="00B70F44"/>
    <w:rsid w:val="00B711FA"/>
    <w:rsid w:val="00B7127B"/>
    <w:rsid w:val="00B71311"/>
    <w:rsid w:val="00B71530"/>
    <w:rsid w:val="00B71578"/>
    <w:rsid w:val="00B7180B"/>
    <w:rsid w:val="00B719C9"/>
    <w:rsid w:val="00B71A6D"/>
    <w:rsid w:val="00B71BC8"/>
    <w:rsid w:val="00B71C5E"/>
    <w:rsid w:val="00B71E0B"/>
    <w:rsid w:val="00B71E78"/>
    <w:rsid w:val="00B7210D"/>
    <w:rsid w:val="00B7213E"/>
    <w:rsid w:val="00B7260E"/>
    <w:rsid w:val="00B72925"/>
    <w:rsid w:val="00B72AA9"/>
    <w:rsid w:val="00B72BC5"/>
    <w:rsid w:val="00B7310B"/>
    <w:rsid w:val="00B73658"/>
    <w:rsid w:val="00B7370A"/>
    <w:rsid w:val="00B738B6"/>
    <w:rsid w:val="00B73ADB"/>
    <w:rsid w:val="00B73E05"/>
    <w:rsid w:val="00B746DD"/>
    <w:rsid w:val="00B7475E"/>
    <w:rsid w:val="00B7478C"/>
    <w:rsid w:val="00B74886"/>
    <w:rsid w:val="00B74B65"/>
    <w:rsid w:val="00B74CEB"/>
    <w:rsid w:val="00B74F3E"/>
    <w:rsid w:val="00B7540E"/>
    <w:rsid w:val="00B75D35"/>
    <w:rsid w:val="00B75E6B"/>
    <w:rsid w:val="00B75E9B"/>
    <w:rsid w:val="00B75F57"/>
    <w:rsid w:val="00B75F7C"/>
    <w:rsid w:val="00B765B4"/>
    <w:rsid w:val="00B765F9"/>
    <w:rsid w:val="00B76D43"/>
    <w:rsid w:val="00B76D90"/>
    <w:rsid w:val="00B76D9A"/>
    <w:rsid w:val="00B76DE1"/>
    <w:rsid w:val="00B76E84"/>
    <w:rsid w:val="00B77223"/>
    <w:rsid w:val="00B773D4"/>
    <w:rsid w:val="00B775D7"/>
    <w:rsid w:val="00B77625"/>
    <w:rsid w:val="00B7780A"/>
    <w:rsid w:val="00B77B53"/>
    <w:rsid w:val="00B800F2"/>
    <w:rsid w:val="00B80155"/>
    <w:rsid w:val="00B801F4"/>
    <w:rsid w:val="00B80889"/>
    <w:rsid w:val="00B8092C"/>
    <w:rsid w:val="00B80964"/>
    <w:rsid w:val="00B80B40"/>
    <w:rsid w:val="00B80DB2"/>
    <w:rsid w:val="00B80E6F"/>
    <w:rsid w:val="00B80F4F"/>
    <w:rsid w:val="00B810E6"/>
    <w:rsid w:val="00B81433"/>
    <w:rsid w:val="00B8154F"/>
    <w:rsid w:val="00B8155F"/>
    <w:rsid w:val="00B81597"/>
    <w:rsid w:val="00B81728"/>
    <w:rsid w:val="00B81777"/>
    <w:rsid w:val="00B81964"/>
    <w:rsid w:val="00B81AE4"/>
    <w:rsid w:val="00B81B37"/>
    <w:rsid w:val="00B82090"/>
    <w:rsid w:val="00B8214F"/>
    <w:rsid w:val="00B822C6"/>
    <w:rsid w:val="00B825D0"/>
    <w:rsid w:val="00B82734"/>
    <w:rsid w:val="00B82AA1"/>
    <w:rsid w:val="00B82CF8"/>
    <w:rsid w:val="00B82EB1"/>
    <w:rsid w:val="00B82ED5"/>
    <w:rsid w:val="00B832E1"/>
    <w:rsid w:val="00B83449"/>
    <w:rsid w:val="00B8386E"/>
    <w:rsid w:val="00B83AA0"/>
    <w:rsid w:val="00B83B44"/>
    <w:rsid w:val="00B8402D"/>
    <w:rsid w:val="00B84072"/>
    <w:rsid w:val="00B840D1"/>
    <w:rsid w:val="00B84204"/>
    <w:rsid w:val="00B843BD"/>
    <w:rsid w:val="00B84626"/>
    <w:rsid w:val="00B84B61"/>
    <w:rsid w:val="00B84BA1"/>
    <w:rsid w:val="00B84CC3"/>
    <w:rsid w:val="00B84D66"/>
    <w:rsid w:val="00B8506C"/>
    <w:rsid w:val="00B85098"/>
    <w:rsid w:val="00B852F8"/>
    <w:rsid w:val="00B8552F"/>
    <w:rsid w:val="00B856BD"/>
    <w:rsid w:val="00B85C0B"/>
    <w:rsid w:val="00B85CFC"/>
    <w:rsid w:val="00B85DA8"/>
    <w:rsid w:val="00B86876"/>
    <w:rsid w:val="00B86ABB"/>
    <w:rsid w:val="00B86B21"/>
    <w:rsid w:val="00B86C49"/>
    <w:rsid w:val="00B86C5D"/>
    <w:rsid w:val="00B86D14"/>
    <w:rsid w:val="00B87128"/>
    <w:rsid w:val="00B871B9"/>
    <w:rsid w:val="00B87689"/>
    <w:rsid w:val="00B8771F"/>
    <w:rsid w:val="00B90069"/>
    <w:rsid w:val="00B90116"/>
    <w:rsid w:val="00B90142"/>
    <w:rsid w:val="00B9017D"/>
    <w:rsid w:val="00B9049E"/>
    <w:rsid w:val="00B904D4"/>
    <w:rsid w:val="00B90540"/>
    <w:rsid w:val="00B90583"/>
    <w:rsid w:val="00B90799"/>
    <w:rsid w:val="00B907BD"/>
    <w:rsid w:val="00B90D06"/>
    <w:rsid w:val="00B91237"/>
    <w:rsid w:val="00B9159C"/>
    <w:rsid w:val="00B91635"/>
    <w:rsid w:val="00B9198D"/>
    <w:rsid w:val="00B91C36"/>
    <w:rsid w:val="00B91DF3"/>
    <w:rsid w:val="00B91EDC"/>
    <w:rsid w:val="00B92325"/>
    <w:rsid w:val="00B926A8"/>
    <w:rsid w:val="00B926FF"/>
    <w:rsid w:val="00B9278D"/>
    <w:rsid w:val="00B927D3"/>
    <w:rsid w:val="00B92A1C"/>
    <w:rsid w:val="00B92B0E"/>
    <w:rsid w:val="00B92B15"/>
    <w:rsid w:val="00B92BF4"/>
    <w:rsid w:val="00B92C0F"/>
    <w:rsid w:val="00B92C1F"/>
    <w:rsid w:val="00B9326C"/>
    <w:rsid w:val="00B933AC"/>
    <w:rsid w:val="00B93445"/>
    <w:rsid w:val="00B934CC"/>
    <w:rsid w:val="00B935C1"/>
    <w:rsid w:val="00B93AB9"/>
    <w:rsid w:val="00B940B0"/>
    <w:rsid w:val="00B943A7"/>
    <w:rsid w:val="00B944A4"/>
    <w:rsid w:val="00B9477D"/>
    <w:rsid w:val="00B94AAF"/>
    <w:rsid w:val="00B94CB7"/>
    <w:rsid w:val="00B94D59"/>
    <w:rsid w:val="00B953CC"/>
    <w:rsid w:val="00B95716"/>
    <w:rsid w:val="00B95732"/>
    <w:rsid w:val="00B95850"/>
    <w:rsid w:val="00B95BFC"/>
    <w:rsid w:val="00B95CAE"/>
    <w:rsid w:val="00B95EA6"/>
    <w:rsid w:val="00B95FBE"/>
    <w:rsid w:val="00B9600C"/>
    <w:rsid w:val="00B960F1"/>
    <w:rsid w:val="00B96110"/>
    <w:rsid w:val="00B96833"/>
    <w:rsid w:val="00B96C23"/>
    <w:rsid w:val="00B97008"/>
    <w:rsid w:val="00B9725B"/>
    <w:rsid w:val="00B9729F"/>
    <w:rsid w:val="00B972F8"/>
    <w:rsid w:val="00B973C7"/>
    <w:rsid w:val="00B974E9"/>
    <w:rsid w:val="00B9772B"/>
    <w:rsid w:val="00B97D10"/>
    <w:rsid w:val="00B97D79"/>
    <w:rsid w:val="00B97E47"/>
    <w:rsid w:val="00B97F7F"/>
    <w:rsid w:val="00BA01BB"/>
    <w:rsid w:val="00BA04AF"/>
    <w:rsid w:val="00BA0782"/>
    <w:rsid w:val="00BA0915"/>
    <w:rsid w:val="00BA09B8"/>
    <w:rsid w:val="00BA0A1A"/>
    <w:rsid w:val="00BA0A9E"/>
    <w:rsid w:val="00BA0C13"/>
    <w:rsid w:val="00BA0D16"/>
    <w:rsid w:val="00BA0F88"/>
    <w:rsid w:val="00BA1001"/>
    <w:rsid w:val="00BA13EE"/>
    <w:rsid w:val="00BA14AB"/>
    <w:rsid w:val="00BA15A2"/>
    <w:rsid w:val="00BA15E4"/>
    <w:rsid w:val="00BA15EB"/>
    <w:rsid w:val="00BA16F6"/>
    <w:rsid w:val="00BA1A2D"/>
    <w:rsid w:val="00BA1B88"/>
    <w:rsid w:val="00BA1DB4"/>
    <w:rsid w:val="00BA1DD9"/>
    <w:rsid w:val="00BA2234"/>
    <w:rsid w:val="00BA25C0"/>
    <w:rsid w:val="00BA26D8"/>
    <w:rsid w:val="00BA2B30"/>
    <w:rsid w:val="00BA2E1F"/>
    <w:rsid w:val="00BA32D4"/>
    <w:rsid w:val="00BA36FF"/>
    <w:rsid w:val="00BA373E"/>
    <w:rsid w:val="00BA3D45"/>
    <w:rsid w:val="00BA3F2D"/>
    <w:rsid w:val="00BA40C1"/>
    <w:rsid w:val="00BA41AE"/>
    <w:rsid w:val="00BA46FD"/>
    <w:rsid w:val="00BA47E8"/>
    <w:rsid w:val="00BA492B"/>
    <w:rsid w:val="00BA49DC"/>
    <w:rsid w:val="00BA4AAE"/>
    <w:rsid w:val="00BA4AB4"/>
    <w:rsid w:val="00BA4E31"/>
    <w:rsid w:val="00BA4E8E"/>
    <w:rsid w:val="00BA4F2D"/>
    <w:rsid w:val="00BA5014"/>
    <w:rsid w:val="00BA5098"/>
    <w:rsid w:val="00BA51B0"/>
    <w:rsid w:val="00BA5237"/>
    <w:rsid w:val="00BA5372"/>
    <w:rsid w:val="00BA5843"/>
    <w:rsid w:val="00BA5912"/>
    <w:rsid w:val="00BA5A5F"/>
    <w:rsid w:val="00BA5D00"/>
    <w:rsid w:val="00BA5DB7"/>
    <w:rsid w:val="00BA5F49"/>
    <w:rsid w:val="00BA6089"/>
    <w:rsid w:val="00BA619F"/>
    <w:rsid w:val="00BA66C8"/>
    <w:rsid w:val="00BA66D7"/>
    <w:rsid w:val="00BA67E2"/>
    <w:rsid w:val="00BA697F"/>
    <w:rsid w:val="00BA6DA1"/>
    <w:rsid w:val="00BA6F67"/>
    <w:rsid w:val="00BA7153"/>
    <w:rsid w:val="00BA7175"/>
    <w:rsid w:val="00BA74FB"/>
    <w:rsid w:val="00BA7599"/>
    <w:rsid w:val="00BA7733"/>
    <w:rsid w:val="00BA79D7"/>
    <w:rsid w:val="00BA7AAA"/>
    <w:rsid w:val="00BA7BA8"/>
    <w:rsid w:val="00BA7C2F"/>
    <w:rsid w:val="00BA7C56"/>
    <w:rsid w:val="00BA7D08"/>
    <w:rsid w:val="00BA7D9D"/>
    <w:rsid w:val="00BA7F2E"/>
    <w:rsid w:val="00BB0087"/>
    <w:rsid w:val="00BB0583"/>
    <w:rsid w:val="00BB08CC"/>
    <w:rsid w:val="00BB093B"/>
    <w:rsid w:val="00BB0F9B"/>
    <w:rsid w:val="00BB1792"/>
    <w:rsid w:val="00BB17F0"/>
    <w:rsid w:val="00BB1886"/>
    <w:rsid w:val="00BB193B"/>
    <w:rsid w:val="00BB19B9"/>
    <w:rsid w:val="00BB1A06"/>
    <w:rsid w:val="00BB1BF4"/>
    <w:rsid w:val="00BB1F5D"/>
    <w:rsid w:val="00BB24E0"/>
    <w:rsid w:val="00BB2605"/>
    <w:rsid w:val="00BB26D2"/>
    <w:rsid w:val="00BB29DB"/>
    <w:rsid w:val="00BB2A17"/>
    <w:rsid w:val="00BB2DFE"/>
    <w:rsid w:val="00BB2FC3"/>
    <w:rsid w:val="00BB3479"/>
    <w:rsid w:val="00BB34C6"/>
    <w:rsid w:val="00BB3535"/>
    <w:rsid w:val="00BB3B65"/>
    <w:rsid w:val="00BB3E50"/>
    <w:rsid w:val="00BB3F83"/>
    <w:rsid w:val="00BB4055"/>
    <w:rsid w:val="00BB420C"/>
    <w:rsid w:val="00BB43F9"/>
    <w:rsid w:val="00BB4491"/>
    <w:rsid w:val="00BB4701"/>
    <w:rsid w:val="00BB473B"/>
    <w:rsid w:val="00BB4EC1"/>
    <w:rsid w:val="00BB4F99"/>
    <w:rsid w:val="00BB4FF1"/>
    <w:rsid w:val="00BB511C"/>
    <w:rsid w:val="00BB530E"/>
    <w:rsid w:val="00BB54F7"/>
    <w:rsid w:val="00BB59FB"/>
    <w:rsid w:val="00BB5AC4"/>
    <w:rsid w:val="00BB5B23"/>
    <w:rsid w:val="00BB63E5"/>
    <w:rsid w:val="00BB6475"/>
    <w:rsid w:val="00BB6872"/>
    <w:rsid w:val="00BB69FD"/>
    <w:rsid w:val="00BB6B3C"/>
    <w:rsid w:val="00BB6CA6"/>
    <w:rsid w:val="00BB6D40"/>
    <w:rsid w:val="00BB7005"/>
    <w:rsid w:val="00BB716A"/>
    <w:rsid w:val="00BB72CB"/>
    <w:rsid w:val="00BB73C6"/>
    <w:rsid w:val="00BB751F"/>
    <w:rsid w:val="00BB767E"/>
    <w:rsid w:val="00BB774E"/>
    <w:rsid w:val="00BB7947"/>
    <w:rsid w:val="00BB79DD"/>
    <w:rsid w:val="00BB7CA2"/>
    <w:rsid w:val="00BB7DA5"/>
    <w:rsid w:val="00BB7ED8"/>
    <w:rsid w:val="00BC013C"/>
    <w:rsid w:val="00BC025A"/>
    <w:rsid w:val="00BC08DB"/>
    <w:rsid w:val="00BC0D6D"/>
    <w:rsid w:val="00BC0DDF"/>
    <w:rsid w:val="00BC10A5"/>
    <w:rsid w:val="00BC126A"/>
    <w:rsid w:val="00BC16CD"/>
    <w:rsid w:val="00BC189C"/>
    <w:rsid w:val="00BC1A7B"/>
    <w:rsid w:val="00BC1DE0"/>
    <w:rsid w:val="00BC2292"/>
    <w:rsid w:val="00BC233B"/>
    <w:rsid w:val="00BC2374"/>
    <w:rsid w:val="00BC2477"/>
    <w:rsid w:val="00BC2640"/>
    <w:rsid w:val="00BC2748"/>
    <w:rsid w:val="00BC27D2"/>
    <w:rsid w:val="00BC27E3"/>
    <w:rsid w:val="00BC2DBF"/>
    <w:rsid w:val="00BC2EC3"/>
    <w:rsid w:val="00BC2FD2"/>
    <w:rsid w:val="00BC309E"/>
    <w:rsid w:val="00BC30A1"/>
    <w:rsid w:val="00BC3423"/>
    <w:rsid w:val="00BC3448"/>
    <w:rsid w:val="00BC378D"/>
    <w:rsid w:val="00BC39B7"/>
    <w:rsid w:val="00BC3D34"/>
    <w:rsid w:val="00BC3DF2"/>
    <w:rsid w:val="00BC3FBB"/>
    <w:rsid w:val="00BC40A1"/>
    <w:rsid w:val="00BC40D7"/>
    <w:rsid w:val="00BC463A"/>
    <w:rsid w:val="00BC4740"/>
    <w:rsid w:val="00BC48BB"/>
    <w:rsid w:val="00BC490E"/>
    <w:rsid w:val="00BC4DAB"/>
    <w:rsid w:val="00BC4E0F"/>
    <w:rsid w:val="00BC4E1A"/>
    <w:rsid w:val="00BC4E1F"/>
    <w:rsid w:val="00BC4F33"/>
    <w:rsid w:val="00BC4FA3"/>
    <w:rsid w:val="00BC5266"/>
    <w:rsid w:val="00BC5522"/>
    <w:rsid w:val="00BC56E9"/>
    <w:rsid w:val="00BC611E"/>
    <w:rsid w:val="00BC619F"/>
    <w:rsid w:val="00BC620C"/>
    <w:rsid w:val="00BC632C"/>
    <w:rsid w:val="00BC659B"/>
    <w:rsid w:val="00BC66C1"/>
    <w:rsid w:val="00BC6815"/>
    <w:rsid w:val="00BC6878"/>
    <w:rsid w:val="00BC6880"/>
    <w:rsid w:val="00BC6C28"/>
    <w:rsid w:val="00BC6FA5"/>
    <w:rsid w:val="00BC7051"/>
    <w:rsid w:val="00BC7245"/>
    <w:rsid w:val="00BC7252"/>
    <w:rsid w:val="00BC7401"/>
    <w:rsid w:val="00BC745A"/>
    <w:rsid w:val="00BC790E"/>
    <w:rsid w:val="00BC7987"/>
    <w:rsid w:val="00BC7C8E"/>
    <w:rsid w:val="00BC7CF6"/>
    <w:rsid w:val="00BC7D3F"/>
    <w:rsid w:val="00BC7EF0"/>
    <w:rsid w:val="00BD0077"/>
    <w:rsid w:val="00BD0218"/>
    <w:rsid w:val="00BD0436"/>
    <w:rsid w:val="00BD06A0"/>
    <w:rsid w:val="00BD071D"/>
    <w:rsid w:val="00BD0958"/>
    <w:rsid w:val="00BD0A83"/>
    <w:rsid w:val="00BD0A92"/>
    <w:rsid w:val="00BD0B23"/>
    <w:rsid w:val="00BD0B2C"/>
    <w:rsid w:val="00BD0BE8"/>
    <w:rsid w:val="00BD0DFB"/>
    <w:rsid w:val="00BD1200"/>
    <w:rsid w:val="00BD1276"/>
    <w:rsid w:val="00BD14B3"/>
    <w:rsid w:val="00BD14F8"/>
    <w:rsid w:val="00BD1707"/>
    <w:rsid w:val="00BD1727"/>
    <w:rsid w:val="00BD17B5"/>
    <w:rsid w:val="00BD1A7E"/>
    <w:rsid w:val="00BD1BB6"/>
    <w:rsid w:val="00BD1CE0"/>
    <w:rsid w:val="00BD1D6E"/>
    <w:rsid w:val="00BD1F84"/>
    <w:rsid w:val="00BD1FF0"/>
    <w:rsid w:val="00BD2189"/>
    <w:rsid w:val="00BD22A8"/>
    <w:rsid w:val="00BD231D"/>
    <w:rsid w:val="00BD234A"/>
    <w:rsid w:val="00BD24F3"/>
    <w:rsid w:val="00BD2623"/>
    <w:rsid w:val="00BD2922"/>
    <w:rsid w:val="00BD2A66"/>
    <w:rsid w:val="00BD2B0C"/>
    <w:rsid w:val="00BD2E25"/>
    <w:rsid w:val="00BD303B"/>
    <w:rsid w:val="00BD30A7"/>
    <w:rsid w:val="00BD3146"/>
    <w:rsid w:val="00BD3456"/>
    <w:rsid w:val="00BD36E8"/>
    <w:rsid w:val="00BD387F"/>
    <w:rsid w:val="00BD38DC"/>
    <w:rsid w:val="00BD3D15"/>
    <w:rsid w:val="00BD3E2E"/>
    <w:rsid w:val="00BD416D"/>
    <w:rsid w:val="00BD419F"/>
    <w:rsid w:val="00BD41FC"/>
    <w:rsid w:val="00BD447F"/>
    <w:rsid w:val="00BD44B0"/>
    <w:rsid w:val="00BD459A"/>
    <w:rsid w:val="00BD45B0"/>
    <w:rsid w:val="00BD46CB"/>
    <w:rsid w:val="00BD47C3"/>
    <w:rsid w:val="00BD4C46"/>
    <w:rsid w:val="00BD4D1F"/>
    <w:rsid w:val="00BD4E20"/>
    <w:rsid w:val="00BD5054"/>
    <w:rsid w:val="00BD530A"/>
    <w:rsid w:val="00BD5AF6"/>
    <w:rsid w:val="00BD5C6F"/>
    <w:rsid w:val="00BD5C81"/>
    <w:rsid w:val="00BD5C9F"/>
    <w:rsid w:val="00BD5F53"/>
    <w:rsid w:val="00BD6031"/>
    <w:rsid w:val="00BD62CB"/>
    <w:rsid w:val="00BD6385"/>
    <w:rsid w:val="00BD64AB"/>
    <w:rsid w:val="00BD658D"/>
    <w:rsid w:val="00BD66AC"/>
    <w:rsid w:val="00BD6830"/>
    <w:rsid w:val="00BD68DB"/>
    <w:rsid w:val="00BD6AEA"/>
    <w:rsid w:val="00BD6AF8"/>
    <w:rsid w:val="00BD6FAA"/>
    <w:rsid w:val="00BD7378"/>
    <w:rsid w:val="00BD7652"/>
    <w:rsid w:val="00BD765A"/>
    <w:rsid w:val="00BD7906"/>
    <w:rsid w:val="00BD79C0"/>
    <w:rsid w:val="00BD79F7"/>
    <w:rsid w:val="00BD7D35"/>
    <w:rsid w:val="00BD7F55"/>
    <w:rsid w:val="00BE0012"/>
    <w:rsid w:val="00BE0014"/>
    <w:rsid w:val="00BE05A0"/>
    <w:rsid w:val="00BE0630"/>
    <w:rsid w:val="00BE089A"/>
    <w:rsid w:val="00BE08AE"/>
    <w:rsid w:val="00BE0940"/>
    <w:rsid w:val="00BE0AEB"/>
    <w:rsid w:val="00BE0B1C"/>
    <w:rsid w:val="00BE0BB2"/>
    <w:rsid w:val="00BE0D5B"/>
    <w:rsid w:val="00BE0DA5"/>
    <w:rsid w:val="00BE0F76"/>
    <w:rsid w:val="00BE11CD"/>
    <w:rsid w:val="00BE14E0"/>
    <w:rsid w:val="00BE187C"/>
    <w:rsid w:val="00BE199A"/>
    <w:rsid w:val="00BE1A9E"/>
    <w:rsid w:val="00BE1BB1"/>
    <w:rsid w:val="00BE1D12"/>
    <w:rsid w:val="00BE1D73"/>
    <w:rsid w:val="00BE1E8A"/>
    <w:rsid w:val="00BE1EA0"/>
    <w:rsid w:val="00BE2007"/>
    <w:rsid w:val="00BE211F"/>
    <w:rsid w:val="00BE2124"/>
    <w:rsid w:val="00BE222F"/>
    <w:rsid w:val="00BE26B1"/>
    <w:rsid w:val="00BE273B"/>
    <w:rsid w:val="00BE2A2A"/>
    <w:rsid w:val="00BE2B8E"/>
    <w:rsid w:val="00BE2CB9"/>
    <w:rsid w:val="00BE2CDB"/>
    <w:rsid w:val="00BE3026"/>
    <w:rsid w:val="00BE348A"/>
    <w:rsid w:val="00BE356C"/>
    <w:rsid w:val="00BE3D53"/>
    <w:rsid w:val="00BE3EC3"/>
    <w:rsid w:val="00BE3EE2"/>
    <w:rsid w:val="00BE3F03"/>
    <w:rsid w:val="00BE3FCF"/>
    <w:rsid w:val="00BE41C2"/>
    <w:rsid w:val="00BE428A"/>
    <w:rsid w:val="00BE4714"/>
    <w:rsid w:val="00BE4E2A"/>
    <w:rsid w:val="00BE4F11"/>
    <w:rsid w:val="00BE4F2B"/>
    <w:rsid w:val="00BE576C"/>
    <w:rsid w:val="00BE5781"/>
    <w:rsid w:val="00BE5BB8"/>
    <w:rsid w:val="00BE5D9A"/>
    <w:rsid w:val="00BE5DC5"/>
    <w:rsid w:val="00BE5E50"/>
    <w:rsid w:val="00BE6422"/>
    <w:rsid w:val="00BE656F"/>
    <w:rsid w:val="00BE6684"/>
    <w:rsid w:val="00BE6D1A"/>
    <w:rsid w:val="00BE716A"/>
    <w:rsid w:val="00BE71CC"/>
    <w:rsid w:val="00BE7338"/>
    <w:rsid w:val="00BE738B"/>
    <w:rsid w:val="00BE7640"/>
    <w:rsid w:val="00BE77E7"/>
    <w:rsid w:val="00BE7BC8"/>
    <w:rsid w:val="00BE7BCF"/>
    <w:rsid w:val="00BF037B"/>
    <w:rsid w:val="00BF0404"/>
    <w:rsid w:val="00BF04B0"/>
    <w:rsid w:val="00BF04FB"/>
    <w:rsid w:val="00BF0709"/>
    <w:rsid w:val="00BF0ADB"/>
    <w:rsid w:val="00BF0B15"/>
    <w:rsid w:val="00BF0E7C"/>
    <w:rsid w:val="00BF0EDF"/>
    <w:rsid w:val="00BF14FF"/>
    <w:rsid w:val="00BF18D8"/>
    <w:rsid w:val="00BF1A5A"/>
    <w:rsid w:val="00BF1BC0"/>
    <w:rsid w:val="00BF1EDB"/>
    <w:rsid w:val="00BF20B7"/>
    <w:rsid w:val="00BF22F0"/>
    <w:rsid w:val="00BF2445"/>
    <w:rsid w:val="00BF27C7"/>
    <w:rsid w:val="00BF2C55"/>
    <w:rsid w:val="00BF31C6"/>
    <w:rsid w:val="00BF3218"/>
    <w:rsid w:val="00BF378B"/>
    <w:rsid w:val="00BF3F83"/>
    <w:rsid w:val="00BF40C2"/>
    <w:rsid w:val="00BF416E"/>
    <w:rsid w:val="00BF4358"/>
    <w:rsid w:val="00BF4388"/>
    <w:rsid w:val="00BF457F"/>
    <w:rsid w:val="00BF4650"/>
    <w:rsid w:val="00BF48DE"/>
    <w:rsid w:val="00BF4AF1"/>
    <w:rsid w:val="00BF5112"/>
    <w:rsid w:val="00BF538E"/>
    <w:rsid w:val="00BF53BA"/>
    <w:rsid w:val="00BF54DE"/>
    <w:rsid w:val="00BF5512"/>
    <w:rsid w:val="00BF580E"/>
    <w:rsid w:val="00BF5886"/>
    <w:rsid w:val="00BF5950"/>
    <w:rsid w:val="00BF5969"/>
    <w:rsid w:val="00BF5A7F"/>
    <w:rsid w:val="00BF5BD0"/>
    <w:rsid w:val="00BF5FBC"/>
    <w:rsid w:val="00BF616A"/>
    <w:rsid w:val="00BF61F6"/>
    <w:rsid w:val="00BF6350"/>
    <w:rsid w:val="00BF654C"/>
    <w:rsid w:val="00BF6791"/>
    <w:rsid w:val="00BF6825"/>
    <w:rsid w:val="00BF682F"/>
    <w:rsid w:val="00BF6918"/>
    <w:rsid w:val="00BF70DA"/>
    <w:rsid w:val="00BF72DE"/>
    <w:rsid w:val="00BF7D99"/>
    <w:rsid w:val="00BF7E22"/>
    <w:rsid w:val="00BF7E94"/>
    <w:rsid w:val="00C00201"/>
    <w:rsid w:val="00C00584"/>
    <w:rsid w:val="00C0078B"/>
    <w:rsid w:val="00C008CA"/>
    <w:rsid w:val="00C00977"/>
    <w:rsid w:val="00C00C8F"/>
    <w:rsid w:val="00C00D15"/>
    <w:rsid w:val="00C00F22"/>
    <w:rsid w:val="00C00FD3"/>
    <w:rsid w:val="00C01025"/>
    <w:rsid w:val="00C016B4"/>
    <w:rsid w:val="00C01751"/>
    <w:rsid w:val="00C01842"/>
    <w:rsid w:val="00C018B4"/>
    <w:rsid w:val="00C018B9"/>
    <w:rsid w:val="00C01977"/>
    <w:rsid w:val="00C019BD"/>
    <w:rsid w:val="00C01C4D"/>
    <w:rsid w:val="00C01CD0"/>
    <w:rsid w:val="00C01E1D"/>
    <w:rsid w:val="00C01E54"/>
    <w:rsid w:val="00C01E74"/>
    <w:rsid w:val="00C0216A"/>
    <w:rsid w:val="00C02226"/>
    <w:rsid w:val="00C024B8"/>
    <w:rsid w:val="00C025FC"/>
    <w:rsid w:val="00C02622"/>
    <w:rsid w:val="00C0276F"/>
    <w:rsid w:val="00C02894"/>
    <w:rsid w:val="00C02960"/>
    <w:rsid w:val="00C029B5"/>
    <w:rsid w:val="00C02B05"/>
    <w:rsid w:val="00C02C65"/>
    <w:rsid w:val="00C035BF"/>
    <w:rsid w:val="00C037E5"/>
    <w:rsid w:val="00C03C13"/>
    <w:rsid w:val="00C03ECF"/>
    <w:rsid w:val="00C04045"/>
    <w:rsid w:val="00C04083"/>
    <w:rsid w:val="00C04190"/>
    <w:rsid w:val="00C0422A"/>
    <w:rsid w:val="00C0434D"/>
    <w:rsid w:val="00C0452F"/>
    <w:rsid w:val="00C0454D"/>
    <w:rsid w:val="00C04873"/>
    <w:rsid w:val="00C048A7"/>
    <w:rsid w:val="00C048FD"/>
    <w:rsid w:val="00C049AB"/>
    <w:rsid w:val="00C04CA1"/>
    <w:rsid w:val="00C04E51"/>
    <w:rsid w:val="00C055D8"/>
    <w:rsid w:val="00C0576A"/>
    <w:rsid w:val="00C05988"/>
    <w:rsid w:val="00C05A48"/>
    <w:rsid w:val="00C05AB3"/>
    <w:rsid w:val="00C05C63"/>
    <w:rsid w:val="00C05C82"/>
    <w:rsid w:val="00C05E79"/>
    <w:rsid w:val="00C05EFB"/>
    <w:rsid w:val="00C05F26"/>
    <w:rsid w:val="00C065FD"/>
    <w:rsid w:val="00C06841"/>
    <w:rsid w:val="00C0688E"/>
    <w:rsid w:val="00C06B38"/>
    <w:rsid w:val="00C06F7D"/>
    <w:rsid w:val="00C070CE"/>
    <w:rsid w:val="00C07138"/>
    <w:rsid w:val="00C074D6"/>
    <w:rsid w:val="00C0751D"/>
    <w:rsid w:val="00C0783F"/>
    <w:rsid w:val="00C078AB"/>
    <w:rsid w:val="00C07C1B"/>
    <w:rsid w:val="00C07DCF"/>
    <w:rsid w:val="00C07E83"/>
    <w:rsid w:val="00C1005F"/>
    <w:rsid w:val="00C102ED"/>
    <w:rsid w:val="00C10407"/>
    <w:rsid w:val="00C104CD"/>
    <w:rsid w:val="00C104FA"/>
    <w:rsid w:val="00C10605"/>
    <w:rsid w:val="00C1072C"/>
    <w:rsid w:val="00C10865"/>
    <w:rsid w:val="00C10C2D"/>
    <w:rsid w:val="00C10D9D"/>
    <w:rsid w:val="00C10F4C"/>
    <w:rsid w:val="00C10FA0"/>
    <w:rsid w:val="00C11087"/>
    <w:rsid w:val="00C115F3"/>
    <w:rsid w:val="00C1184C"/>
    <w:rsid w:val="00C1189B"/>
    <w:rsid w:val="00C11D9B"/>
    <w:rsid w:val="00C1221E"/>
    <w:rsid w:val="00C122D5"/>
    <w:rsid w:val="00C1256C"/>
    <w:rsid w:val="00C125A2"/>
    <w:rsid w:val="00C12769"/>
    <w:rsid w:val="00C12908"/>
    <w:rsid w:val="00C1293D"/>
    <w:rsid w:val="00C12C41"/>
    <w:rsid w:val="00C12F50"/>
    <w:rsid w:val="00C12FA0"/>
    <w:rsid w:val="00C13305"/>
    <w:rsid w:val="00C13353"/>
    <w:rsid w:val="00C13786"/>
    <w:rsid w:val="00C13D0A"/>
    <w:rsid w:val="00C13E26"/>
    <w:rsid w:val="00C13F68"/>
    <w:rsid w:val="00C14052"/>
    <w:rsid w:val="00C142A2"/>
    <w:rsid w:val="00C142C1"/>
    <w:rsid w:val="00C14328"/>
    <w:rsid w:val="00C1458D"/>
    <w:rsid w:val="00C1477F"/>
    <w:rsid w:val="00C1490F"/>
    <w:rsid w:val="00C14A60"/>
    <w:rsid w:val="00C14D32"/>
    <w:rsid w:val="00C15183"/>
    <w:rsid w:val="00C152B1"/>
    <w:rsid w:val="00C155A4"/>
    <w:rsid w:val="00C15744"/>
    <w:rsid w:val="00C158A5"/>
    <w:rsid w:val="00C158D6"/>
    <w:rsid w:val="00C15945"/>
    <w:rsid w:val="00C1598F"/>
    <w:rsid w:val="00C15A5E"/>
    <w:rsid w:val="00C15B7D"/>
    <w:rsid w:val="00C15CD3"/>
    <w:rsid w:val="00C15D9B"/>
    <w:rsid w:val="00C15E4B"/>
    <w:rsid w:val="00C15F74"/>
    <w:rsid w:val="00C162F4"/>
    <w:rsid w:val="00C1656B"/>
    <w:rsid w:val="00C16684"/>
    <w:rsid w:val="00C166E9"/>
    <w:rsid w:val="00C167FA"/>
    <w:rsid w:val="00C16931"/>
    <w:rsid w:val="00C169BA"/>
    <w:rsid w:val="00C16A4B"/>
    <w:rsid w:val="00C16C03"/>
    <w:rsid w:val="00C16D7A"/>
    <w:rsid w:val="00C16EA0"/>
    <w:rsid w:val="00C16F02"/>
    <w:rsid w:val="00C17009"/>
    <w:rsid w:val="00C1715D"/>
    <w:rsid w:val="00C17499"/>
    <w:rsid w:val="00C174AC"/>
    <w:rsid w:val="00C17959"/>
    <w:rsid w:val="00C17BCC"/>
    <w:rsid w:val="00C17D05"/>
    <w:rsid w:val="00C17F21"/>
    <w:rsid w:val="00C20068"/>
    <w:rsid w:val="00C20104"/>
    <w:rsid w:val="00C2018A"/>
    <w:rsid w:val="00C20270"/>
    <w:rsid w:val="00C202B5"/>
    <w:rsid w:val="00C20491"/>
    <w:rsid w:val="00C20C02"/>
    <w:rsid w:val="00C20C42"/>
    <w:rsid w:val="00C20C43"/>
    <w:rsid w:val="00C20F07"/>
    <w:rsid w:val="00C20F0F"/>
    <w:rsid w:val="00C211A9"/>
    <w:rsid w:val="00C211AF"/>
    <w:rsid w:val="00C21391"/>
    <w:rsid w:val="00C216D5"/>
    <w:rsid w:val="00C2179E"/>
    <w:rsid w:val="00C219AC"/>
    <w:rsid w:val="00C21AA3"/>
    <w:rsid w:val="00C21AE3"/>
    <w:rsid w:val="00C21C7F"/>
    <w:rsid w:val="00C21F91"/>
    <w:rsid w:val="00C221C2"/>
    <w:rsid w:val="00C22B80"/>
    <w:rsid w:val="00C22BA9"/>
    <w:rsid w:val="00C22CD2"/>
    <w:rsid w:val="00C22D63"/>
    <w:rsid w:val="00C22EB8"/>
    <w:rsid w:val="00C22F0B"/>
    <w:rsid w:val="00C23092"/>
    <w:rsid w:val="00C2329B"/>
    <w:rsid w:val="00C23470"/>
    <w:rsid w:val="00C23542"/>
    <w:rsid w:val="00C2384F"/>
    <w:rsid w:val="00C23A82"/>
    <w:rsid w:val="00C23B57"/>
    <w:rsid w:val="00C23DF6"/>
    <w:rsid w:val="00C23F1C"/>
    <w:rsid w:val="00C242A5"/>
    <w:rsid w:val="00C242E3"/>
    <w:rsid w:val="00C245C5"/>
    <w:rsid w:val="00C246E8"/>
    <w:rsid w:val="00C24999"/>
    <w:rsid w:val="00C24ADD"/>
    <w:rsid w:val="00C25179"/>
    <w:rsid w:val="00C25350"/>
    <w:rsid w:val="00C254BD"/>
    <w:rsid w:val="00C25746"/>
    <w:rsid w:val="00C25A04"/>
    <w:rsid w:val="00C25CB5"/>
    <w:rsid w:val="00C261BB"/>
    <w:rsid w:val="00C26543"/>
    <w:rsid w:val="00C26755"/>
    <w:rsid w:val="00C267C0"/>
    <w:rsid w:val="00C268ED"/>
    <w:rsid w:val="00C26995"/>
    <w:rsid w:val="00C26B8F"/>
    <w:rsid w:val="00C26DE5"/>
    <w:rsid w:val="00C26E45"/>
    <w:rsid w:val="00C2701C"/>
    <w:rsid w:val="00C27558"/>
    <w:rsid w:val="00C27620"/>
    <w:rsid w:val="00C3034A"/>
    <w:rsid w:val="00C30669"/>
    <w:rsid w:val="00C30763"/>
    <w:rsid w:val="00C3099E"/>
    <w:rsid w:val="00C309AD"/>
    <w:rsid w:val="00C30B12"/>
    <w:rsid w:val="00C30BDE"/>
    <w:rsid w:val="00C30DF4"/>
    <w:rsid w:val="00C31219"/>
    <w:rsid w:val="00C31612"/>
    <w:rsid w:val="00C317C1"/>
    <w:rsid w:val="00C317CE"/>
    <w:rsid w:val="00C318D3"/>
    <w:rsid w:val="00C31966"/>
    <w:rsid w:val="00C31D21"/>
    <w:rsid w:val="00C31D8F"/>
    <w:rsid w:val="00C31DAF"/>
    <w:rsid w:val="00C31FA5"/>
    <w:rsid w:val="00C3222A"/>
    <w:rsid w:val="00C3224F"/>
    <w:rsid w:val="00C32891"/>
    <w:rsid w:val="00C3292F"/>
    <w:rsid w:val="00C32DB6"/>
    <w:rsid w:val="00C33017"/>
    <w:rsid w:val="00C33100"/>
    <w:rsid w:val="00C331DB"/>
    <w:rsid w:val="00C332BC"/>
    <w:rsid w:val="00C334CB"/>
    <w:rsid w:val="00C33647"/>
    <w:rsid w:val="00C337A4"/>
    <w:rsid w:val="00C339CD"/>
    <w:rsid w:val="00C33AAC"/>
    <w:rsid w:val="00C33BBF"/>
    <w:rsid w:val="00C33C3F"/>
    <w:rsid w:val="00C33C9D"/>
    <w:rsid w:val="00C33D4E"/>
    <w:rsid w:val="00C33D69"/>
    <w:rsid w:val="00C33D6B"/>
    <w:rsid w:val="00C34026"/>
    <w:rsid w:val="00C343F8"/>
    <w:rsid w:val="00C34421"/>
    <w:rsid w:val="00C3450B"/>
    <w:rsid w:val="00C349BB"/>
    <w:rsid w:val="00C34CEB"/>
    <w:rsid w:val="00C34F83"/>
    <w:rsid w:val="00C356BB"/>
    <w:rsid w:val="00C35751"/>
    <w:rsid w:val="00C35934"/>
    <w:rsid w:val="00C35A4C"/>
    <w:rsid w:val="00C35B40"/>
    <w:rsid w:val="00C35C0D"/>
    <w:rsid w:val="00C35C28"/>
    <w:rsid w:val="00C35E6A"/>
    <w:rsid w:val="00C361C8"/>
    <w:rsid w:val="00C36324"/>
    <w:rsid w:val="00C36424"/>
    <w:rsid w:val="00C3643C"/>
    <w:rsid w:val="00C36693"/>
    <w:rsid w:val="00C36BDF"/>
    <w:rsid w:val="00C36DF4"/>
    <w:rsid w:val="00C37112"/>
    <w:rsid w:val="00C376C6"/>
    <w:rsid w:val="00C37896"/>
    <w:rsid w:val="00C37A8C"/>
    <w:rsid w:val="00C37C84"/>
    <w:rsid w:val="00C4031B"/>
    <w:rsid w:val="00C40433"/>
    <w:rsid w:val="00C40459"/>
    <w:rsid w:val="00C404D0"/>
    <w:rsid w:val="00C40A3B"/>
    <w:rsid w:val="00C40AA3"/>
    <w:rsid w:val="00C40B2D"/>
    <w:rsid w:val="00C40D73"/>
    <w:rsid w:val="00C40DEA"/>
    <w:rsid w:val="00C41204"/>
    <w:rsid w:val="00C4136B"/>
    <w:rsid w:val="00C414D9"/>
    <w:rsid w:val="00C416F7"/>
    <w:rsid w:val="00C416FD"/>
    <w:rsid w:val="00C41723"/>
    <w:rsid w:val="00C41846"/>
    <w:rsid w:val="00C41B08"/>
    <w:rsid w:val="00C41F4D"/>
    <w:rsid w:val="00C41FCE"/>
    <w:rsid w:val="00C420D8"/>
    <w:rsid w:val="00C423F1"/>
    <w:rsid w:val="00C42530"/>
    <w:rsid w:val="00C4287A"/>
    <w:rsid w:val="00C428FE"/>
    <w:rsid w:val="00C42974"/>
    <w:rsid w:val="00C42E60"/>
    <w:rsid w:val="00C43115"/>
    <w:rsid w:val="00C434B9"/>
    <w:rsid w:val="00C4384D"/>
    <w:rsid w:val="00C4387F"/>
    <w:rsid w:val="00C43949"/>
    <w:rsid w:val="00C43962"/>
    <w:rsid w:val="00C43E40"/>
    <w:rsid w:val="00C43F88"/>
    <w:rsid w:val="00C442E2"/>
    <w:rsid w:val="00C44300"/>
    <w:rsid w:val="00C44473"/>
    <w:rsid w:val="00C4461E"/>
    <w:rsid w:val="00C446BC"/>
    <w:rsid w:val="00C446C2"/>
    <w:rsid w:val="00C44753"/>
    <w:rsid w:val="00C44DA6"/>
    <w:rsid w:val="00C4537F"/>
    <w:rsid w:val="00C453D6"/>
    <w:rsid w:val="00C4540B"/>
    <w:rsid w:val="00C455E7"/>
    <w:rsid w:val="00C4571B"/>
    <w:rsid w:val="00C45913"/>
    <w:rsid w:val="00C45D02"/>
    <w:rsid w:val="00C4605F"/>
    <w:rsid w:val="00C4646D"/>
    <w:rsid w:val="00C465F4"/>
    <w:rsid w:val="00C4666C"/>
    <w:rsid w:val="00C467BA"/>
    <w:rsid w:val="00C46AD6"/>
    <w:rsid w:val="00C46D4C"/>
    <w:rsid w:val="00C46ED2"/>
    <w:rsid w:val="00C46F46"/>
    <w:rsid w:val="00C46F5F"/>
    <w:rsid w:val="00C470AA"/>
    <w:rsid w:val="00C47203"/>
    <w:rsid w:val="00C477DC"/>
    <w:rsid w:val="00C47944"/>
    <w:rsid w:val="00C47984"/>
    <w:rsid w:val="00C47B01"/>
    <w:rsid w:val="00C47FFC"/>
    <w:rsid w:val="00C500E1"/>
    <w:rsid w:val="00C50117"/>
    <w:rsid w:val="00C5029F"/>
    <w:rsid w:val="00C502B5"/>
    <w:rsid w:val="00C50350"/>
    <w:rsid w:val="00C50469"/>
    <w:rsid w:val="00C50812"/>
    <w:rsid w:val="00C50B6A"/>
    <w:rsid w:val="00C50E1E"/>
    <w:rsid w:val="00C51124"/>
    <w:rsid w:val="00C51893"/>
    <w:rsid w:val="00C51ECA"/>
    <w:rsid w:val="00C525CF"/>
    <w:rsid w:val="00C52781"/>
    <w:rsid w:val="00C528DD"/>
    <w:rsid w:val="00C528ED"/>
    <w:rsid w:val="00C52AB7"/>
    <w:rsid w:val="00C52B5F"/>
    <w:rsid w:val="00C52D12"/>
    <w:rsid w:val="00C5341C"/>
    <w:rsid w:val="00C53449"/>
    <w:rsid w:val="00C535CC"/>
    <w:rsid w:val="00C53644"/>
    <w:rsid w:val="00C538F6"/>
    <w:rsid w:val="00C53B7B"/>
    <w:rsid w:val="00C53BC7"/>
    <w:rsid w:val="00C53D7E"/>
    <w:rsid w:val="00C54018"/>
    <w:rsid w:val="00C5408D"/>
    <w:rsid w:val="00C54274"/>
    <w:rsid w:val="00C5432F"/>
    <w:rsid w:val="00C54C6D"/>
    <w:rsid w:val="00C54CAB"/>
    <w:rsid w:val="00C54EA5"/>
    <w:rsid w:val="00C55513"/>
    <w:rsid w:val="00C5554E"/>
    <w:rsid w:val="00C55BD7"/>
    <w:rsid w:val="00C55C0A"/>
    <w:rsid w:val="00C55C42"/>
    <w:rsid w:val="00C55E5E"/>
    <w:rsid w:val="00C56014"/>
    <w:rsid w:val="00C56233"/>
    <w:rsid w:val="00C56339"/>
    <w:rsid w:val="00C56368"/>
    <w:rsid w:val="00C56555"/>
    <w:rsid w:val="00C567D0"/>
    <w:rsid w:val="00C5689F"/>
    <w:rsid w:val="00C56ECE"/>
    <w:rsid w:val="00C57594"/>
    <w:rsid w:val="00C57941"/>
    <w:rsid w:val="00C579A4"/>
    <w:rsid w:val="00C57E12"/>
    <w:rsid w:val="00C57EAF"/>
    <w:rsid w:val="00C57EEA"/>
    <w:rsid w:val="00C6012B"/>
    <w:rsid w:val="00C6013E"/>
    <w:rsid w:val="00C603D9"/>
    <w:rsid w:val="00C60650"/>
    <w:rsid w:val="00C6096A"/>
    <w:rsid w:val="00C609A7"/>
    <w:rsid w:val="00C60C30"/>
    <w:rsid w:val="00C60D7B"/>
    <w:rsid w:val="00C60F23"/>
    <w:rsid w:val="00C6126B"/>
    <w:rsid w:val="00C6130A"/>
    <w:rsid w:val="00C61356"/>
    <w:rsid w:val="00C613F2"/>
    <w:rsid w:val="00C61517"/>
    <w:rsid w:val="00C617E2"/>
    <w:rsid w:val="00C61904"/>
    <w:rsid w:val="00C61982"/>
    <w:rsid w:val="00C61A94"/>
    <w:rsid w:val="00C61B8B"/>
    <w:rsid w:val="00C61BE1"/>
    <w:rsid w:val="00C61C80"/>
    <w:rsid w:val="00C61E6E"/>
    <w:rsid w:val="00C61F71"/>
    <w:rsid w:val="00C61F96"/>
    <w:rsid w:val="00C6201F"/>
    <w:rsid w:val="00C62309"/>
    <w:rsid w:val="00C62407"/>
    <w:rsid w:val="00C628EE"/>
    <w:rsid w:val="00C62A0A"/>
    <w:rsid w:val="00C62B10"/>
    <w:rsid w:val="00C62C52"/>
    <w:rsid w:val="00C62CDD"/>
    <w:rsid w:val="00C63062"/>
    <w:rsid w:val="00C633B9"/>
    <w:rsid w:val="00C6357C"/>
    <w:rsid w:val="00C635FA"/>
    <w:rsid w:val="00C63622"/>
    <w:rsid w:val="00C63626"/>
    <w:rsid w:val="00C63969"/>
    <w:rsid w:val="00C63B37"/>
    <w:rsid w:val="00C63B9A"/>
    <w:rsid w:val="00C63BFD"/>
    <w:rsid w:val="00C63D7A"/>
    <w:rsid w:val="00C64072"/>
    <w:rsid w:val="00C640DE"/>
    <w:rsid w:val="00C6411A"/>
    <w:rsid w:val="00C64146"/>
    <w:rsid w:val="00C641DD"/>
    <w:rsid w:val="00C64385"/>
    <w:rsid w:val="00C645AA"/>
    <w:rsid w:val="00C64655"/>
    <w:rsid w:val="00C64C86"/>
    <w:rsid w:val="00C64DBF"/>
    <w:rsid w:val="00C6501F"/>
    <w:rsid w:val="00C6521C"/>
    <w:rsid w:val="00C65278"/>
    <w:rsid w:val="00C65507"/>
    <w:rsid w:val="00C65564"/>
    <w:rsid w:val="00C658DC"/>
    <w:rsid w:val="00C65900"/>
    <w:rsid w:val="00C65A82"/>
    <w:rsid w:val="00C65E9F"/>
    <w:rsid w:val="00C65EFB"/>
    <w:rsid w:val="00C65FFF"/>
    <w:rsid w:val="00C66060"/>
    <w:rsid w:val="00C663FE"/>
    <w:rsid w:val="00C6682D"/>
    <w:rsid w:val="00C668D8"/>
    <w:rsid w:val="00C66A84"/>
    <w:rsid w:val="00C66AB6"/>
    <w:rsid w:val="00C66D0F"/>
    <w:rsid w:val="00C66D16"/>
    <w:rsid w:val="00C66D48"/>
    <w:rsid w:val="00C66E45"/>
    <w:rsid w:val="00C671F9"/>
    <w:rsid w:val="00C67218"/>
    <w:rsid w:val="00C67263"/>
    <w:rsid w:val="00C67542"/>
    <w:rsid w:val="00C67835"/>
    <w:rsid w:val="00C67AC6"/>
    <w:rsid w:val="00C67D23"/>
    <w:rsid w:val="00C7017A"/>
    <w:rsid w:val="00C705E7"/>
    <w:rsid w:val="00C70764"/>
    <w:rsid w:val="00C707E6"/>
    <w:rsid w:val="00C70936"/>
    <w:rsid w:val="00C70A34"/>
    <w:rsid w:val="00C70B95"/>
    <w:rsid w:val="00C70E03"/>
    <w:rsid w:val="00C70ECF"/>
    <w:rsid w:val="00C70F4A"/>
    <w:rsid w:val="00C70F5A"/>
    <w:rsid w:val="00C7131F"/>
    <w:rsid w:val="00C71403"/>
    <w:rsid w:val="00C71832"/>
    <w:rsid w:val="00C718DA"/>
    <w:rsid w:val="00C71A50"/>
    <w:rsid w:val="00C71B72"/>
    <w:rsid w:val="00C71D8A"/>
    <w:rsid w:val="00C71DE3"/>
    <w:rsid w:val="00C72353"/>
    <w:rsid w:val="00C7262D"/>
    <w:rsid w:val="00C72724"/>
    <w:rsid w:val="00C72880"/>
    <w:rsid w:val="00C7293E"/>
    <w:rsid w:val="00C72997"/>
    <w:rsid w:val="00C72D4A"/>
    <w:rsid w:val="00C7301E"/>
    <w:rsid w:val="00C73070"/>
    <w:rsid w:val="00C730D7"/>
    <w:rsid w:val="00C73760"/>
    <w:rsid w:val="00C73846"/>
    <w:rsid w:val="00C73997"/>
    <w:rsid w:val="00C73D82"/>
    <w:rsid w:val="00C73E40"/>
    <w:rsid w:val="00C73FD4"/>
    <w:rsid w:val="00C74201"/>
    <w:rsid w:val="00C74816"/>
    <w:rsid w:val="00C749C6"/>
    <w:rsid w:val="00C74A24"/>
    <w:rsid w:val="00C74BA8"/>
    <w:rsid w:val="00C74C7A"/>
    <w:rsid w:val="00C74D54"/>
    <w:rsid w:val="00C75188"/>
    <w:rsid w:val="00C751E5"/>
    <w:rsid w:val="00C7522D"/>
    <w:rsid w:val="00C754E9"/>
    <w:rsid w:val="00C7555C"/>
    <w:rsid w:val="00C75A74"/>
    <w:rsid w:val="00C75BE0"/>
    <w:rsid w:val="00C75C80"/>
    <w:rsid w:val="00C75D9D"/>
    <w:rsid w:val="00C75F07"/>
    <w:rsid w:val="00C76133"/>
    <w:rsid w:val="00C7624F"/>
    <w:rsid w:val="00C76287"/>
    <w:rsid w:val="00C762EF"/>
    <w:rsid w:val="00C7639A"/>
    <w:rsid w:val="00C763BA"/>
    <w:rsid w:val="00C764D3"/>
    <w:rsid w:val="00C76984"/>
    <w:rsid w:val="00C76DD7"/>
    <w:rsid w:val="00C76EE8"/>
    <w:rsid w:val="00C772FB"/>
    <w:rsid w:val="00C773F7"/>
    <w:rsid w:val="00C77852"/>
    <w:rsid w:val="00C779B3"/>
    <w:rsid w:val="00C77B16"/>
    <w:rsid w:val="00C77C54"/>
    <w:rsid w:val="00C80028"/>
    <w:rsid w:val="00C80073"/>
    <w:rsid w:val="00C80231"/>
    <w:rsid w:val="00C8025E"/>
    <w:rsid w:val="00C802E5"/>
    <w:rsid w:val="00C8046F"/>
    <w:rsid w:val="00C807AE"/>
    <w:rsid w:val="00C80DF8"/>
    <w:rsid w:val="00C81098"/>
    <w:rsid w:val="00C8176E"/>
    <w:rsid w:val="00C81B1B"/>
    <w:rsid w:val="00C81C67"/>
    <w:rsid w:val="00C81C6A"/>
    <w:rsid w:val="00C81E8B"/>
    <w:rsid w:val="00C81F56"/>
    <w:rsid w:val="00C81F6F"/>
    <w:rsid w:val="00C824C0"/>
    <w:rsid w:val="00C8269A"/>
    <w:rsid w:val="00C826C0"/>
    <w:rsid w:val="00C829F8"/>
    <w:rsid w:val="00C82C23"/>
    <w:rsid w:val="00C82D7F"/>
    <w:rsid w:val="00C82DAB"/>
    <w:rsid w:val="00C82E13"/>
    <w:rsid w:val="00C82FA6"/>
    <w:rsid w:val="00C83020"/>
    <w:rsid w:val="00C83256"/>
    <w:rsid w:val="00C8382F"/>
    <w:rsid w:val="00C8385D"/>
    <w:rsid w:val="00C83922"/>
    <w:rsid w:val="00C83B8C"/>
    <w:rsid w:val="00C83ED1"/>
    <w:rsid w:val="00C83FAE"/>
    <w:rsid w:val="00C83FF5"/>
    <w:rsid w:val="00C841F6"/>
    <w:rsid w:val="00C84754"/>
    <w:rsid w:val="00C8485D"/>
    <w:rsid w:val="00C84BF9"/>
    <w:rsid w:val="00C85076"/>
    <w:rsid w:val="00C850AE"/>
    <w:rsid w:val="00C850FB"/>
    <w:rsid w:val="00C85276"/>
    <w:rsid w:val="00C85317"/>
    <w:rsid w:val="00C8558B"/>
    <w:rsid w:val="00C857AA"/>
    <w:rsid w:val="00C85972"/>
    <w:rsid w:val="00C85D6D"/>
    <w:rsid w:val="00C8609A"/>
    <w:rsid w:val="00C86655"/>
    <w:rsid w:val="00C8669F"/>
    <w:rsid w:val="00C869B2"/>
    <w:rsid w:val="00C86B9B"/>
    <w:rsid w:val="00C86E50"/>
    <w:rsid w:val="00C86F89"/>
    <w:rsid w:val="00C8718D"/>
    <w:rsid w:val="00C87195"/>
    <w:rsid w:val="00C87245"/>
    <w:rsid w:val="00C8742B"/>
    <w:rsid w:val="00C87748"/>
    <w:rsid w:val="00C877A3"/>
    <w:rsid w:val="00C879D3"/>
    <w:rsid w:val="00C87AD5"/>
    <w:rsid w:val="00C87BDC"/>
    <w:rsid w:val="00C87E6F"/>
    <w:rsid w:val="00C90066"/>
    <w:rsid w:val="00C900D8"/>
    <w:rsid w:val="00C90630"/>
    <w:rsid w:val="00C906FD"/>
    <w:rsid w:val="00C9088B"/>
    <w:rsid w:val="00C908A8"/>
    <w:rsid w:val="00C90BF7"/>
    <w:rsid w:val="00C90C17"/>
    <w:rsid w:val="00C90C3B"/>
    <w:rsid w:val="00C90ECB"/>
    <w:rsid w:val="00C91018"/>
    <w:rsid w:val="00C910CB"/>
    <w:rsid w:val="00C91440"/>
    <w:rsid w:val="00C91505"/>
    <w:rsid w:val="00C9195B"/>
    <w:rsid w:val="00C91BC5"/>
    <w:rsid w:val="00C91D90"/>
    <w:rsid w:val="00C9207D"/>
    <w:rsid w:val="00C92086"/>
    <w:rsid w:val="00C92097"/>
    <w:rsid w:val="00C923F4"/>
    <w:rsid w:val="00C923FD"/>
    <w:rsid w:val="00C92BA0"/>
    <w:rsid w:val="00C92EF8"/>
    <w:rsid w:val="00C93156"/>
    <w:rsid w:val="00C932CA"/>
    <w:rsid w:val="00C934F8"/>
    <w:rsid w:val="00C93813"/>
    <w:rsid w:val="00C93865"/>
    <w:rsid w:val="00C9392F"/>
    <w:rsid w:val="00C93DE8"/>
    <w:rsid w:val="00C93EEE"/>
    <w:rsid w:val="00C94047"/>
    <w:rsid w:val="00C942E6"/>
    <w:rsid w:val="00C9436A"/>
    <w:rsid w:val="00C944DF"/>
    <w:rsid w:val="00C94517"/>
    <w:rsid w:val="00C94543"/>
    <w:rsid w:val="00C948AF"/>
    <w:rsid w:val="00C94A19"/>
    <w:rsid w:val="00C94B7E"/>
    <w:rsid w:val="00C94C90"/>
    <w:rsid w:val="00C951CF"/>
    <w:rsid w:val="00C9531D"/>
    <w:rsid w:val="00C95361"/>
    <w:rsid w:val="00C95423"/>
    <w:rsid w:val="00C955F3"/>
    <w:rsid w:val="00C958D2"/>
    <w:rsid w:val="00C95923"/>
    <w:rsid w:val="00C9599C"/>
    <w:rsid w:val="00C95BA5"/>
    <w:rsid w:val="00C95C64"/>
    <w:rsid w:val="00C95E90"/>
    <w:rsid w:val="00C962E4"/>
    <w:rsid w:val="00C966C2"/>
    <w:rsid w:val="00C966FB"/>
    <w:rsid w:val="00C96A7E"/>
    <w:rsid w:val="00C96FB3"/>
    <w:rsid w:val="00C972DE"/>
    <w:rsid w:val="00C97323"/>
    <w:rsid w:val="00C97345"/>
    <w:rsid w:val="00C9752A"/>
    <w:rsid w:val="00C9786C"/>
    <w:rsid w:val="00C97979"/>
    <w:rsid w:val="00C97B95"/>
    <w:rsid w:val="00C97BB0"/>
    <w:rsid w:val="00C97C3B"/>
    <w:rsid w:val="00CA0168"/>
    <w:rsid w:val="00CA03B9"/>
    <w:rsid w:val="00CA05D7"/>
    <w:rsid w:val="00CA0697"/>
    <w:rsid w:val="00CA0818"/>
    <w:rsid w:val="00CA08A9"/>
    <w:rsid w:val="00CA0B18"/>
    <w:rsid w:val="00CA0E66"/>
    <w:rsid w:val="00CA10DB"/>
    <w:rsid w:val="00CA1133"/>
    <w:rsid w:val="00CA19AA"/>
    <w:rsid w:val="00CA1BA2"/>
    <w:rsid w:val="00CA1C54"/>
    <w:rsid w:val="00CA1E27"/>
    <w:rsid w:val="00CA2448"/>
    <w:rsid w:val="00CA26BB"/>
    <w:rsid w:val="00CA2821"/>
    <w:rsid w:val="00CA293E"/>
    <w:rsid w:val="00CA29EB"/>
    <w:rsid w:val="00CA2AB4"/>
    <w:rsid w:val="00CA2B56"/>
    <w:rsid w:val="00CA2B7D"/>
    <w:rsid w:val="00CA2FA1"/>
    <w:rsid w:val="00CA30F6"/>
    <w:rsid w:val="00CA3185"/>
    <w:rsid w:val="00CA3881"/>
    <w:rsid w:val="00CA38FD"/>
    <w:rsid w:val="00CA3A02"/>
    <w:rsid w:val="00CA3A6E"/>
    <w:rsid w:val="00CA3BC4"/>
    <w:rsid w:val="00CA3DE7"/>
    <w:rsid w:val="00CA407E"/>
    <w:rsid w:val="00CA43B8"/>
    <w:rsid w:val="00CA4599"/>
    <w:rsid w:val="00CA472E"/>
    <w:rsid w:val="00CA4749"/>
    <w:rsid w:val="00CA499E"/>
    <w:rsid w:val="00CA49F8"/>
    <w:rsid w:val="00CA4AF3"/>
    <w:rsid w:val="00CA4B73"/>
    <w:rsid w:val="00CA4E9A"/>
    <w:rsid w:val="00CA50E6"/>
    <w:rsid w:val="00CA5175"/>
    <w:rsid w:val="00CA54F4"/>
    <w:rsid w:val="00CA5613"/>
    <w:rsid w:val="00CA5884"/>
    <w:rsid w:val="00CA5A01"/>
    <w:rsid w:val="00CA5A89"/>
    <w:rsid w:val="00CA5C07"/>
    <w:rsid w:val="00CA5C42"/>
    <w:rsid w:val="00CA5C7D"/>
    <w:rsid w:val="00CA5C93"/>
    <w:rsid w:val="00CA5C9A"/>
    <w:rsid w:val="00CA5D18"/>
    <w:rsid w:val="00CA600C"/>
    <w:rsid w:val="00CA60CA"/>
    <w:rsid w:val="00CA6184"/>
    <w:rsid w:val="00CA683D"/>
    <w:rsid w:val="00CA6A28"/>
    <w:rsid w:val="00CA6B6F"/>
    <w:rsid w:val="00CA6D44"/>
    <w:rsid w:val="00CA6EB5"/>
    <w:rsid w:val="00CA7161"/>
    <w:rsid w:val="00CA7180"/>
    <w:rsid w:val="00CA7350"/>
    <w:rsid w:val="00CA73DD"/>
    <w:rsid w:val="00CA74E1"/>
    <w:rsid w:val="00CA7572"/>
    <w:rsid w:val="00CA78A5"/>
    <w:rsid w:val="00CA7B32"/>
    <w:rsid w:val="00CA7C4F"/>
    <w:rsid w:val="00CA7DAC"/>
    <w:rsid w:val="00CA7DE4"/>
    <w:rsid w:val="00CA7F4B"/>
    <w:rsid w:val="00CA7F9D"/>
    <w:rsid w:val="00CB026B"/>
    <w:rsid w:val="00CB02FA"/>
    <w:rsid w:val="00CB039D"/>
    <w:rsid w:val="00CB03BE"/>
    <w:rsid w:val="00CB0407"/>
    <w:rsid w:val="00CB04B9"/>
    <w:rsid w:val="00CB0547"/>
    <w:rsid w:val="00CB05C4"/>
    <w:rsid w:val="00CB107E"/>
    <w:rsid w:val="00CB10F0"/>
    <w:rsid w:val="00CB1402"/>
    <w:rsid w:val="00CB1476"/>
    <w:rsid w:val="00CB183A"/>
    <w:rsid w:val="00CB1BF6"/>
    <w:rsid w:val="00CB1DEA"/>
    <w:rsid w:val="00CB2101"/>
    <w:rsid w:val="00CB2577"/>
    <w:rsid w:val="00CB268E"/>
    <w:rsid w:val="00CB2950"/>
    <w:rsid w:val="00CB2B41"/>
    <w:rsid w:val="00CB2C8C"/>
    <w:rsid w:val="00CB2D98"/>
    <w:rsid w:val="00CB2E53"/>
    <w:rsid w:val="00CB2F9D"/>
    <w:rsid w:val="00CB309D"/>
    <w:rsid w:val="00CB347C"/>
    <w:rsid w:val="00CB36D9"/>
    <w:rsid w:val="00CB3892"/>
    <w:rsid w:val="00CB38B6"/>
    <w:rsid w:val="00CB3902"/>
    <w:rsid w:val="00CB3DE9"/>
    <w:rsid w:val="00CB3E0A"/>
    <w:rsid w:val="00CB40D2"/>
    <w:rsid w:val="00CB4298"/>
    <w:rsid w:val="00CB4343"/>
    <w:rsid w:val="00CB43A7"/>
    <w:rsid w:val="00CB49BF"/>
    <w:rsid w:val="00CB4CAA"/>
    <w:rsid w:val="00CB4E05"/>
    <w:rsid w:val="00CB4F0F"/>
    <w:rsid w:val="00CB523C"/>
    <w:rsid w:val="00CB56EE"/>
    <w:rsid w:val="00CB5802"/>
    <w:rsid w:val="00CB58F3"/>
    <w:rsid w:val="00CB5BFE"/>
    <w:rsid w:val="00CB5E61"/>
    <w:rsid w:val="00CB6243"/>
    <w:rsid w:val="00CB6317"/>
    <w:rsid w:val="00CB6442"/>
    <w:rsid w:val="00CB6814"/>
    <w:rsid w:val="00CB68F7"/>
    <w:rsid w:val="00CB694A"/>
    <w:rsid w:val="00CB6991"/>
    <w:rsid w:val="00CB6BC6"/>
    <w:rsid w:val="00CB6C39"/>
    <w:rsid w:val="00CB6E9C"/>
    <w:rsid w:val="00CB6F58"/>
    <w:rsid w:val="00CB70D8"/>
    <w:rsid w:val="00CB710F"/>
    <w:rsid w:val="00CB71B9"/>
    <w:rsid w:val="00CB71E0"/>
    <w:rsid w:val="00CB7269"/>
    <w:rsid w:val="00CB72EC"/>
    <w:rsid w:val="00CB760D"/>
    <w:rsid w:val="00CB787F"/>
    <w:rsid w:val="00CB7A52"/>
    <w:rsid w:val="00CB7A5A"/>
    <w:rsid w:val="00CB7D85"/>
    <w:rsid w:val="00CB7FAC"/>
    <w:rsid w:val="00CC018D"/>
    <w:rsid w:val="00CC039A"/>
    <w:rsid w:val="00CC03FB"/>
    <w:rsid w:val="00CC055B"/>
    <w:rsid w:val="00CC107A"/>
    <w:rsid w:val="00CC120A"/>
    <w:rsid w:val="00CC1327"/>
    <w:rsid w:val="00CC152A"/>
    <w:rsid w:val="00CC16A5"/>
    <w:rsid w:val="00CC197F"/>
    <w:rsid w:val="00CC19A8"/>
    <w:rsid w:val="00CC1AC3"/>
    <w:rsid w:val="00CC1AC9"/>
    <w:rsid w:val="00CC1B98"/>
    <w:rsid w:val="00CC1C6E"/>
    <w:rsid w:val="00CC1CC7"/>
    <w:rsid w:val="00CC1D1C"/>
    <w:rsid w:val="00CC1E5B"/>
    <w:rsid w:val="00CC1EA5"/>
    <w:rsid w:val="00CC20D5"/>
    <w:rsid w:val="00CC2181"/>
    <w:rsid w:val="00CC21AB"/>
    <w:rsid w:val="00CC25A3"/>
    <w:rsid w:val="00CC2629"/>
    <w:rsid w:val="00CC27EE"/>
    <w:rsid w:val="00CC2843"/>
    <w:rsid w:val="00CC28C8"/>
    <w:rsid w:val="00CC2BED"/>
    <w:rsid w:val="00CC2D3A"/>
    <w:rsid w:val="00CC2D93"/>
    <w:rsid w:val="00CC2ECD"/>
    <w:rsid w:val="00CC2F2F"/>
    <w:rsid w:val="00CC30D2"/>
    <w:rsid w:val="00CC3239"/>
    <w:rsid w:val="00CC34D6"/>
    <w:rsid w:val="00CC36D1"/>
    <w:rsid w:val="00CC38DF"/>
    <w:rsid w:val="00CC392E"/>
    <w:rsid w:val="00CC3931"/>
    <w:rsid w:val="00CC3D07"/>
    <w:rsid w:val="00CC3D09"/>
    <w:rsid w:val="00CC3F5D"/>
    <w:rsid w:val="00CC4035"/>
    <w:rsid w:val="00CC40CE"/>
    <w:rsid w:val="00CC44F0"/>
    <w:rsid w:val="00CC47F0"/>
    <w:rsid w:val="00CC4929"/>
    <w:rsid w:val="00CC4A0A"/>
    <w:rsid w:val="00CC4A79"/>
    <w:rsid w:val="00CC4AE3"/>
    <w:rsid w:val="00CC4AEF"/>
    <w:rsid w:val="00CC4D57"/>
    <w:rsid w:val="00CC4D8C"/>
    <w:rsid w:val="00CC4E29"/>
    <w:rsid w:val="00CC4E85"/>
    <w:rsid w:val="00CC5411"/>
    <w:rsid w:val="00CC5656"/>
    <w:rsid w:val="00CC57B5"/>
    <w:rsid w:val="00CC57CE"/>
    <w:rsid w:val="00CC57E5"/>
    <w:rsid w:val="00CC58FE"/>
    <w:rsid w:val="00CC5A27"/>
    <w:rsid w:val="00CC5A7D"/>
    <w:rsid w:val="00CC5B4D"/>
    <w:rsid w:val="00CC5BB2"/>
    <w:rsid w:val="00CC5E82"/>
    <w:rsid w:val="00CC5F45"/>
    <w:rsid w:val="00CC625F"/>
    <w:rsid w:val="00CC63A2"/>
    <w:rsid w:val="00CC6731"/>
    <w:rsid w:val="00CC69E9"/>
    <w:rsid w:val="00CC6A7C"/>
    <w:rsid w:val="00CC6CCA"/>
    <w:rsid w:val="00CC700D"/>
    <w:rsid w:val="00CC7418"/>
    <w:rsid w:val="00CC7474"/>
    <w:rsid w:val="00CC76E1"/>
    <w:rsid w:val="00CC76EB"/>
    <w:rsid w:val="00CC7A57"/>
    <w:rsid w:val="00CC7EDF"/>
    <w:rsid w:val="00CD0229"/>
    <w:rsid w:val="00CD03FE"/>
    <w:rsid w:val="00CD049B"/>
    <w:rsid w:val="00CD05EB"/>
    <w:rsid w:val="00CD06EE"/>
    <w:rsid w:val="00CD07B0"/>
    <w:rsid w:val="00CD0CF5"/>
    <w:rsid w:val="00CD12ED"/>
    <w:rsid w:val="00CD13AD"/>
    <w:rsid w:val="00CD15A7"/>
    <w:rsid w:val="00CD1693"/>
    <w:rsid w:val="00CD1C00"/>
    <w:rsid w:val="00CD1CD3"/>
    <w:rsid w:val="00CD201F"/>
    <w:rsid w:val="00CD22C7"/>
    <w:rsid w:val="00CD2623"/>
    <w:rsid w:val="00CD2672"/>
    <w:rsid w:val="00CD273D"/>
    <w:rsid w:val="00CD28B2"/>
    <w:rsid w:val="00CD2915"/>
    <w:rsid w:val="00CD2BAE"/>
    <w:rsid w:val="00CD2E6D"/>
    <w:rsid w:val="00CD2ECB"/>
    <w:rsid w:val="00CD30A6"/>
    <w:rsid w:val="00CD3141"/>
    <w:rsid w:val="00CD314A"/>
    <w:rsid w:val="00CD31C7"/>
    <w:rsid w:val="00CD344A"/>
    <w:rsid w:val="00CD34A1"/>
    <w:rsid w:val="00CD37CB"/>
    <w:rsid w:val="00CD3CC7"/>
    <w:rsid w:val="00CD3DFE"/>
    <w:rsid w:val="00CD3E01"/>
    <w:rsid w:val="00CD3E5A"/>
    <w:rsid w:val="00CD3FE6"/>
    <w:rsid w:val="00CD406D"/>
    <w:rsid w:val="00CD40B4"/>
    <w:rsid w:val="00CD413D"/>
    <w:rsid w:val="00CD4377"/>
    <w:rsid w:val="00CD44B2"/>
    <w:rsid w:val="00CD44FF"/>
    <w:rsid w:val="00CD4590"/>
    <w:rsid w:val="00CD46B9"/>
    <w:rsid w:val="00CD4768"/>
    <w:rsid w:val="00CD4BA5"/>
    <w:rsid w:val="00CD4BED"/>
    <w:rsid w:val="00CD50D6"/>
    <w:rsid w:val="00CD5179"/>
    <w:rsid w:val="00CD53F1"/>
    <w:rsid w:val="00CD59A5"/>
    <w:rsid w:val="00CD59AE"/>
    <w:rsid w:val="00CD5A4E"/>
    <w:rsid w:val="00CD5DE2"/>
    <w:rsid w:val="00CD646E"/>
    <w:rsid w:val="00CD6736"/>
    <w:rsid w:val="00CD67DC"/>
    <w:rsid w:val="00CD6E8C"/>
    <w:rsid w:val="00CD705E"/>
    <w:rsid w:val="00CD72A7"/>
    <w:rsid w:val="00CD7331"/>
    <w:rsid w:val="00CD74A6"/>
    <w:rsid w:val="00CD76E8"/>
    <w:rsid w:val="00CD76FC"/>
    <w:rsid w:val="00CD799B"/>
    <w:rsid w:val="00CE00F2"/>
    <w:rsid w:val="00CE0351"/>
    <w:rsid w:val="00CE08B0"/>
    <w:rsid w:val="00CE0A49"/>
    <w:rsid w:val="00CE0AEA"/>
    <w:rsid w:val="00CE0D0E"/>
    <w:rsid w:val="00CE0F98"/>
    <w:rsid w:val="00CE117F"/>
    <w:rsid w:val="00CE119A"/>
    <w:rsid w:val="00CE11DF"/>
    <w:rsid w:val="00CE12A8"/>
    <w:rsid w:val="00CE1466"/>
    <w:rsid w:val="00CE14AF"/>
    <w:rsid w:val="00CE175E"/>
    <w:rsid w:val="00CE181B"/>
    <w:rsid w:val="00CE1B6E"/>
    <w:rsid w:val="00CE1E5E"/>
    <w:rsid w:val="00CE1EE8"/>
    <w:rsid w:val="00CE1F96"/>
    <w:rsid w:val="00CE22F1"/>
    <w:rsid w:val="00CE245C"/>
    <w:rsid w:val="00CE251A"/>
    <w:rsid w:val="00CE254E"/>
    <w:rsid w:val="00CE2559"/>
    <w:rsid w:val="00CE26D5"/>
    <w:rsid w:val="00CE2769"/>
    <w:rsid w:val="00CE2888"/>
    <w:rsid w:val="00CE2C38"/>
    <w:rsid w:val="00CE2E25"/>
    <w:rsid w:val="00CE3147"/>
    <w:rsid w:val="00CE38AC"/>
    <w:rsid w:val="00CE3C2A"/>
    <w:rsid w:val="00CE3C3B"/>
    <w:rsid w:val="00CE3C93"/>
    <w:rsid w:val="00CE44D0"/>
    <w:rsid w:val="00CE44D3"/>
    <w:rsid w:val="00CE459E"/>
    <w:rsid w:val="00CE45AD"/>
    <w:rsid w:val="00CE467A"/>
    <w:rsid w:val="00CE4732"/>
    <w:rsid w:val="00CE47B4"/>
    <w:rsid w:val="00CE4A96"/>
    <w:rsid w:val="00CE4D31"/>
    <w:rsid w:val="00CE4F66"/>
    <w:rsid w:val="00CE51CE"/>
    <w:rsid w:val="00CE5251"/>
    <w:rsid w:val="00CE525D"/>
    <w:rsid w:val="00CE52EB"/>
    <w:rsid w:val="00CE53AF"/>
    <w:rsid w:val="00CE55EE"/>
    <w:rsid w:val="00CE5710"/>
    <w:rsid w:val="00CE5CCA"/>
    <w:rsid w:val="00CE6513"/>
    <w:rsid w:val="00CE6609"/>
    <w:rsid w:val="00CE66FE"/>
    <w:rsid w:val="00CE6BEF"/>
    <w:rsid w:val="00CE6E2C"/>
    <w:rsid w:val="00CE6F60"/>
    <w:rsid w:val="00CE7092"/>
    <w:rsid w:val="00CE72EE"/>
    <w:rsid w:val="00CE7332"/>
    <w:rsid w:val="00CE735A"/>
    <w:rsid w:val="00CE73F4"/>
    <w:rsid w:val="00CE7554"/>
    <w:rsid w:val="00CE7603"/>
    <w:rsid w:val="00CE76B5"/>
    <w:rsid w:val="00CE77B6"/>
    <w:rsid w:val="00CF0381"/>
    <w:rsid w:val="00CF085E"/>
    <w:rsid w:val="00CF0D41"/>
    <w:rsid w:val="00CF14BA"/>
    <w:rsid w:val="00CF15C6"/>
    <w:rsid w:val="00CF1652"/>
    <w:rsid w:val="00CF1881"/>
    <w:rsid w:val="00CF1A50"/>
    <w:rsid w:val="00CF1AB0"/>
    <w:rsid w:val="00CF1D99"/>
    <w:rsid w:val="00CF1FE0"/>
    <w:rsid w:val="00CF2076"/>
    <w:rsid w:val="00CF2407"/>
    <w:rsid w:val="00CF2708"/>
    <w:rsid w:val="00CF2A70"/>
    <w:rsid w:val="00CF2AF5"/>
    <w:rsid w:val="00CF2B22"/>
    <w:rsid w:val="00CF2D40"/>
    <w:rsid w:val="00CF2EB2"/>
    <w:rsid w:val="00CF3051"/>
    <w:rsid w:val="00CF30EE"/>
    <w:rsid w:val="00CF318E"/>
    <w:rsid w:val="00CF326A"/>
    <w:rsid w:val="00CF34C0"/>
    <w:rsid w:val="00CF3832"/>
    <w:rsid w:val="00CF3CA6"/>
    <w:rsid w:val="00CF3EA1"/>
    <w:rsid w:val="00CF3F65"/>
    <w:rsid w:val="00CF446F"/>
    <w:rsid w:val="00CF468A"/>
    <w:rsid w:val="00CF4A02"/>
    <w:rsid w:val="00CF4BF4"/>
    <w:rsid w:val="00CF4E77"/>
    <w:rsid w:val="00CF4EFD"/>
    <w:rsid w:val="00CF4F9D"/>
    <w:rsid w:val="00CF5665"/>
    <w:rsid w:val="00CF57C2"/>
    <w:rsid w:val="00CF57F0"/>
    <w:rsid w:val="00CF5ADF"/>
    <w:rsid w:val="00CF5B05"/>
    <w:rsid w:val="00CF5B5E"/>
    <w:rsid w:val="00CF5CF0"/>
    <w:rsid w:val="00CF5D8F"/>
    <w:rsid w:val="00CF5EB9"/>
    <w:rsid w:val="00CF650A"/>
    <w:rsid w:val="00CF687F"/>
    <w:rsid w:val="00CF688D"/>
    <w:rsid w:val="00CF68AD"/>
    <w:rsid w:val="00CF6A0F"/>
    <w:rsid w:val="00CF6A94"/>
    <w:rsid w:val="00CF72D9"/>
    <w:rsid w:val="00CF72E8"/>
    <w:rsid w:val="00CF743F"/>
    <w:rsid w:val="00CF75DF"/>
    <w:rsid w:val="00CF7710"/>
    <w:rsid w:val="00CF7A0C"/>
    <w:rsid w:val="00CF7BA7"/>
    <w:rsid w:val="00CF7FCC"/>
    <w:rsid w:val="00D0012F"/>
    <w:rsid w:val="00D00246"/>
    <w:rsid w:val="00D00420"/>
    <w:rsid w:val="00D006CF"/>
    <w:rsid w:val="00D00778"/>
    <w:rsid w:val="00D00E2F"/>
    <w:rsid w:val="00D00EDA"/>
    <w:rsid w:val="00D01060"/>
    <w:rsid w:val="00D01165"/>
    <w:rsid w:val="00D016AD"/>
    <w:rsid w:val="00D016CE"/>
    <w:rsid w:val="00D01AD4"/>
    <w:rsid w:val="00D01C4F"/>
    <w:rsid w:val="00D01C50"/>
    <w:rsid w:val="00D01CDF"/>
    <w:rsid w:val="00D01F27"/>
    <w:rsid w:val="00D01F9C"/>
    <w:rsid w:val="00D02204"/>
    <w:rsid w:val="00D024E3"/>
    <w:rsid w:val="00D0268E"/>
    <w:rsid w:val="00D029C6"/>
    <w:rsid w:val="00D029D1"/>
    <w:rsid w:val="00D02A77"/>
    <w:rsid w:val="00D02B15"/>
    <w:rsid w:val="00D03268"/>
    <w:rsid w:val="00D03355"/>
    <w:rsid w:val="00D03557"/>
    <w:rsid w:val="00D036BB"/>
    <w:rsid w:val="00D037A9"/>
    <w:rsid w:val="00D037F5"/>
    <w:rsid w:val="00D03839"/>
    <w:rsid w:val="00D03968"/>
    <w:rsid w:val="00D039EA"/>
    <w:rsid w:val="00D03E07"/>
    <w:rsid w:val="00D03E1F"/>
    <w:rsid w:val="00D03F59"/>
    <w:rsid w:val="00D03FAA"/>
    <w:rsid w:val="00D041AF"/>
    <w:rsid w:val="00D0436C"/>
    <w:rsid w:val="00D0486B"/>
    <w:rsid w:val="00D048C0"/>
    <w:rsid w:val="00D04B71"/>
    <w:rsid w:val="00D04D01"/>
    <w:rsid w:val="00D04FD5"/>
    <w:rsid w:val="00D04FF1"/>
    <w:rsid w:val="00D05122"/>
    <w:rsid w:val="00D05362"/>
    <w:rsid w:val="00D054C4"/>
    <w:rsid w:val="00D05879"/>
    <w:rsid w:val="00D05FE5"/>
    <w:rsid w:val="00D060A2"/>
    <w:rsid w:val="00D060C1"/>
    <w:rsid w:val="00D061A0"/>
    <w:rsid w:val="00D06262"/>
    <w:rsid w:val="00D06916"/>
    <w:rsid w:val="00D06C41"/>
    <w:rsid w:val="00D070DB"/>
    <w:rsid w:val="00D07231"/>
    <w:rsid w:val="00D07236"/>
    <w:rsid w:val="00D074AC"/>
    <w:rsid w:val="00D075CD"/>
    <w:rsid w:val="00D07600"/>
    <w:rsid w:val="00D078FE"/>
    <w:rsid w:val="00D079F0"/>
    <w:rsid w:val="00D07AB7"/>
    <w:rsid w:val="00D07CB3"/>
    <w:rsid w:val="00D07D01"/>
    <w:rsid w:val="00D07D85"/>
    <w:rsid w:val="00D07F1D"/>
    <w:rsid w:val="00D07F20"/>
    <w:rsid w:val="00D07FCA"/>
    <w:rsid w:val="00D07FE7"/>
    <w:rsid w:val="00D102C2"/>
    <w:rsid w:val="00D10349"/>
    <w:rsid w:val="00D1036E"/>
    <w:rsid w:val="00D105DE"/>
    <w:rsid w:val="00D105EE"/>
    <w:rsid w:val="00D10AA2"/>
    <w:rsid w:val="00D110B9"/>
    <w:rsid w:val="00D110F8"/>
    <w:rsid w:val="00D11488"/>
    <w:rsid w:val="00D1155A"/>
    <w:rsid w:val="00D116A4"/>
    <w:rsid w:val="00D11771"/>
    <w:rsid w:val="00D11850"/>
    <w:rsid w:val="00D11BC4"/>
    <w:rsid w:val="00D11CAC"/>
    <w:rsid w:val="00D121B1"/>
    <w:rsid w:val="00D124BB"/>
    <w:rsid w:val="00D12539"/>
    <w:rsid w:val="00D1267F"/>
    <w:rsid w:val="00D126D9"/>
    <w:rsid w:val="00D128DF"/>
    <w:rsid w:val="00D12D2B"/>
    <w:rsid w:val="00D12E61"/>
    <w:rsid w:val="00D131B8"/>
    <w:rsid w:val="00D13214"/>
    <w:rsid w:val="00D138D9"/>
    <w:rsid w:val="00D13B02"/>
    <w:rsid w:val="00D141B9"/>
    <w:rsid w:val="00D1420F"/>
    <w:rsid w:val="00D14563"/>
    <w:rsid w:val="00D14637"/>
    <w:rsid w:val="00D14766"/>
    <w:rsid w:val="00D147A4"/>
    <w:rsid w:val="00D147C8"/>
    <w:rsid w:val="00D14AB2"/>
    <w:rsid w:val="00D14C0F"/>
    <w:rsid w:val="00D14D8F"/>
    <w:rsid w:val="00D14E3E"/>
    <w:rsid w:val="00D14F7A"/>
    <w:rsid w:val="00D15034"/>
    <w:rsid w:val="00D15557"/>
    <w:rsid w:val="00D158BB"/>
    <w:rsid w:val="00D15EC7"/>
    <w:rsid w:val="00D162E7"/>
    <w:rsid w:val="00D165D6"/>
    <w:rsid w:val="00D16C61"/>
    <w:rsid w:val="00D16CFA"/>
    <w:rsid w:val="00D16FF1"/>
    <w:rsid w:val="00D1709B"/>
    <w:rsid w:val="00D17121"/>
    <w:rsid w:val="00D17455"/>
    <w:rsid w:val="00D178BA"/>
    <w:rsid w:val="00D178BE"/>
    <w:rsid w:val="00D179E3"/>
    <w:rsid w:val="00D17EA9"/>
    <w:rsid w:val="00D2012A"/>
    <w:rsid w:val="00D2040D"/>
    <w:rsid w:val="00D206C6"/>
    <w:rsid w:val="00D20942"/>
    <w:rsid w:val="00D20C27"/>
    <w:rsid w:val="00D20D5C"/>
    <w:rsid w:val="00D211A0"/>
    <w:rsid w:val="00D211AA"/>
    <w:rsid w:val="00D211DB"/>
    <w:rsid w:val="00D2129F"/>
    <w:rsid w:val="00D212E4"/>
    <w:rsid w:val="00D21826"/>
    <w:rsid w:val="00D2200C"/>
    <w:rsid w:val="00D22283"/>
    <w:rsid w:val="00D2228D"/>
    <w:rsid w:val="00D222FE"/>
    <w:rsid w:val="00D223A3"/>
    <w:rsid w:val="00D2252B"/>
    <w:rsid w:val="00D22E7D"/>
    <w:rsid w:val="00D23131"/>
    <w:rsid w:val="00D23284"/>
    <w:rsid w:val="00D2333A"/>
    <w:rsid w:val="00D233C2"/>
    <w:rsid w:val="00D23430"/>
    <w:rsid w:val="00D2367A"/>
    <w:rsid w:val="00D23AFC"/>
    <w:rsid w:val="00D23B27"/>
    <w:rsid w:val="00D23C16"/>
    <w:rsid w:val="00D23DD1"/>
    <w:rsid w:val="00D23E9C"/>
    <w:rsid w:val="00D23ECF"/>
    <w:rsid w:val="00D23F56"/>
    <w:rsid w:val="00D2443A"/>
    <w:rsid w:val="00D2458E"/>
    <w:rsid w:val="00D245E3"/>
    <w:rsid w:val="00D246CB"/>
    <w:rsid w:val="00D24768"/>
    <w:rsid w:val="00D24B08"/>
    <w:rsid w:val="00D24B26"/>
    <w:rsid w:val="00D24B34"/>
    <w:rsid w:val="00D24B8B"/>
    <w:rsid w:val="00D24DAC"/>
    <w:rsid w:val="00D25336"/>
    <w:rsid w:val="00D25856"/>
    <w:rsid w:val="00D25B79"/>
    <w:rsid w:val="00D25B9F"/>
    <w:rsid w:val="00D25BEE"/>
    <w:rsid w:val="00D26067"/>
    <w:rsid w:val="00D260A7"/>
    <w:rsid w:val="00D260D6"/>
    <w:rsid w:val="00D26171"/>
    <w:rsid w:val="00D262D3"/>
    <w:rsid w:val="00D2631E"/>
    <w:rsid w:val="00D2632D"/>
    <w:rsid w:val="00D2649B"/>
    <w:rsid w:val="00D266EB"/>
    <w:rsid w:val="00D26840"/>
    <w:rsid w:val="00D26FF6"/>
    <w:rsid w:val="00D2703C"/>
    <w:rsid w:val="00D270A2"/>
    <w:rsid w:val="00D2749C"/>
    <w:rsid w:val="00D277C8"/>
    <w:rsid w:val="00D2789C"/>
    <w:rsid w:val="00D27A3D"/>
    <w:rsid w:val="00D27E3D"/>
    <w:rsid w:val="00D27F03"/>
    <w:rsid w:val="00D27F9C"/>
    <w:rsid w:val="00D30024"/>
    <w:rsid w:val="00D300F6"/>
    <w:rsid w:val="00D30361"/>
    <w:rsid w:val="00D305FE"/>
    <w:rsid w:val="00D30784"/>
    <w:rsid w:val="00D3098B"/>
    <w:rsid w:val="00D309EE"/>
    <w:rsid w:val="00D3132B"/>
    <w:rsid w:val="00D3134A"/>
    <w:rsid w:val="00D31393"/>
    <w:rsid w:val="00D31411"/>
    <w:rsid w:val="00D3165A"/>
    <w:rsid w:val="00D3170E"/>
    <w:rsid w:val="00D31811"/>
    <w:rsid w:val="00D3182A"/>
    <w:rsid w:val="00D319AC"/>
    <w:rsid w:val="00D31AC9"/>
    <w:rsid w:val="00D31EB2"/>
    <w:rsid w:val="00D31FB7"/>
    <w:rsid w:val="00D31FD6"/>
    <w:rsid w:val="00D321A9"/>
    <w:rsid w:val="00D32335"/>
    <w:rsid w:val="00D32431"/>
    <w:rsid w:val="00D32C38"/>
    <w:rsid w:val="00D32C87"/>
    <w:rsid w:val="00D32F93"/>
    <w:rsid w:val="00D3351F"/>
    <w:rsid w:val="00D337B6"/>
    <w:rsid w:val="00D33872"/>
    <w:rsid w:val="00D3422B"/>
    <w:rsid w:val="00D34331"/>
    <w:rsid w:val="00D34407"/>
    <w:rsid w:val="00D346B6"/>
    <w:rsid w:val="00D34BC0"/>
    <w:rsid w:val="00D3516C"/>
    <w:rsid w:val="00D35732"/>
    <w:rsid w:val="00D35CDD"/>
    <w:rsid w:val="00D35DE0"/>
    <w:rsid w:val="00D35DF7"/>
    <w:rsid w:val="00D35FB7"/>
    <w:rsid w:val="00D360F5"/>
    <w:rsid w:val="00D3615E"/>
    <w:rsid w:val="00D3623B"/>
    <w:rsid w:val="00D3658B"/>
    <w:rsid w:val="00D36771"/>
    <w:rsid w:val="00D36844"/>
    <w:rsid w:val="00D369E0"/>
    <w:rsid w:val="00D36BE1"/>
    <w:rsid w:val="00D36C8D"/>
    <w:rsid w:val="00D36CBC"/>
    <w:rsid w:val="00D36D25"/>
    <w:rsid w:val="00D36EC1"/>
    <w:rsid w:val="00D36F8B"/>
    <w:rsid w:val="00D370C8"/>
    <w:rsid w:val="00D37332"/>
    <w:rsid w:val="00D37427"/>
    <w:rsid w:val="00D37459"/>
    <w:rsid w:val="00D37533"/>
    <w:rsid w:val="00D378CB"/>
    <w:rsid w:val="00D3797F"/>
    <w:rsid w:val="00D37A03"/>
    <w:rsid w:val="00D37B17"/>
    <w:rsid w:val="00D37CDC"/>
    <w:rsid w:val="00D37FE4"/>
    <w:rsid w:val="00D37FEE"/>
    <w:rsid w:val="00D40080"/>
    <w:rsid w:val="00D40106"/>
    <w:rsid w:val="00D4024A"/>
    <w:rsid w:val="00D405A6"/>
    <w:rsid w:val="00D40610"/>
    <w:rsid w:val="00D4066C"/>
    <w:rsid w:val="00D4092E"/>
    <w:rsid w:val="00D40C5D"/>
    <w:rsid w:val="00D40FD3"/>
    <w:rsid w:val="00D411DA"/>
    <w:rsid w:val="00D4146A"/>
    <w:rsid w:val="00D41AE0"/>
    <w:rsid w:val="00D41C5C"/>
    <w:rsid w:val="00D41FAE"/>
    <w:rsid w:val="00D42046"/>
    <w:rsid w:val="00D42155"/>
    <w:rsid w:val="00D422E5"/>
    <w:rsid w:val="00D42349"/>
    <w:rsid w:val="00D424EE"/>
    <w:rsid w:val="00D42579"/>
    <w:rsid w:val="00D42639"/>
    <w:rsid w:val="00D4293B"/>
    <w:rsid w:val="00D42B9D"/>
    <w:rsid w:val="00D42E1B"/>
    <w:rsid w:val="00D43045"/>
    <w:rsid w:val="00D430F8"/>
    <w:rsid w:val="00D431EC"/>
    <w:rsid w:val="00D43531"/>
    <w:rsid w:val="00D4371A"/>
    <w:rsid w:val="00D43771"/>
    <w:rsid w:val="00D437FB"/>
    <w:rsid w:val="00D439CA"/>
    <w:rsid w:val="00D43B35"/>
    <w:rsid w:val="00D43D4D"/>
    <w:rsid w:val="00D43FC9"/>
    <w:rsid w:val="00D4445F"/>
    <w:rsid w:val="00D44565"/>
    <w:rsid w:val="00D4460D"/>
    <w:rsid w:val="00D44650"/>
    <w:rsid w:val="00D44704"/>
    <w:rsid w:val="00D44705"/>
    <w:rsid w:val="00D4485E"/>
    <w:rsid w:val="00D44926"/>
    <w:rsid w:val="00D449EE"/>
    <w:rsid w:val="00D44FF0"/>
    <w:rsid w:val="00D450F5"/>
    <w:rsid w:val="00D45393"/>
    <w:rsid w:val="00D45848"/>
    <w:rsid w:val="00D458C8"/>
    <w:rsid w:val="00D45E63"/>
    <w:rsid w:val="00D45EB2"/>
    <w:rsid w:val="00D465EC"/>
    <w:rsid w:val="00D468FD"/>
    <w:rsid w:val="00D469B2"/>
    <w:rsid w:val="00D469D1"/>
    <w:rsid w:val="00D46B2C"/>
    <w:rsid w:val="00D46E73"/>
    <w:rsid w:val="00D46EB0"/>
    <w:rsid w:val="00D4705E"/>
    <w:rsid w:val="00D47125"/>
    <w:rsid w:val="00D474C8"/>
    <w:rsid w:val="00D47ACA"/>
    <w:rsid w:val="00D47C5D"/>
    <w:rsid w:val="00D47D94"/>
    <w:rsid w:val="00D47DA4"/>
    <w:rsid w:val="00D47F36"/>
    <w:rsid w:val="00D47FDB"/>
    <w:rsid w:val="00D50021"/>
    <w:rsid w:val="00D501B4"/>
    <w:rsid w:val="00D5093C"/>
    <w:rsid w:val="00D50B36"/>
    <w:rsid w:val="00D50BDD"/>
    <w:rsid w:val="00D50D17"/>
    <w:rsid w:val="00D5109D"/>
    <w:rsid w:val="00D5150B"/>
    <w:rsid w:val="00D51BF6"/>
    <w:rsid w:val="00D51C82"/>
    <w:rsid w:val="00D51D6B"/>
    <w:rsid w:val="00D52171"/>
    <w:rsid w:val="00D522B6"/>
    <w:rsid w:val="00D523A4"/>
    <w:rsid w:val="00D528C8"/>
    <w:rsid w:val="00D52D4B"/>
    <w:rsid w:val="00D52DEE"/>
    <w:rsid w:val="00D52F06"/>
    <w:rsid w:val="00D52F63"/>
    <w:rsid w:val="00D5349F"/>
    <w:rsid w:val="00D5379A"/>
    <w:rsid w:val="00D537C6"/>
    <w:rsid w:val="00D5380D"/>
    <w:rsid w:val="00D53854"/>
    <w:rsid w:val="00D53B38"/>
    <w:rsid w:val="00D53EA1"/>
    <w:rsid w:val="00D54016"/>
    <w:rsid w:val="00D54091"/>
    <w:rsid w:val="00D54104"/>
    <w:rsid w:val="00D5420A"/>
    <w:rsid w:val="00D542EF"/>
    <w:rsid w:val="00D5461A"/>
    <w:rsid w:val="00D54782"/>
    <w:rsid w:val="00D547A0"/>
    <w:rsid w:val="00D5489B"/>
    <w:rsid w:val="00D54AEC"/>
    <w:rsid w:val="00D54E2B"/>
    <w:rsid w:val="00D55027"/>
    <w:rsid w:val="00D552B2"/>
    <w:rsid w:val="00D55508"/>
    <w:rsid w:val="00D555CA"/>
    <w:rsid w:val="00D556F6"/>
    <w:rsid w:val="00D5598E"/>
    <w:rsid w:val="00D55A19"/>
    <w:rsid w:val="00D55ACD"/>
    <w:rsid w:val="00D55C05"/>
    <w:rsid w:val="00D55DD8"/>
    <w:rsid w:val="00D56319"/>
    <w:rsid w:val="00D568A4"/>
    <w:rsid w:val="00D56EAF"/>
    <w:rsid w:val="00D572AB"/>
    <w:rsid w:val="00D572D7"/>
    <w:rsid w:val="00D573A7"/>
    <w:rsid w:val="00D57503"/>
    <w:rsid w:val="00D5763F"/>
    <w:rsid w:val="00D57922"/>
    <w:rsid w:val="00D579A0"/>
    <w:rsid w:val="00D57AD6"/>
    <w:rsid w:val="00D57BD7"/>
    <w:rsid w:val="00D57D65"/>
    <w:rsid w:val="00D57FD4"/>
    <w:rsid w:val="00D6007C"/>
    <w:rsid w:val="00D6031A"/>
    <w:rsid w:val="00D6065B"/>
    <w:rsid w:val="00D60C4D"/>
    <w:rsid w:val="00D60EBF"/>
    <w:rsid w:val="00D60FDE"/>
    <w:rsid w:val="00D6114B"/>
    <w:rsid w:val="00D6126E"/>
    <w:rsid w:val="00D61570"/>
    <w:rsid w:val="00D615E2"/>
    <w:rsid w:val="00D61775"/>
    <w:rsid w:val="00D622A2"/>
    <w:rsid w:val="00D62408"/>
    <w:rsid w:val="00D62699"/>
    <w:rsid w:val="00D62951"/>
    <w:rsid w:val="00D62A1F"/>
    <w:rsid w:val="00D62E3F"/>
    <w:rsid w:val="00D6323C"/>
    <w:rsid w:val="00D6336D"/>
    <w:rsid w:val="00D63499"/>
    <w:rsid w:val="00D6368A"/>
    <w:rsid w:val="00D63AEB"/>
    <w:rsid w:val="00D640A6"/>
    <w:rsid w:val="00D6411A"/>
    <w:rsid w:val="00D642AB"/>
    <w:rsid w:val="00D644C2"/>
    <w:rsid w:val="00D645F0"/>
    <w:rsid w:val="00D64A50"/>
    <w:rsid w:val="00D64B87"/>
    <w:rsid w:val="00D64C80"/>
    <w:rsid w:val="00D64E84"/>
    <w:rsid w:val="00D64FE4"/>
    <w:rsid w:val="00D6509D"/>
    <w:rsid w:val="00D65394"/>
    <w:rsid w:val="00D65DF3"/>
    <w:rsid w:val="00D65F8D"/>
    <w:rsid w:val="00D65FBE"/>
    <w:rsid w:val="00D66145"/>
    <w:rsid w:val="00D6631C"/>
    <w:rsid w:val="00D663A0"/>
    <w:rsid w:val="00D664DC"/>
    <w:rsid w:val="00D66629"/>
    <w:rsid w:val="00D66FC4"/>
    <w:rsid w:val="00D67176"/>
    <w:rsid w:val="00D674BC"/>
    <w:rsid w:val="00D67587"/>
    <w:rsid w:val="00D676C8"/>
    <w:rsid w:val="00D67774"/>
    <w:rsid w:val="00D67E65"/>
    <w:rsid w:val="00D67FAB"/>
    <w:rsid w:val="00D70059"/>
    <w:rsid w:val="00D70442"/>
    <w:rsid w:val="00D704CF"/>
    <w:rsid w:val="00D70657"/>
    <w:rsid w:val="00D707F5"/>
    <w:rsid w:val="00D708C5"/>
    <w:rsid w:val="00D7092C"/>
    <w:rsid w:val="00D70A1E"/>
    <w:rsid w:val="00D70B32"/>
    <w:rsid w:val="00D70E68"/>
    <w:rsid w:val="00D70EDF"/>
    <w:rsid w:val="00D71144"/>
    <w:rsid w:val="00D7116E"/>
    <w:rsid w:val="00D71439"/>
    <w:rsid w:val="00D71671"/>
    <w:rsid w:val="00D716AB"/>
    <w:rsid w:val="00D71768"/>
    <w:rsid w:val="00D717A8"/>
    <w:rsid w:val="00D71A20"/>
    <w:rsid w:val="00D71A8A"/>
    <w:rsid w:val="00D71E4F"/>
    <w:rsid w:val="00D7216F"/>
    <w:rsid w:val="00D72647"/>
    <w:rsid w:val="00D72901"/>
    <w:rsid w:val="00D72A6A"/>
    <w:rsid w:val="00D72B58"/>
    <w:rsid w:val="00D72D54"/>
    <w:rsid w:val="00D72FE9"/>
    <w:rsid w:val="00D731F6"/>
    <w:rsid w:val="00D7337E"/>
    <w:rsid w:val="00D73735"/>
    <w:rsid w:val="00D738FB"/>
    <w:rsid w:val="00D73BF7"/>
    <w:rsid w:val="00D73EAB"/>
    <w:rsid w:val="00D74101"/>
    <w:rsid w:val="00D742C2"/>
    <w:rsid w:val="00D7442D"/>
    <w:rsid w:val="00D74489"/>
    <w:rsid w:val="00D7474B"/>
    <w:rsid w:val="00D7483F"/>
    <w:rsid w:val="00D7485D"/>
    <w:rsid w:val="00D74998"/>
    <w:rsid w:val="00D74C46"/>
    <w:rsid w:val="00D74C53"/>
    <w:rsid w:val="00D74C83"/>
    <w:rsid w:val="00D74E38"/>
    <w:rsid w:val="00D74F3B"/>
    <w:rsid w:val="00D74F8F"/>
    <w:rsid w:val="00D75201"/>
    <w:rsid w:val="00D7550E"/>
    <w:rsid w:val="00D75553"/>
    <w:rsid w:val="00D75577"/>
    <w:rsid w:val="00D756D6"/>
    <w:rsid w:val="00D7591C"/>
    <w:rsid w:val="00D75BC2"/>
    <w:rsid w:val="00D75E8E"/>
    <w:rsid w:val="00D75F3C"/>
    <w:rsid w:val="00D761A1"/>
    <w:rsid w:val="00D76221"/>
    <w:rsid w:val="00D7623C"/>
    <w:rsid w:val="00D7625C"/>
    <w:rsid w:val="00D763DE"/>
    <w:rsid w:val="00D765C9"/>
    <w:rsid w:val="00D76689"/>
    <w:rsid w:val="00D767F9"/>
    <w:rsid w:val="00D76814"/>
    <w:rsid w:val="00D768BD"/>
    <w:rsid w:val="00D76B78"/>
    <w:rsid w:val="00D76D86"/>
    <w:rsid w:val="00D76E7C"/>
    <w:rsid w:val="00D76F40"/>
    <w:rsid w:val="00D77348"/>
    <w:rsid w:val="00D77377"/>
    <w:rsid w:val="00D7739A"/>
    <w:rsid w:val="00D773B5"/>
    <w:rsid w:val="00D775AA"/>
    <w:rsid w:val="00D775B5"/>
    <w:rsid w:val="00D77896"/>
    <w:rsid w:val="00D77959"/>
    <w:rsid w:val="00D77995"/>
    <w:rsid w:val="00D77999"/>
    <w:rsid w:val="00D77ABB"/>
    <w:rsid w:val="00D77ACA"/>
    <w:rsid w:val="00D77D8F"/>
    <w:rsid w:val="00D77DCD"/>
    <w:rsid w:val="00D77F6A"/>
    <w:rsid w:val="00D77FC2"/>
    <w:rsid w:val="00D80130"/>
    <w:rsid w:val="00D80161"/>
    <w:rsid w:val="00D80183"/>
    <w:rsid w:val="00D801C8"/>
    <w:rsid w:val="00D8038E"/>
    <w:rsid w:val="00D803C9"/>
    <w:rsid w:val="00D80418"/>
    <w:rsid w:val="00D80559"/>
    <w:rsid w:val="00D808A8"/>
    <w:rsid w:val="00D8092D"/>
    <w:rsid w:val="00D809D7"/>
    <w:rsid w:val="00D80C4E"/>
    <w:rsid w:val="00D80C4F"/>
    <w:rsid w:val="00D80F1B"/>
    <w:rsid w:val="00D80FD3"/>
    <w:rsid w:val="00D81170"/>
    <w:rsid w:val="00D811B6"/>
    <w:rsid w:val="00D81363"/>
    <w:rsid w:val="00D813F3"/>
    <w:rsid w:val="00D81655"/>
    <w:rsid w:val="00D8189A"/>
    <w:rsid w:val="00D819D7"/>
    <w:rsid w:val="00D81A40"/>
    <w:rsid w:val="00D81A43"/>
    <w:rsid w:val="00D81A68"/>
    <w:rsid w:val="00D81C00"/>
    <w:rsid w:val="00D81FE2"/>
    <w:rsid w:val="00D82134"/>
    <w:rsid w:val="00D82164"/>
    <w:rsid w:val="00D82528"/>
    <w:rsid w:val="00D827DB"/>
    <w:rsid w:val="00D827E8"/>
    <w:rsid w:val="00D82E23"/>
    <w:rsid w:val="00D833E2"/>
    <w:rsid w:val="00D83571"/>
    <w:rsid w:val="00D83948"/>
    <w:rsid w:val="00D83ADB"/>
    <w:rsid w:val="00D83E8E"/>
    <w:rsid w:val="00D84069"/>
    <w:rsid w:val="00D840BC"/>
    <w:rsid w:val="00D841B5"/>
    <w:rsid w:val="00D8427E"/>
    <w:rsid w:val="00D84D46"/>
    <w:rsid w:val="00D85043"/>
    <w:rsid w:val="00D85049"/>
    <w:rsid w:val="00D850B1"/>
    <w:rsid w:val="00D851DD"/>
    <w:rsid w:val="00D8526C"/>
    <w:rsid w:val="00D852BF"/>
    <w:rsid w:val="00D85485"/>
    <w:rsid w:val="00D85581"/>
    <w:rsid w:val="00D856E6"/>
    <w:rsid w:val="00D85715"/>
    <w:rsid w:val="00D85A9F"/>
    <w:rsid w:val="00D85C6D"/>
    <w:rsid w:val="00D85F3C"/>
    <w:rsid w:val="00D8657F"/>
    <w:rsid w:val="00D8693D"/>
    <w:rsid w:val="00D86D17"/>
    <w:rsid w:val="00D86E50"/>
    <w:rsid w:val="00D870E3"/>
    <w:rsid w:val="00D871CB"/>
    <w:rsid w:val="00D8744D"/>
    <w:rsid w:val="00D874EC"/>
    <w:rsid w:val="00D875AC"/>
    <w:rsid w:val="00D87604"/>
    <w:rsid w:val="00D879C1"/>
    <w:rsid w:val="00D879E1"/>
    <w:rsid w:val="00D87C89"/>
    <w:rsid w:val="00D87D7B"/>
    <w:rsid w:val="00D87F18"/>
    <w:rsid w:val="00D87FEE"/>
    <w:rsid w:val="00D901C9"/>
    <w:rsid w:val="00D902E9"/>
    <w:rsid w:val="00D90300"/>
    <w:rsid w:val="00D90601"/>
    <w:rsid w:val="00D9076D"/>
    <w:rsid w:val="00D907E4"/>
    <w:rsid w:val="00D91192"/>
    <w:rsid w:val="00D91342"/>
    <w:rsid w:val="00D91412"/>
    <w:rsid w:val="00D9164B"/>
    <w:rsid w:val="00D91946"/>
    <w:rsid w:val="00D91CB3"/>
    <w:rsid w:val="00D9225A"/>
    <w:rsid w:val="00D922C8"/>
    <w:rsid w:val="00D9237A"/>
    <w:rsid w:val="00D92AD6"/>
    <w:rsid w:val="00D92AE3"/>
    <w:rsid w:val="00D92BAA"/>
    <w:rsid w:val="00D92C87"/>
    <w:rsid w:val="00D931C1"/>
    <w:rsid w:val="00D931EC"/>
    <w:rsid w:val="00D93458"/>
    <w:rsid w:val="00D93684"/>
    <w:rsid w:val="00D936CF"/>
    <w:rsid w:val="00D93C0E"/>
    <w:rsid w:val="00D93C70"/>
    <w:rsid w:val="00D93C78"/>
    <w:rsid w:val="00D93DF5"/>
    <w:rsid w:val="00D93DFF"/>
    <w:rsid w:val="00D93F91"/>
    <w:rsid w:val="00D93FFB"/>
    <w:rsid w:val="00D94062"/>
    <w:rsid w:val="00D940C8"/>
    <w:rsid w:val="00D94594"/>
    <w:rsid w:val="00D945BE"/>
    <w:rsid w:val="00D94883"/>
    <w:rsid w:val="00D94A49"/>
    <w:rsid w:val="00D94BB8"/>
    <w:rsid w:val="00D94E19"/>
    <w:rsid w:val="00D95124"/>
    <w:rsid w:val="00D953A4"/>
    <w:rsid w:val="00D954D1"/>
    <w:rsid w:val="00D9565D"/>
    <w:rsid w:val="00D95D62"/>
    <w:rsid w:val="00D95E8E"/>
    <w:rsid w:val="00D95F22"/>
    <w:rsid w:val="00D95F36"/>
    <w:rsid w:val="00D96245"/>
    <w:rsid w:val="00D96504"/>
    <w:rsid w:val="00D966FC"/>
    <w:rsid w:val="00D96A55"/>
    <w:rsid w:val="00D96B69"/>
    <w:rsid w:val="00D97156"/>
    <w:rsid w:val="00D9729F"/>
    <w:rsid w:val="00D973EC"/>
    <w:rsid w:val="00D9753B"/>
    <w:rsid w:val="00D9759F"/>
    <w:rsid w:val="00D9769A"/>
    <w:rsid w:val="00D9780B"/>
    <w:rsid w:val="00D978CC"/>
    <w:rsid w:val="00D9797B"/>
    <w:rsid w:val="00D97B82"/>
    <w:rsid w:val="00D97B8B"/>
    <w:rsid w:val="00D97B9D"/>
    <w:rsid w:val="00D97CE0"/>
    <w:rsid w:val="00DA0463"/>
    <w:rsid w:val="00DA0778"/>
    <w:rsid w:val="00DA08C8"/>
    <w:rsid w:val="00DA0A04"/>
    <w:rsid w:val="00DA111E"/>
    <w:rsid w:val="00DA1287"/>
    <w:rsid w:val="00DA181E"/>
    <w:rsid w:val="00DA1831"/>
    <w:rsid w:val="00DA1A61"/>
    <w:rsid w:val="00DA1B7E"/>
    <w:rsid w:val="00DA1C88"/>
    <w:rsid w:val="00DA1DA1"/>
    <w:rsid w:val="00DA2510"/>
    <w:rsid w:val="00DA265D"/>
    <w:rsid w:val="00DA2896"/>
    <w:rsid w:val="00DA2F8C"/>
    <w:rsid w:val="00DA32A5"/>
    <w:rsid w:val="00DA3328"/>
    <w:rsid w:val="00DA3601"/>
    <w:rsid w:val="00DA36FA"/>
    <w:rsid w:val="00DA3726"/>
    <w:rsid w:val="00DA37C1"/>
    <w:rsid w:val="00DA384C"/>
    <w:rsid w:val="00DA3858"/>
    <w:rsid w:val="00DA39E2"/>
    <w:rsid w:val="00DA3A82"/>
    <w:rsid w:val="00DA3B9C"/>
    <w:rsid w:val="00DA3BD0"/>
    <w:rsid w:val="00DA3C52"/>
    <w:rsid w:val="00DA3CE2"/>
    <w:rsid w:val="00DA3E04"/>
    <w:rsid w:val="00DA3E4D"/>
    <w:rsid w:val="00DA3E7D"/>
    <w:rsid w:val="00DA3FAF"/>
    <w:rsid w:val="00DA3FEF"/>
    <w:rsid w:val="00DA405B"/>
    <w:rsid w:val="00DA4126"/>
    <w:rsid w:val="00DA41D9"/>
    <w:rsid w:val="00DA4228"/>
    <w:rsid w:val="00DA458F"/>
    <w:rsid w:val="00DA4805"/>
    <w:rsid w:val="00DA48F4"/>
    <w:rsid w:val="00DA48F6"/>
    <w:rsid w:val="00DA4A3B"/>
    <w:rsid w:val="00DA4B4E"/>
    <w:rsid w:val="00DA524D"/>
    <w:rsid w:val="00DA5643"/>
    <w:rsid w:val="00DA5A1E"/>
    <w:rsid w:val="00DA5BD5"/>
    <w:rsid w:val="00DA5C4D"/>
    <w:rsid w:val="00DA6070"/>
    <w:rsid w:val="00DA6A2A"/>
    <w:rsid w:val="00DA6E1A"/>
    <w:rsid w:val="00DA6EA6"/>
    <w:rsid w:val="00DA70E0"/>
    <w:rsid w:val="00DA7239"/>
    <w:rsid w:val="00DA747D"/>
    <w:rsid w:val="00DA75AE"/>
    <w:rsid w:val="00DA7657"/>
    <w:rsid w:val="00DA7682"/>
    <w:rsid w:val="00DA7794"/>
    <w:rsid w:val="00DB01A0"/>
    <w:rsid w:val="00DB01DC"/>
    <w:rsid w:val="00DB031B"/>
    <w:rsid w:val="00DB0346"/>
    <w:rsid w:val="00DB037E"/>
    <w:rsid w:val="00DB05A3"/>
    <w:rsid w:val="00DB0601"/>
    <w:rsid w:val="00DB067E"/>
    <w:rsid w:val="00DB074B"/>
    <w:rsid w:val="00DB08A7"/>
    <w:rsid w:val="00DB0C2B"/>
    <w:rsid w:val="00DB0C6B"/>
    <w:rsid w:val="00DB103E"/>
    <w:rsid w:val="00DB12C5"/>
    <w:rsid w:val="00DB15BF"/>
    <w:rsid w:val="00DB18C5"/>
    <w:rsid w:val="00DB1A6B"/>
    <w:rsid w:val="00DB1B40"/>
    <w:rsid w:val="00DB1C1C"/>
    <w:rsid w:val="00DB235E"/>
    <w:rsid w:val="00DB2537"/>
    <w:rsid w:val="00DB267F"/>
    <w:rsid w:val="00DB2A17"/>
    <w:rsid w:val="00DB2A67"/>
    <w:rsid w:val="00DB2B66"/>
    <w:rsid w:val="00DB2B6C"/>
    <w:rsid w:val="00DB2DA4"/>
    <w:rsid w:val="00DB2E32"/>
    <w:rsid w:val="00DB2F54"/>
    <w:rsid w:val="00DB31E0"/>
    <w:rsid w:val="00DB36DB"/>
    <w:rsid w:val="00DB3B59"/>
    <w:rsid w:val="00DB3FD8"/>
    <w:rsid w:val="00DB44E6"/>
    <w:rsid w:val="00DB45AA"/>
    <w:rsid w:val="00DB47B4"/>
    <w:rsid w:val="00DB49C5"/>
    <w:rsid w:val="00DB4A20"/>
    <w:rsid w:val="00DB4BBE"/>
    <w:rsid w:val="00DB4CD1"/>
    <w:rsid w:val="00DB51C6"/>
    <w:rsid w:val="00DB51FB"/>
    <w:rsid w:val="00DB534D"/>
    <w:rsid w:val="00DB54CC"/>
    <w:rsid w:val="00DB5574"/>
    <w:rsid w:val="00DB5639"/>
    <w:rsid w:val="00DB5765"/>
    <w:rsid w:val="00DB5791"/>
    <w:rsid w:val="00DB5A78"/>
    <w:rsid w:val="00DB5D2F"/>
    <w:rsid w:val="00DB5E20"/>
    <w:rsid w:val="00DB5F3B"/>
    <w:rsid w:val="00DB634C"/>
    <w:rsid w:val="00DB63A9"/>
    <w:rsid w:val="00DB6B69"/>
    <w:rsid w:val="00DB6CD6"/>
    <w:rsid w:val="00DB6DDD"/>
    <w:rsid w:val="00DB6E16"/>
    <w:rsid w:val="00DB700A"/>
    <w:rsid w:val="00DB7242"/>
    <w:rsid w:val="00DB725E"/>
    <w:rsid w:val="00DB741F"/>
    <w:rsid w:val="00DB773C"/>
    <w:rsid w:val="00DB77D7"/>
    <w:rsid w:val="00DB7941"/>
    <w:rsid w:val="00DB7A74"/>
    <w:rsid w:val="00DB7C5A"/>
    <w:rsid w:val="00DB7E26"/>
    <w:rsid w:val="00DB7F9B"/>
    <w:rsid w:val="00DC000F"/>
    <w:rsid w:val="00DC01A4"/>
    <w:rsid w:val="00DC048B"/>
    <w:rsid w:val="00DC07A0"/>
    <w:rsid w:val="00DC07B0"/>
    <w:rsid w:val="00DC099D"/>
    <w:rsid w:val="00DC0E53"/>
    <w:rsid w:val="00DC0EE2"/>
    <w:rsid w:val="00DC10E3"/>
    <w:rsid w:val="00DC11B7"/>
    <w:rsid w:val="00DC11C9"/>
    <w:rsid w:val="00DC1420"/>
    <w:rsid w:val="00DC1426"/>
    <w:rsid w:val="00DC151F"/>
    <w:rsid w:val="00DC1765"/>
    <w:rsid w:val="00DC1820"/>
    <w:rsid w:val="00DC1B20"/>
    <w:rsid w:val="00DC1CA6"/>
    <w:rsid w:val="00DC1ED9"/>
    <w:rsid w:val="00DC1F03"/>
    <w:rsid w:val="00DC1F59"/>
    <w:rsid w:val="00DC2149"/>
    <w:rsid w:val="00DC2232"/>
    <w:rsid w:val="00DC22E2"/>
    <w:rsid w:val="00DC25BB"/>
    <w:rsid w:val="00DC2671"/>
    <w:rsid w:val="00DC2751"/>
    <w:rsid w:val="00DC277C"/>
    <w:rsid w:val="00DC2A0A"/>
    <w:rsid w:val="00DC2A91"/>
    <w:rsid w:val="00DC2AA7"/>
    <w:rsid w:val="00DC2BAE"/>
    <w:rsid w:val="00DC2C65"/>
    <w:rsid w:val="00DC2DD9"/>
    <w:rsid w:val="00DC2FB4"/>
    <w:rsid w:val="00DC30E8"/>
    <w:rsid w:val="00DC31EE"/>
    <w:rsid w:val="00DC3314"/>
    <w:rsid w:val="00DC338D"/>
    <w:rsid w:val="00DC3421"/>
    <w:rsid w:val="00DC34DE"/>
    <w:rsid w:val="00DC36A1"/>
    <w:rsid w:val="00DC38F2"/>
    <w:rsid w:val="00DC39DA"/>
    <w:rsid w:val="00DC3BDD"/>
    <w:rsid w:val="00DC3C90"/>
    <w:rsid w:val="00DC3F08"/>
    <w:rsid w:val="00DC3F50"/>
    <w:rsid w:val="00DC413C"/>
    <w:rsid w:val="00DC4186"/>
    <w:rsid w:val="00DC42E0"/>
    <w:rsid w:val="00DC448F"/>
    <w:rsid w:val="00DC46F5"/>
    <w:rsid w:val="00DC479D"/>
    <w:rsid w:val="00DC48CC"/>
    <w:rsid w:val="00DC4925"/>
    <w:rsid w:val="00DC4A68"/>
    <w:rsid w:val="00DC4BB2"/>
    <w:rsid w:val="00DC4DE8"/>
    <w:rsid w:val="00DC4FA3"/>
    <w:rsid w:val="00DC51BD"/>
    <w:rsid w:val="00DC5223"/>
    <w:rsid w:val="00DC524D"/>
    <w:rsid w:val="00DC541C"/>
    <w:rsid w:val="00DC5857"/>
    <w:rsid w:val="00DC5967"/>
    <w:rsid w:val="00DC59AC"/>
    <w:rsid w:val="00DC59DB"/>
    <w:rsid w:val="00DC5B6D"/>
    <w:rsid w:val="00DC5C69"/>
    <w:rsid w:val="00DC5C7F"/>
    <w:rsid w:val="00DC5EEB"/>
    <w:rsid w:val="00DC6143"/>
    <w:rsid w:val="00DC624B"/>
    <w:rsid w:val="00DC62C8"/>
    <w:rsid w:val="00DC6380"/>
    <w:rsid w:val="00DC65D5"/>
    <w:rsid w:val="00DC680B"/>
    <w:rsid w:val="00DC6814"/>
    <w:rsid w:val="00DC69EE"/>
    <w:rsid w:val="00DC69FF"/>
    <w:rsid w:val="00DC6ACB"/>
    <w:rsid w:val="00DC6B22"/>
    <w:rsid w:val="00DC6C17"/>
    <w:rsid w:val="00DC6D00"/>
    <w:rsid w:val="00DC6F21"/>
    <w:rsid w:val="00DC703A"/>
    <w:rsid w:val="00DC71B7"/>
    <w:rsid w:val="00DC7309"/>
    <w:rsid w:val="00DC731F"/>
    <w:rsid w:val="00DC73CE"/>
    <w:rsid w:val="00DC760A"/>
    <w:rsid w:val="00DC7863"/>
    <w:rsid w:val="00DC7873"/>
    <w:rsid w:val="00DC787E"/>
    <w:rsid w:val="00DC78C1"/>
    <w:rsid w:val="00DC7C85"/>
    <w:rsid w:val="00DC7D04"/>
    <w:rsid w:val="00DC7FE7"/>
    <w:rsid w:val="00DD0010"/>
    <w:rsid w:val="00DD0133"/>
    <w:rsid w:val="00DD0593"/>
    <w:rsid w:val="00DD0617"/>
    <w:rsid w:val="00DD0894"/>
    <w:rsid w:val="00DD1427"/>
    <w:rsid w:val="00DD142F"/>
    <w:rsid w:val="00DD1487"/>
    <w:rsid w:val="00DD175D"/>
    <w:rsid w:val="00DD1907"/>
    <w:rsid w:val="00DD1E6F"/>
    <w:rsid w:val="00DD1EF5"/>
    <w:rsid w:val="00DD1F76"/>
    <w:rsid w:val="00DD226B"/>
    <w:rsid w:val="00DD2274"/>
    <w:rsid w:val="00DD2333"/>
    <w:rsid w:val="00DD2661"/>
    <w:rsid w:val="00DD276B"/>
    <w:rsid w:val="00DD2818"/>
    <w:rsid w:val="00DD28A9"/>
    <w:rsid w:val="00DD291F"/>
    <w:rsid w:val="00DD2987"/>
    <w:rsid w:val="00DD29BB"/>
    <w:rsid w:val="00DD2C12"/>
    <w:rsid w:val="00DD2CAB"/>
    <w:rsid w:val="00DD304E"/>
    <w:rsid w:val="00DD306D"/>
    <w:rsid w:val="00DD351A"/>
    <w:rsid w:val="00DD36E8"/>
    <w:rsid w:val="00DD3719"/>
    <w:rsid w:val="00DD3740"/>
    <w:rsid w:val="00DD3857"/>
    <w:rsid w:val="00DD39C1"/>
    <w:rsid w:val="00DD3AE0"/>
    <w:rsid w:val="00DD3B7D"/>
    <w:rsid w:val="00DD3E53"/>
    <w:rsid w:val="00DD3FE6"/>
    <w:rsid w:val="00DD4038"/>
    <w:rsid w:val="00DD4079"/>
    <w:rsid w:val="00DD42C8"/>
    <w:rsid w:val="00DD432A"/>
    <w:rsid w:val="00DD4568"/>
    <w:rsid w:val="00DD474E"/>
    <w:rsid w:val="00DD47C5"/>
    <w:rsid w:val="00DD47DA"/>
    <w:rsid w:val="00DD48B9"/>
    <w:rsid w:val="00DD48E4"/>
    <w:rsid w:val="00DD4B90"/>
    <w:rsid w:val="00DD4ED3"/>
    <w:rsid w:val="00DD50FB"/>
    <w:rsid w:val="00DD5417"/>
    <w:rsid w:val="00DD559C"/>
    <w:rsid w:val="00DD5643"/>
    <w:rsid w:val="00DD568A"/>
    <w:rsid w:val="00DD5827"/>
    <w:rsid w:val="00DD582E"/>
    <w:rsid w:val="00DD58AA"/>
    <w:rsid w:val="00DD58BE"/>
    <w:rsid w:val="00DD59AC"/>
    <w:rsid w:val="00DD5C9F"/>
    <w:rsid w:val="00DD5D5C"/>
    <w:rsid w:val="00DD5F4A"/>
    <w:rsid w:val="00DD6004"/>
    <w:rsid w:val="00DD609D"/>
    <w:rsid w:val="00DD636B"/>
    <w:rsid w:val="00DD6815"/>
    <w:rsid w:val="00DD6828"/>
    <w:rsid w:val="00DD6B2F"/>
    <w:rsid w:val="00DD6B83"/>
    <w:rsid w:val="00DD6D76"/>
    <w:rsid w:val="00DD6D7E"/>
    <w:rsid w:val="00DD6E0C"/>
    <w:rsid w:val="00DD7246"/>
    <w:rsid w:val="00DD7478"/>
    <w:rsid w:val="00DD74C7"/>
    <w:rsid w:val="00DD755F"/>
    <w:rsid w:val="00DD75D1"/>
    <w:rsid w:val="00DD7699"/>
    <w:rsid w:val="00DD78F8"/>
    <w:rsid w:val="00DD7953"/>
    <w:rsid w:val="00DD79BC"/>
    <w:rsid w:val="00DD79E9"/>
    <w:rsid w:val="00DD7A59"/>
    <w:rsid w:val="00DD7CA2"/>
    <w:rsid w:val="00DD7E98"/>
    <w:rsid w:val="00DE00A7"/>
    <w:rsid w:val="00DE00F7"/>
    <w:rsid w:val="00DE01D1"/>
    <w:rsid w:val="00DE01D8"/>
    <w:rsid w:val="00DE0635"/>
    <w:rsid w:val="00DE064D"/>
    <w:rsid w:val="00DE06EA"/>
    <w:rsid w:val="00DE07EF"/>
    <w:rsid w:val="00DE0B28"/>
    <w:rsid w:val="00DE0BAB"/>
    <w:rsid w:val="00DE0FD8"/>
    <w:rsid w:val="00DE1696"/>
    <w:rsid w:val="00DE1D7D"/>
    <w:rsid w:val="00DE253A"/>
    <w:rsid w:val="00DE2605"/>
    <w:rsid w:val="00DE2642"/>
    <w:rsid w:val="00DE2965"/>
    <w:rsid w:val="00DE2B06"/>
    <w:rsid w:val="00DE2B23"/>
    <w:rsid w:val="00DE2D12"/>
    <w:rsid w:val="00DE2D5B"/>
    <w:rsid w:val="00DE2E5A"/>
    <w:rsid w:val="00DE2ECB"/>
    <w:rsid w:val="00DE3090"/>
    <w:rsid w:val="00DE3191"/>
    <w:rsid w:val="00DE37BF"/>
    <w:rsid w:val="00DE38ED"/>
    <w:rsid w:val="00DE393B"/>
    <w:rsid w:val="00DE3AA5"/>
    <w:rsid w:val="00DE3B0F"/>
    <w:rsid w:val="00DE3BFE"/>
    <w:rsid w:val="00DE3C0C"/>
    <w:rsid w:val="00DE3D9F"/>
    <w:rsid w:val="00DE3E76"/>
    <w:rsid w:val="00DE3E82"/>
    <w:rsid w:val="00DE4037"/>
    <w:rsid w:val="00DE4270"/>
    <w:rsid w:val="00DE4282"/>
    <w:rsid w:val="00DE44F4"/>
    <w:rsid w:val="00DE4522"/>
    <w:rsid w:val="00DE474B"/>
    <w:rsid w:val="00DE4BBA"/>
    <w:rsid w:val="00DE4C06"/>
    <w:rsid w:val="00DE4C6F"/>
    <w:rsid w:val="00DE4F43"/>
    <w:rsid w:val="00DE538B"/>
    <w:rsid w:val="00DE54CF"/>
    <w:rsid w:val="00DE565E"/>
    <w:rsid w:val="00DE5784"/>
    <w:rsid w:val="00DE58CD"/>
    <w:rsid w:val="00DE5A47"/>
    <w:rsid w:val="00DE5ACA"/>
    <w:rsid w:val="00DE5D27"/>
    <w:rsid w:val="00DE6746"/>
    <w:rsid w:val="00DE6831"/>
    <w:rsid w:val="00DE684F"/>
    <w:rsid w:val="00DE692A"/>
    <w:rsid w:val="00DE6A1B"/>
    <w:rsid w:val="00DE6C53"/>
    <w:rsid w:val="00DE6CBC"/>
    <w:rsid w:val="00DE6D70"/>
    <w:rsid w:val="00DE70FD"/>
    <w:rsid w:val="00DE7390"/>
    <w:rsid w:val="00DE74A5"/>
    <w:rsid w:val="00DE75CC"/>
    <w:rsid w:val="00DE779C"/>
    <w:rsid w:val="00DE783D"/>
    <w:rsid w:val="00DE79B8"/>
    <w:rsid w:val="00DE7CA2"/>
    <w:rsid w:val="00DE7CEA"/>
    <w:rsid w:val="00DE7DB7"/>
    <w:rsid w:val="00DE7DE8"/>
    <w:rsid w:val="00DE7E16"/>
    <w:rsid w:val="00DE7E31"/>
    <w:rsid w:val="00DE7F23"/>
    <w:rsid w:val="00DF00F1"/>
    <w:rsid w:val="00DF01A5"/>
    <w:rsid w:val="00DF021D"/>
    <w:rsid w:val="00DF03AD"/>
    <w:rsid w:val="00DF040B"/>
    <w:rsid w:val="00DF0711"/>
    <w:rsid w:val="00DF076B"/>
    <w:rsid w:val="00DF07DA"/>
    <w:rsid w:val="00DF07E1"/>
    <w:rsid w:val="00DF0A0C"/>
    <w:rsid w:val="00DF0EBF"/>
    <w:rsid w:val="00DF1068"/>
    <w:rsid w:val="00DF116F"/>
    <w:rsid w:val="00DF1220"/>
    <w:rsid w:val="00DF1361"/>
    <w:rsid w:val="00DF1584"/>
    <w:rsid w:val="00DF1A00"/>
    <w:rsid w:val="00DF1A31"/>
    <w:rsid w:val="00DF1AA9"/>
    <w:rsid w:val="00DF1ADE"/>
    <w:rsid w:val="00DF1B5C"/>
    <w:rsid w:val="00DF1CE5"/>
    <w:rsid w:val="00DF1DED"/>
    <w:rsid w:val="00DF22A6"/>
    <w:rsid w:val="00DF24A6"/>
    <w:rsid w:val="00DF24C7"/>
    <w:rsid w:val="00DF24CF"/>
    <w:rsid w:val="00DF2644"/>
    <w:rsid w:val="00DF264D"/>
    <w:rsid w:val="00DF2954"/>
    <w:rsid w:val="00DF29A7"/>
    <w:rsid w:val="00DF2F2A"/>
    <w:rsid w:val="00DF2FD7"/>
    <w:rsid w:val="00DF30A1"/>
    <w:rsid w:val="00DF3521"/>
    <w:rsid w:val="00DF387E"/>
    <w:rsid w:val="00DF38E8"/>
    <w:rsid w:val="00DF3D3D"/>
    <w:rsid w:val="00DF40DE"/>
    <w:rsid w:val="00DF4149"/>
    <w:rsid w:val="00DF41B7"/>
    <w:rsid w:val="00DF4292"/>
    <w:rsid w:val="00DF433E"/>
    <w:rsid w:val="00DF46BC"/>
    <w:rsid w:val="00DF4AC0"/>
    <w:rsid w:val="00DF4AF9"/>
    <w:rsid w:val="00DF4C85"/>
    <w:rsid w:val="00DF4D3A"/>
    <w:rsid w:val="00DF4FB1"/>
    <w:rsid w:val="00DF5520"/>
    <w:rsid w:val="00DF55FD"/>
    <w:rsid w:val="00DF584A"/>
    <w:rsid w:val="00DF5936"/>
    <w:rsid w:val="00DF5A4C"/>
    <w:rsid w:val="00DF5BE0"/>
    <w:rsid w:val="00DF5D28"/>
    <w:rsid w:val="00DF6096"/>
    <w:rsid w:val="00DF60AF"/>
    <w:rsid w:val="00DF6118"/>
    <w:rsid w:val="00DF61CE"/>
    <w:rsid w:val="00DF6207"/>
    <w:rsid w:val="00DF6322"/>
    <w:rsid w:val="00DF6559"/>
    <w:rsid w:val="00DF6759"/>
    <w:rsid w:val="00DF690D"/>
    <w:rsid w:val="00DF6926"/>
    <w:rsid w:val="00DF695A"/>
    <w:rsid w:val="00DF6A36"/>
    <w:rsid w:val="00DF6C14"/>
    <w:rsid w:val="00DF6CC5"/>
    <w:rsid w:val="00DF6F0C"/>
    <w:rsid w:val="00DF7AA1"/>
    <w:rsid w:val="00DF7B78"/>
    <w:rsid w:val="00DF7E27"/>
    <w:rsid w:val="00E00263"/>
    <w:rsid w:val="00E003A1"/>
    <w:rsid w:val="00E004EC"/>
    <w:rsid w:val="00E0074F"/>
    <w:rsid w:val="00E009CF"/>
    <w:rsid w:val="00E00C32"/>
    <w:rsid w:val="00E00E71"/>
    <w:rsid w:val="00E00F1D"/>
    <w:rsid w:val="00E00FDA"/>
    <w:rsid w:val="00E01566"/>
    <w:rsid w:val="00E015A2"/>
    <w:rsid w:val="00E015FE"/>
    <w:rsid w:val="00E016D0"/>
    <w:rsid w:val="00E0176D"/>
    <w:rsid w:val="00E01972"/>
    <w:rsid w:val="00E01BED"/>
    <w:rsid w:val="00E01BF2"/>
    <w:rsid w:val="00E01DD1"/>
    <w:rsid w:val="00E01F6D"/>
    <w:rsid w:val="00E02019"/>
    <w:rsid w:val="00E02109"/>
    <w:rsid w:val="00E02140"/>
    <w:rsid w:val="00E0215C"/>
    <w:rsid w:val="00E021B2"/>
    <w:rsid w:val="00E021BE"/>
    <w:rsid w:val="00E02433"/>
    <w:rsid w:val="00E02BE0"/>
    <w:rsid w:val="00E0306E"/>
    <w:rsid w:val="00E030B8"/>
    <w:rsid w:val="00E0318B"/>
    <w:rsid w:val="00E031F1"/>
    <w:rsid w:val="00E033B3"/>
    <w:rsid w:val="00E03423"/>
    <w:rsid w:val="00E03429"/>
    <w:rsid w:val="00E03664"/>
    <w:rsid w:val="00E03859"/>
    <w:rsid w:val="00E039C9"/>
    <w:rsid w:val="00E03AFA"/>
    <w:rsid w:val="00E03AFB"/>
    <w:rsid w:val="00E03B5C"/>
    <w:rsid w:val="00E03BD8"/>
    <w:rsid w:val="00E03D4B"/>
    <w:rsid w:val="00E03E8A"/>
    <w:rsid w:val="00E0418B"/>
    <w:rsid w:val="00E04422"/>
    <w:rsid w:val="00E044A8"/>
    <w:rsid w:val="00E04662"/>
    <w:rsid w:val="00E04819"/>
    <w:rsid w:val="00E048DD"/>
    <w:rsid w:val="00E04E26"/>
    <w:rsid w:val="00E04EF7"/>
    <w:rsid w:val="00E053CB"/>
    <w:rsid w:val="00E05469"/>
    <w:rsid w:val="00E05AF6"/>
    <w:rsid w:val="00E05B91"/>
    <w:rsid w:val="00E05CBC"/>
    <w:rsid w:val="00E0606B"/>
    <w:rsid w:val="00E060BA"/>
    <w:rsid w:val="00E06101"/>
    <w:rsid w:val="00E063AE"/>
    <w:rsid w:val="00E0641F"/>
    <w:rsid w:val="00E064B9"/>
    <w:rsid w:val="00E06529"/>
    <w:rsid w:val="00E06780"/>
    <w:rsid w:val="00E06B8A"/>
    <w:rsid w:val="00E06BAE"/>
    <w:rsid w:val="00E06D03"/>
    <w:rsid w:val="00E06F96"/>
    <w:rsid w:val="00E0704F"/>
    <w:rsid w:val="00E070E5"/>
    <w:rsid w:val="00E07208"/>
    <w:rsid w:val="00E0738C"/>
    <w:rsid w:val="00E07694"/>
    <w:rsid w:val="00E077B9"/>
    <w:rsid w:val="00E078FF"/>
    <w:rsid w:val="00E07CD5"/>
    <w:rsid w:val="00E102B2"/>
    <w:rsid w:val="00E10315"/>
    <w:rsid w:val="00E105AD"/>
    <w:rsid w:val="00E108F3"/>
    <w:rsid w:val="00E10956"/>
    <w:rsid w:val="00E10AED"/>
    <w:rsid w:val="00E10B93"/>
    <w:rsid w:val="00E10BED"/>
    <w:rsid w:val="00E10CBF"/>
    <w:rsid w:val="00E10F29"/>
    <w:rsid w:val="00E10F5C"/>
    <w:rsid w:val="00E1133F"/>
    <w:rsid w:val="00E113FA"/>
    <w:rsid w:val="00E1158D"/>
    <w:rsid w:val="00E115E7"/>
    <w:rsid w:val="00E1185F"/>
    <w:rsid w:val="00E11B7F"/>
    <w:rsid w:val="00E11C2F"/>
    <w:rsid w:val="00E11D50"/>
    <w:rsid w:val="00E11F30"/>
    <w:rsid w:val="00E12068"/>
    <w:rsid w:val="00E121CF"/>
    <w:rsid w:val="00E123F0"/>
    <w:rsid w:val="00E125B8"/>
    <w:rsid w:val="00E126DC"/>
    <w:rsid w:val="00E12B6C"/>
    <w:rsid w:val="00E12B90"/>
    <w:rsid w:val="00E12C75"/>
    <w:rsid w:val="00E12FD7"/>
    <w:rsid w:val="00E13078"/>
    <w:rsid w:val="00E130F4"/>
    <w:rsid w:val="00E13269"/>
    <w:rsid w:val="00E132BD"/>
    <w:rsid w:val="00E133CD"/>
    <w:rsid w:val="00E13521"/>
    <w:rsid w:val="00E1358C"/>
    <w:rsid w:val="00E136AF"/>
    <w:rsid w:val="00E136C2"/>
    <w:rsid w:val="00E1391B"/>
    <w:rsid w:val="00E13A11"/>
    <w:rsid w:val="00E13BCD"/>
    <w:rsid w:val="00E13DEF"/>
    <w:rsid w:val="00E14082"/>
    <w:rsid w:val="00E143B1"/>
    <w:rsid w:val="00E14483"/>
    <w:rsid w:val="00E1468C"/>
    <w:rsid w:val="00E14725"/>
    <w:rsid w:val="00E148C0"/>
    <w:rsid w:val="00E148C7"/>
    <w:rsid w:val="00E14BC6"/>
    <w:rsid w:val="00E14C99"/>
    <w:rsid w:val="00E1509A"/>
    <w:rsid w:val="00E15118"/>
    <w:rsid w:val="00E1541A"/>
    <w:rsid w:val="00E15742"/>
    <w:rsid w:val="00E16132"/>
    <w:rsid w:val="00E162DC"/>
    <w:rsid w:val="00E16378"/>
    <w:rsid w:val="00E163F9"/>
    <w:rsid w:val="00E16561"/>
    <w:rsid w:val="00E16615"/>
    <w:rsid w:val="00E166A3"/>
    <w:rsid w:val="00E1683E"/>
    <w:rsid w:val="00E16A95"/>
    <w:rsid w:val="00E16AAA"/>
    <w:rsid w:val="00E16D06"/>
    <w:rsid w:val="00E16DAC"/>
    <w:rsid w:val="00E1711C"/>
    <w:rsid w:val="00E17333"/>
    <w:rsid w:val="00E1736F"/>
    <w:rsid w:val="00E1773A"/>
    <w:rsid w:val="00E17988"/>
    <w:rsid w:val="00E17D6D"/>
    <w:rsid w:val="00E17DEB"/>
    <w:rsid w:val="00E17EC9"/>
    <w:rsid w:val="00E20354"/>
    <w:rsid w:val="00E20440"/>
    <w:rsid w:val="00E2061C"/>
    <w:rsid w:val="00E2071F"/>
    <w:rsid w:val="00E20720"/>
    <w:rsid w:val="00E209A8"/>
    <w:rsid w:val="00E20A15"/>
    <w:rsid w:val="00E20C6B"/>
    <w:rsid w:val="00E20DC1"/>
    <w:rsid w:val="00E20F70"/>
    <w:rsid w:val="00E211D0"/>
    <w:rsid w:val="00E21443"/>
    <w:rsid w:val="00E2164D"/>
    <w:rsid w:val="00E217DD"/>
    <w:rsid w:val="00E21857"/>
    <w:rsid w:val="00E21A5E"/>
    <w:rsid w:val="00E21A6B"/>
    <w:rsid w:val="00E21B4A"/>
    <w:rsid w:val="00E21B62"/>
    <w:rsid w:val="00E21C85"/>
    <w:rsid w:val="00E22212"/>
    <w:rsid w:val="00E2263F"/>
    <w:rsid w:val="00E22643"/>
    <w:rsid w:val="00E227D8"/>
    <w:rsid w:val="00E22C31"/>
    <w:rsid w:val="00E230D9"/>
    <w:rsid w:val="00E2353C"/>
    <w:rsid w:val="00E235AC"/>
    <w:rsid w:val="00E23A07"/>
    <w:rsid w:val="00E23B29"/>
    <w:rsid w:val="00E23BB3"/>
    <w:rsid w:val="00E23C92"/>
    <w:rsid w:val="00E23D46"/>
    <w:rsid w:val="00E2439A"/>
    <w:rsid w:val="00E2458E"/>
    <w:rsid w:val="00E24A53"/>
    <w:rsid w:val="00E24F0B"/>
    <w:rsid w:val="00E24FA9"/>
    <w:rsid w:val="00E24FB1"/>
    <w:rsid w:val="00E2549B"/>
    <w:rsid w:val="00E255EC"/>
    <w:rsid w:val="00E259C2"/>
    <w:rsid w:val="00E259C9"/>
    <w:rsid w:val="00E25AAB"/>
    <w:rsid w:val="00E25B33"/>
    <w:rsid w:val="00E25E1B"/>
    <w:rsid w:val="00E2606A"/>
    <w:rsid w:val="00E26350"/>
    <w:rsid w:val="00E26500"/>
    <w:rsid w:val="00E269BD"/>
    <w:rsid w:val="00E269F4"/>
    <w:rsid w:val="00E26B92"/>
    <w:rsid w:val="00E26CE9"/>
    <w:rsid w:val="00E26DD3"/>
    <w:rsid w:val="00E26EDE"/>
    <w:rsid w:val="00E27074"/>
    <w:rsid w:val="00E27115"/>
    <w:rsid w:val="00E27352"/>
    <w:rsid w:val="00E27422"/>
    <w:rsid w:val="00E2754F"/>
    <w:rsid w:val="00E27660"/>
    <w:rsid w:val="00E2790A"/>
    <w:rsid w:val="00E27934"/>
    <w:rsid w:val="00E27C58"/>
    <w:rsid w:val="00E27C8B"/>
    <w:rsid w:val="00E27D01"/>
    <w:rsid w:val="00E27E84"/>
    <w:rsid w:val="00E3007B"/>
    <w:rsid w:val="00E300C8"/>
    <w:rsid w:val="00E3018A"/>
    <w:rsid w:val="00E3057E"/>
    <w:rsid w:val="00E30658"/>
    <w:rsid w:val="00E30944"/>
    <w:rsid w:val="00E30AF6"/>
    <w:rsid w:val="00E30CF0"/>
    <w:rsid w:val="00E30DA1"/>
    <w:rsid w:val="00E311A4"/>
    <w:rsid w:val="00E316EE"/>
    <w:rsid w:val="00E318B4"/>
    <w:rsid w:val="00E31911"/>
    <w:rsid w:val="00E31A23"/>
    <w:rsid w:val="00E31A42"/>
    <w:rsid w:val="00E31E63"/>
    <w:rsid w:val="00E31ED8"/>
    <w:rsid w:val="00E32039"/>
    <w:rsid w:val="00E32110"/>
    <w:rsid w:val="00E3211F"/>
    <w:rsid w:val="00E325BB"/>
    <w:rsid w:val="00E3267F"/>
    <w:rsid w:val="00E32998"/>
    <w:rsid w:val="00E3299D"/>
    <w:rsid w:val="00E32B26"/>
    <w:rsid w:val="00E32D1B"/>
    <w:rsid w:val="00E32FDB"/>
    <w:rsid w:val="00E3315A"/>
    <w:rsid w:val="00E333AA"/>
    <w:rsid w:val="00E333AE"/>
    <w:rsid w:val="00E3349A"/>
    <w:rsid w:val="00E335DD"/>
    <w:rsid w:val="00E336D9"/>
    <w:rsid w:val="00E33742"/>
    <w:rsid w:val="00E337D7"/>
    <w:rsid w:val="00E338B1"/>
    <w:rsid w:val="00E338CA"/>
    <w:rsid w:val="00E33951"/>
    <w:rsid w:val="00E33973"/>
    <w:rsid w:val="00E33E3E"/>
    <w:rsid w:val="00E34042"/>
    <w:rsid w:val="00E3423A"/>
    <w:rsid w:val="00E3424F"/>
    <w:rsid w:val="00E344B2"/>
    <w:rsid w:val="00E345E8"/>
    <w:rsid w:val="00E346D3"/>
    <w:rsid w:val="00E34CF2"/>
    <w:rsid w:val="00E3536A"/>
    <w:rsid w:val="00E35A6B"/>
    <w:rsid w:val="00E35ADA"/>
    <w:rsid w:val="00E35DD1"/>
    <w:rsid w:val="00E35EE2"/>
    <w:rsid w:val="00E36AED"/>
    <w:rsid w:val="00E36BB3"/>
    <w:rsid w:val="00E36BFF"/>
    <w:rsid w:val="00E36E60"/>
    <w:rsid w:val="00E36E86"/>
    <w:rsid w:val="00E373CE"/>
    <w:rsid w:val="00E37499"/>
    <w:rsid w:val="00E375CB"/>
    <w:rsid w:val="00E3761A"/>
    <w:rsid w:val="00E37B84"/>
    <w:rsid w:val="00E37E2D"/>
    <w:rsid w:val="00E37F67"/>
    <w:rsid w:val="00E4029F"/>
    <w:rsid w:val="00E402CA"/>
    <w:rsid w:val="00E403CD"/>
    <w:rsid w:val="00E4094D"/>
    <w:rsid w:val="00E40B8F"/>
    <w:rsid w:val="00E40F8A"/>
    <w:rsid w:val="00E40F9C"/>
    <w:rsid w:val="00E40FD8"/>
    <w:rsid w:val="00E40FF5"/>
    <w:rsid w:val="00E410A4"/>
    <w:rsid w:val="00E413DB"/>
    <w:rsid w:val="00E4150F"/>
    <w:rsid w:val="00E41996"/>
    <w:rsid w:val="00E41A1D"/>
    <w:rsid w:val="00E41B7D"/>
    <w:rsid w:val="00E41D6D"/>
    <w:rsid w:val="00E421D4"/>
    <w:rsid w:val="00E421F5"/>
    <w:rsid w:val="00E42221"/>
    <w:rsid w:val="00E422BA"/>
    <w:rsid w:val="00E422ED"/>
    <w:rsid w:val="00E42333"/>
    <w:rsid w:val="00E42856"/>
    <w:rsid w:val="00E42898"/>
    <w:rsid w:val="00E42945"/>
    <w:rsid w:val="00E42AA3"/>
    <w:rsid w:val="00E42DEC"/>
    <w:rsid w:val="00E42F4B"/>
    <w:rsid w:val="00E4305E"/>
    <w:rsid w:val="00E4316F"/>
    <w:rsid w:val="00E4319E"/>
    <w:rsid w:val="00E4321A"/>
    <w:rsid w:val="00E433A5"/>
    <w:rsid w:val="00E43712"/>
    <w:rsid w:val="00E43930"/>
    <w:rsid w:val="00E43C0E"/>
    <w:rsid w:val="00E43D71"/>
    <w:rsid w:val="00E43F9F"/>
    <w:rsid w:val="00E4407E"/>
    <w:rsid w:val="00E44173"/>
    <w:rsid w:val="00E4448E"/>
    <w:rsid w:val="00E4459F"/>
    <w:rsid w:val="00E44784"/>
    <w:rsid w:val="00E44A7B"/>
    <w:rsid w:val="00E44B15"/>
    <w:rsid w:val="00E44C14"/>
    <w:rsid w:val="00E44EE9"/>
    <w:rsid w:val="00E45682"/>
    <w:rsid w:val="00E4569A"/>
    <w:rsid w:val="00E45701"/>
    <w:rsid w:val="00E45FAB"/>
    <w:rsid w:val="00E46214"/>
    <w:rsid w:val="00E46300"/>
    <w:rsid w:val="00E4666D"/>
    <w:rsid w:val="00E46888"/>
    <w:rsid w:val="00E468DC"/>
    <w:rsid w:val="00E4691B"/>
    <w:rsid w:val="00E46941"/>
    <w:rsid w:val="00E46C18"/>
    <w:rsid w:val="00E46CE4"/>
    <w:rsid w:val="00E46E1A"/>
    <w:rsid w:val="00E46FA8"/>
    <w:rsid w:val="00E46FE7"/>
    <w:rsid w:val="00E47051"/>
    <w:rsid w:val="00E47146"/>
    <w:rsid w:val="00E47214"/>
    <w:rsid w:val="00E4731E"/>
    <w:rsid w:val="00E47410"/>
    <w:rsid w:val="00E47622"/>
    <w:rsid w:val="00E4770F"/>
    <w:rsid w:val="00E477A1"/>
    <w:rsid w:val="00E47862"/>
    <w:rsid w:val="00E479DF"/>
    <w:rsid w:val="00E479ED"/>
    <w:rsid w:val="00E47B37"/>
    <w:rsid w:val="00E47D65"/>
    <w:rsid w:val="00E47E04"/>
    <w:rsid w:val="00E50144"/>
    <w:rsid w:val="00E50286"/>
    <w:rsid w:val="00E5036F"/>
    <w:rsid w:val="00E50401"/>
    <w:rsid w:val="00E505CE"/>
    <w:rsid w:val="00E507CB"/>
    <w:rsid w:val="00E50A47"/>
    <w:rsid w:val="00E50C27"/>
    <w:rsid w:val="00E50CB4"/>
    <w:rsid w:val="00E512AE"/>
    <w:rsid w:val="00E51341"/>
    <w:rsid w:val="00E51578"/>
    <w:rsid w:val="00E51C02"/>
    <w:rsid w:val="00E51F13"/>
    <w:rsid w:val="00E52111"/>
    <w:rsid w:val="00E523D1"/>
    <w:rsid w:val="00E5249A"/>
    <w:rsid w:val="00E524B7"/>
    <w:rsid w:val="00E52594"/>
    <w:rsid w:val="00E525CE"/>
    <w:rsid w:val="00E52965"/>
    <w:rsid w:val="00E52D21"/>
    <w:rsid w:val="00E5308C"/>
    <w:rsid w:val="00E5317E"/>
    <w:rsid w:val="00E53351"/>
    <w:rsid w:val="00E53440"/>
    <w:rsid w:val="00E537A1"/>
    <w:rsid w:val="00E53802"/>
    <w:rsid w:val="00E538B0"/>
    <w:rsid w:val="00E538C8"/>
    <w:rsid w:val="00E5395D"/>
    <w:rsid w:val="00E53B88"/>
    <w:rsid w:val="00E53E54"/>
    <w:rsid w:val="00E54232"/>
    <w:rsid w:val="00E54240"/>
    <w:rsid w:val="00E544B9"/>
    <w:rsid w:val="00E54985"/>
    <w:rsid w:val="00E54A78"/>
    <w:rsid w:val="00E54BEF"/>
    <w:rsid w:val="00E54E66"/>
    <w:rsid w:val="00E54F7B"/>
    <w:rsid w:val="00E5522B"/>
    <w:rsid w:val="00E556F4"/>
    <w:rsid w:val="00E5572B"/>
    <w:rsid w:val="00E55A49"/>
    <w:rsid w:val="00E55B94"/>
    <w:rsid w:val="00E55BC5"/>
    <w:rsid w:val="00E55BFB"/>
    <w:rsid w:val="00E55CE3"/>
    <w:rsid w:val="00E55D97"/>
    <w:rsid w:val="00E55E28"/>
    <w:rsid w:val="00E56022"/>
    <w:rsid w:val="00E5606B"/>
    <w:rsid w:val="00E56366"/>
    <w:rsid w:val="00E566AD"/>
    <w:rsid w:val="00E568D6"/>
    <w:rsid w:val="00E56A62"/>
    <w:rsid w:val="00E56B53"/>
    <w:rsid w:val="00E56B97"/>
    <w:rsid w:val="00E56E99"/>
    <w:rsid w:val="00E56FF0"/>
    <w:rsid w:val="00E57118"/>
    <w:rsid w:val="00E5713F"/>
    <w:rsid w:val="00E5729D"/>
    <w:rsid w:val="00E577E9"/>
    <w:rsid w:val="00E57884"/>
    <w:rsid w:val="00E579FC"/>
    <w:rsid w:val="00E57AA0"/>
    <w:rsid w:val="00E57D48"/>
    <w:rsid w:val="00E57D95"/>
    <w:rsid w:val="00E6006B"/>
    <w:rsid w:val="00E602DE"/>
    <w:rsid w:val="00E605D0"/>
    <w:rsid w:val="00E606AD"/>
    <w:rsid w:val="00E606BD"/>
    <w:rsid w:val="00E6086D"/>
    <w:rsid w:val="00E60A35"/>
    <w:rsid w:val="00E60BE0"/>
    <w:rsid w:val="00E60BE8"/>
    <w:rsid w:val="00E60E73"/>
    <w:rsid w:val="00E60EE9"/>
    <w:rsid w:val="00E6106D"/>
    <w:rsid w:val="00E61209"/>
    <w:rsid w:val="00E612F2"/>
    <w:rsid w:val="00E61414"/>
    <w:rsid w:val="00E61861"/>
    <w:rsid w:val="00E6196E"/>
    <w:rsid w:val="00E61A9F"/>
    <w:rsid w:val="00E61D9D"/>
    <w:rsid w:val="00E61EC7"/>
    <w:rsid w:val="00E61FFE"/>
    <w:rsid w:val="00E62449"/>
    <w:rsid w:val="00E62582"/>
    <w:rsid w:val="00E625D0"/>
    <w:rsid w:val="00E62774"/>
    <w:rsid w:val="00E62C43"/>
    <w:rsid w:val="00E62E03"/>
    <w:rsid w:val="00E62FC6"/>
    <w:rsid w:val="00E630B8"/>
    <w:rsid w:val="00E6345C"/>
    <w:rsid w:val="00E635D7"/>
    <w:rsid w:val="00E63762"/>
    <w:rsid w:val="00E638CD"/>
    <w:rsid w:val="00E63DC3"/>
    <w:rsid w:val="00E6460C"/>
    <w:rsid w:val="00E64A30"/>
    <w:rsid w:val="00E64BD9"/>
    <w:rsid w:val="00E64D8C"/>
    <w:rsid w:val="00E65672"/>
    <w:rsid w:val="00E656BE"/>
    <w:rsid w:val="00E6579A"/>
    <w:rsid w:val="00E65893"/>
    <w:rsid w:val="00E658BF"/>
    <w:rsid w:val="00E65ADF"/>
    <w:rsid w:val="00E65FE3"/>
    <w:rsid w:val="00E660D5"/>
    <w:rsid w:val="00E6615C"/>
    <w:rsid w:val="00E661B7"/>
    <w:rsid w:val="00E665BC"/>
    <w:rsid w:val="00E66A2B"/>
    <w:rsid w:val="00E66F4B"/>
    <w:rsid w:val="00E66FE3"/>
    <w:rsid w:val="00E67053"/>
    <w:rsid w:val="00E67223"/>
    <w:rsid w:val="00E672FD"/>
    <w:rsid w:val="00E67885"/>
    <w:rsid w:val="00E678EE"/>
    <w:rsid w:val="00E679BB"/>
    <w:rsid w:val="00E679DB"/>
    <w:rsid w:val="00E67BF7"/>
    <w:rsid w:val="00E704B5"/>
    <w:rsid w:val="00E7086C"/>
    <w:rsid w:val="00E708C3"/>
    <w:rsid w:val="00E709AD"/>
    <w:rsid w:val="00E70A40"/>
    <w:rsid w:val="00E70A6B"/>
    <w:rsid w:val="00E70C93"/>
    <w:rsid w:val="00E70DE1"/>
    <w:rsid w:val="00E70EA8"/>
    <w:rsid w:val="00E71272"/>
    <w:rsid w:val="00E713BE"/>
    <w:rsid w:val="00E71837"/>
    <w:rsid w:val="00E71867"/>
    <w:rsid w:val="00E718A4"/>
    <w:rsid w:val="00E71974"/>
    <w:rsid w:val="00E71A9A"/>
    <w:rsid w:val="00E71ED2"/>
    <w:rsid w:val="00E720E8"/>
    <w:rsid w:val="00E721F3"/>
    <w:rsid w:val="00E722A8"/>
    <w:rsid w:val="00E723F2"/>
    <w:rsid w:val="00E7246C"/>
    <w:rsid w:val="00E724ED"/>
    <w:rsid w:val="00E72965"/>
    <w:rsid w:val="00E729D9"/>
    <w:rsid w:val="00E72B64"/>
    <w:rsid w:val="00E72EAF"/>
    <w:rsid w:val="00E72F93"/>
    <w:rsid w:val="00E73120"/>
    <w:rsid w:val="00E73616"/>
    <w:rsid w:val="00E73617"/>
    <w:rsid w:val="00E73635"/>
    <w:rsid w:val="00E73685"/>
    <w:rsid w:val="00E736F5"/>
    <w:rsid w:val="00E73C78"/>
    <w:rsid w:val="00E73CC7"/>
    <w:rsid w:val="00E741C3"/>
    <w:rsid w:val="00E74269"/>
    <w:rsid w:val="00E7444E"/>
    <w:rsid w:val="00E749A3"/>
    <w:rsid w:val="00E74AE8"/>
    <w:rsid w:val="00E74C10"/>
    <w:rsid w:val="00E74E91"/>
    <w:rsid w:val="00E74FA3"/>
    <w:rsid w:val="00E75339"/>
    <w:rsid w:val="00E757DC"/>
    <w:rsid w:val="00E759FF"/>
    <w:rsid w:val="00E75E27"/>
    <w:rsid w:val="00E75F84"/>
    <w:rsid w:val="00E76213"/>
    <w:rsid w:val="00E76335"/>
    <w:rsid w:val="00E7647B"/>
    <w:rsid w:val="00E767B4"/>
    <w:rsid w:val="00E76B0A"/>
    <w:rsid w:val="00E76BB5"/>
    <w:rsid w:val="00E76E1E"/>
    <w:rsid w:val="00E76EE1"/>
    <w:rsid w:val="00E76EF8"/>
    <w:rsid w:val="00E77020"/>
    <w:rsid w:val="00E7745D"/>
    <w:rsid w:val="00E774AB"/>
    <w:rsid w:val="00E774BE"/>
    <w:rsid w:val="00E774F9"/>
    <w:rsid w:val="00E7758D"/>
    <w:rsid w:val="00E77D0E"/>
    <w:rsid w:val="00E77E29"/>
    <w:rsid w:val="00E77F26"/>
    <w:rsid w:val="00E77F39"/>
    <w:rsid w:val="00E80178"/>
    <w:rsid w:val="00E801AB"/>
    <w:rsid w:val="00E803F4"/>
    <w:rsid w:val="00E804CE"/>
    <w:rsid w:val="00E8070D"/>
    <w:rsid w:val="00E80A43"/>
    <w:rsid w:val="00E80E45"/>
    <w:rsid w:val="00E810DD"/>
    <w:rsid w:val="00E811C0"/>
    <w:rsid w:val="00E8146A"/>
    <w:rsid w:val="00E8175F"/>
    <w:rsid w:val="00E817CE"/>
    <w:rsid w:val="00E81AAA"/>
    <w:rsid w:val="00E81C12"/>
    <w:rsid w:val="00E81C1F"/>
    <w:rsid w:val="00E81F12"/>
    <w:rsid w:val="00E81F3E"/>
    <w:rsid w:val="00E82068"/>
    <w:rsid w:val="00E820DB"/>
    <w:rsid w:val="00E821FD"/>
    <w:rsid w:val="00E82261"/>
    <w:rsid w:val="00E828F7"/>
    <w:rsid w:val="00E82AC9"/>
    <w:rsid w:val="00E82B60"/>
    <w:rsid w:val="00E82B71"/>
    <w:rsid w:val="00E82CF7"/>
    <w:rsid w:val="00E82DB4"/>
    <w:rsid w:val="00E82DCD"/>
    <w:rsid w:val="00E82E88"/>
    <w:rsid w:val="00E8317B"/>
    <w:rsid w:val="00E8342A"/>
    <w:rsid w:val="00E834E2"/>
    <w:rsid w:val="00E8383A"/>
    <w:rsid w:val="00E838FF"/>
    <w:rsid w:val="00E8397C"/>
    <w:rsid w:val="00E8398D"/>
    <w:rsid w:val="00E83C4D"/>
    <w:rsid w:val="00E83D7A"/>
    <w:rsid w:val="00E83E83"/>
    <w:rsid w:val="00E84252"/>
    <w:rsid w:val="00E842E1"/>
    <w:rsid w:val="00E843BE"/>
    <w:rsid w:val="00E845D2"/>
    <w:rsid w:val="00E848CD"/>
    <w:rsid w:val="00E84FC0"/>
    <w:rsid w:val="00E8518E"/>
    <w:rsid w:val="00E8529C"/>
    <w:rsid w:val="00E85480"/>
    <w:rsid w:val="00E857F5"/>
    <w:rsid w:val="00E858B1"/>
    <w:rsid w:val="00E859FE"/>
    <w:rsid w:val="00E85B5D"/>
    <w:rsid w:val="00E85E4B"/>
    <w:rsid w:val="00E86045"/>
    <w:rsid w:val="00E86062"/>
    <w:rsid w:val="00E8628F"/>
    <w:rsid w:val="00E8647D"/>
    <w:rsid w:val="00E86628"/>
    <w:rsid w:val="00E866AD"/>
    <w:rsid w:val="00E866C5"/>
    <w:rsid w:val="00E86773"/>
    <w:rsid w:val="00E868C1"/>
    <w:rsid w:val="00E8697B"/>
    <w:rsid w:val="00E869AD"/>
    <w:rsid w:val="00E86A70"/>
    <w:rsid w:val="00E86AC9"/>
    <w:rsid w:val="00E86E8A"/>
    <w:rsid w:val="00E86F57"/>
    <w:rsid w:val="00E86FB1"/>
    <w:rsid w:val="00E870BB"/>
    <w:rsid w:val="00E87192"/>
    <w:rsid w:val="00E875E4"/>
    <w:rsid w:val="00E877C3"/>
    <w:rsid w:val="00E87A0C"/>
    <w:rsid w:val="00E87A75"/>
    <w:rsid w:val="00E87A9D"/>
    <w:rsid w:val="00E87D61"/>
    <w:rsid w:val="00E87D78"/>
    <w:rsid w:val="00E87EE0"/>
    <w:rsid w:val="00E87FE6"/>
    <w:rsid w:val="00E9004C"/>
    <w:rsid w:val="00E90074"/>
    <w:rsid w:val="00E90197"/>
    <w:rsid w:val="00E90955"/>
    <w:rsid w:val="00E9098D"/>
    <w:rsid w:val="00E90B16"/>
    <w:rsid w:val="00E90DC7"/>
    <w:rsid w:val="00E90E4C"/>
    <w:rsid w:val="00E90F60"/>
    <w:rsid w:val="00E90FB7"/>
    <w:rsid w:val="00E90FF5"/>
    <w:rsid w:val="00E90FFC"/>
    <w:rsid w:val="00E9114F"/>
    <w:rsid w:val="00E913DA"/>
    <w:rsid w:val="00E91675"/>
    <w:rsid w:val="00E9198F"/>
    <w:rsid w:val="00E91A3A"/>
    <w:rsid w:val="00E91C16"/>
    <w:rsid w:val="00E91CE3"/>
    <w:rsid w:val="00E91E29"/>
    <w:rsid w:val="00E91F7C"/>
    <w:rsid w:val="00E92108"/>
    <w:rsid w:val="00E92155"/>
    <w:rsid w:val="00E92464"/>
    <w:rsid w:val="00E925A4"/>
    <w:rsid w:val="00E925F7"/>
    <w:rsid w:val="00E92622"/>
    <w:rsid w:val="00E92913"/>
    <w:rsid w:val="00E929DE"/>
    <w:rsid w:val="00E93310"/>
    <w:rsid w:val="00E934AB"/>
    <w:rsid w:val="00E9362E"/>
    <w:rsid w:val="00E93997"/>
    <w:rsid w:val="00E93A2D"/>
    <w:rsid w:val="00E93A71"/>
    <w:rsid w:val="00E93B6E"/>
    <w:rsid w:val="00E9410D"/>
    <w:rsid w:val="00E9418D"/>
    <w:rsid w:val="00E941D0"/>
    <w:rsid w:val="00E9443D"/>
    <w:rsid w:val="00E9465F"/>
    <w:rsid w:val="00E9494C"/>
    <w:rsid w:val="00E94982"/>
    <w:rsid w:val="00E94C08"/>
    <w:rsid w:val="00E94DEC"/>
    <w:rsid w:val="00E954AB"/>
    <w:rsid w:val="00E954FF"/>
    <w:rsid w:val="00E9555E"/>
    <w:rsid w:val="00E95CE3"/>
    <w:rsid w:val="00E95E88"/>
    <w:rsid w:val="00E961E4"/>
    <w:rsid w:val="00E96590"/>
    <w:rsid w:val="00E968F1"/>
    <w:rsid w:val="00E96BE7"/>
    <w:rsid w:val="00E96C4C"/>
    <w:rsid w:val="00E9704E"/>
    <w:rsid w:val="00E972E0"/>
    <w:rsid w:val="00E97380"/>
    <w:rsid w:val="00E973C5"/>
    <w:rsid w:val="00E97655"/>
    <w:rsid w:val="00E977CC"/>
    <w:rsid w:val="00E97A7C"/>
    <w:rsid w:val="00E97CBE"/>
    <w:rsid w:val="00E97D5E"/>
    <w:rsid w:val="00E97DD1"/>
    <w:rsid w:val="00E97E7B"/>
    <w:rsid w:val="00EA026B"/>
    <w:rsid w:val="00EA0949"/>
    <w:rsid w:val="00EA0C0C"/>
    <w:rsid w:val="00EA0E23"/>
    <w:rsid w:val="00EA0E58"/>
    <w:rsid w:val="00EA0EA8"/>
    <w:rsid w:val="00EA0FAD"/>
    <w:rsid w:val="00EA10D3"/>
    <w:rsid w:val="00EA121D"/>
    <w:rsid w:val="00EA1568"/>
    <w:rsid w:val="00EA1591"/>
    <w:rsid w:val="00EA15F8"/>
    <w:rsid w:val="00EA16A4"/>
    <w:rsid w:val="00EA16F3"/>
    <w:rsid w:val="00EA1829"/>
    <w:rsid w:val="00EA1A03"/>
    <w:rsid w:val="00EA2273"/>
    <w:rsid w:val="00EA2386"/>
    <w:rsid w:val="00EA2475"/>
    <w:rsid w:val="00EA24AA"/>
    <w:rsid w:val="00EA24AE"/>
    <w:rsid w:val="00EA24AF"/>
    <w:rsid w:val="00EA26AF"/>
    <w:rsid w:val="00EA2857"/>
    <w:rsid w:val="00EA2928"/>
    <w:rsid w:val="00EA2A1E"/>
    <w:rsid w:val="00EA2BF6"/>
    <w:rsid w:val="00EA2FD6"/>
    <w:rsid w:val="00EA30C6"/>
    <w:rsid w:val="00EA3288"/>
    <w:rsid w:val="00EA3397"/>
    <w:rsid w:val="00EA349D"/>
    <w:rsid w:val="00EA35AC"/>
    <w:rsid w:val="00EA37B4"/>
    <w:rsid w:val="00EA37C0"/>
    <w:rsid w:val="00EA3A30"/>
    <w:rsid w:val="00EA3AFF"/>
    <w:rsid w:val="00EA3E45"/>
    <w:rsid w:val="00EA4232"/>
    <w:rsid w:val="00EA4588"/>
    <w:rsid w:val="00EA4869"/>
    <w:rsid w:val="00EA4A1B"/>
    <w:rsid w:val="00EA4AD0"/>
    <w:rsid w:val="00EA4FE7"/>
    <w:rsid w:val="00EA51FB"/>
    <w:rsid w:val="00EA53DD"/>
    <w:rsid w:val="00EA5758"/>
    <w:rsid w:val="00EA582B"/>
    <w:rsid w:val="00EA59D9"/>
    <w:rsid w:val="00EA59E4"/>
    <w:rsid w:val="00EA5AE7"/>
    <w:rsid w:val="00EA5B59"/>
    <w:rsid w:val="00EA5B94"/>
    <w:rsid w:val="00EA5C2A"/>
    <w:rsid w:val="00EA5C2E"/>
    <w:rsid w:val="00EA5D26"/>
    <w:rsid w:val="00EA5D72"/>
    <w:rsid w:val="00EA5F90"/>
    <w:rsid w:val="00EA6265"/>
    <w:rsid w:val="00EA6436"/>
    <w:rsid w:val="00EA644C"/>
    <w:rsid w:val="00EA644E"/>
    <w:rsid w:val="00EA6594"/>
    <w:rsid w:val="00EA6607"/>
    <w:rsid w:val="00EA666B"/>
    <w:rsid w:val="00EA6979"/>
    <w:rsid w:val="00EA6C03"/>
    <w:rsid w:val="00EA6D58"/>
    <w:rsid w:val="00EA6EE5"/>
    <w:rsid w:val="00EA6EEF"/>
    <w:rsid w:val="00EA6FC5"/>
    <w:rsid w:val="00EA70D2"/>
    <w:rsid w:val="00EA717C"/>
    <w:rsid w:val="00EA735D"/>
    <w:rsid w:val="00EA7473"/>
    <w:rsid w:val="00EA769C"/>
    <w:rsid w:val="00EA776E"/>
    <w:rsid w:val="00EA796D"/>
    <w:rsid w:val="00EA79F9"/>
    <w:rsid w:val="00EA7A09"/>
    <w:rsid w:val="00EA7B59"/>
    <w:rsid w:val="00EA7E28"/>
    <w:rsid w:val="00EA7E56"/>
    <w:rsid w:val="00EB0039"/>
    <w:rsid w:val="00EB0116"/>
    <w:rsid w:val="00EB01FD"/>
    <w:rsid w:val="00EB040E"/>
    <w:rsid w:val="00EB0474"/>
    <w:rsid w:val="00EB05C8"/>
    <w:rsid w:val="00EB0768"/>
    <w:rsid w:val="00EB08B3"/>
    <w:rsid w:val="00EB0C21"/>
    <w:rsid w:val="00EB0DD3"/>
    <w:rsid w:val="00EB0F0A"/>
    <w:rsid w:val="00EB10C1"/>
    <w:rsid w:val="00EB1184"/>
    <w:rsid w:val="00EB14DC"/>
    <w:rsid w:val="00EB1634"/>
    <w:rsid w:val="00EB1635"/>
    <w:rsid w:val="00EB1712"/>
    <w:rsid w:val="00EB1859"/>
    <w:rsid w:val="00EB1F21"/>
    <w:rsid w:val="00EB20FC"/>
    <w:rsid w:val="00EB23A2"/>
    <w:rsid w:val="00EB2400"/>
    <w:rsid w:val="00EB2434"/>
    <w:rsid w:val="00EB2639"/>
    <w:rsid w:val="00EB2745"/>
    <w:rsid w:val="00EB275E"/>
    <w:rsid w:val="00EB2A8C"/>
    <w:rsid w:val="00EB2F79"/>
    <w:rsid w:val="00EB30D4"/>
    <w:rsid w:val="00EB3182"/>
    <w:rsid w:val="00EB346D"/>
    <w:rsid w:val="00EB35DE"/>
    <w:rsid w:val="00EB3DF0"/>
    <w:rsid w:val="00EB3F1C"/>
    <w:rsid w:val="00EB4243"/>
    <w:rsid w:val="00EB4348"/>
    <w:rsid w:val="00EB439A"/>
    <w:rsid w:val="00EB4555"/>
    <w:rsid w:val="00EB48B9"/>
    <w:rsid w:val="00EB48C0"/>
    <w:rsid w:val="00EB4962"/>
    <w:rsid w:val="00EB4977"/>
    <w:rsid w:val="00EB4A42"/>
    <w:rsid w:val="00EB4A8F"/>
    <w:rsid w:val="00EB4AF5"/>
    <w:rsid w:val="00EB4EA6"/>
    <w:rsid w:val="00EB4EBB"/>
    <w:rsid w:val="00EB4F77"/>
    <w:rsid w:val="00EB5136"/>
    <w:rsid w:val="00EB531C"/>
    <w:rsid w:val="00EB541B"/>
    <w:rsid w:val="00EB5882"/>
    <w:rsid w:val="00EB5B97"/>
    <w:rsid w:val="00EB5C4B"/>
    <w:rsid w:val="00EB6053"/>
    <w:rsid w:val="00EB60B5"/>
    <w:rsid w:val="00EB6292"/>
    <w:rsid w:val="00EB63A2"/>
    <w:rsid w:val="00EB63A4"/>
    <w:rsid w:val="00EB6415"/>
    <w:rsid w:val="00EB645A"/>
    <w:rsid w:val="00EB651B"/>
    <w:rsid w:val="00EB672A"/>
    <w:rsid w:val="00EB676F"/>
    <w:rsid w:val="00EB687C"/>
    <w:rsid w:val="00EB68C6"/>
    <w:rsid w:val="00EB6906"/>
    <w:rsid w:val="00EB6BA2"/>
    <w:rsid w:val="00EB6C14"/>
    <w:rsid w:val="00EB6D8F"/>
    <w:rsid w:val="00EB6D96"/>
    <w:rsid w:val="00EB6F4B"/>
    <w:rsid w:val="00EB703E"/>
    <w:rsid w:val="00EB7DF3"/>
    <w:rsid w:val="00EC0175"/>
    <w:rsid w:val="00EC037D"/>
    <w:rsid w:val="00EC042A"/>
    <w:rsid w:val="00EC04D2"/>
    <w:rsid w:val="00EC0773"/>
    <w:rsid w:val="00EC0B61"/>
    <w:rsid w:val="00EC0D81"/>
    <w:rsid w:val="00EC0E4C"/>
    <w:rsid w:val="00EC0EC7"/>
    <w:rsid w:val="00EC0F77"/>
    <w:rsid w:val="00EC142E"/>
    <w:rsid w:val="00EC1727"/>
    <w:rsid w:val="00EC1A38"/>
    <w:rsid w:val="00EC1C4E"/>
    <w:rsid w:val="00EC1D7F"/>
    <w:rsid w:val="00EC1E32"/>
    <w:rsid w:val="00EC1F17"/>
    <w:rsid w:val="00EC20E8"/>
    <w:rsid w:val="00EC23F4"/>
    <w:rsid w:val="00EC28DC"/>
    <w:rsid w:val="00EC2AED"/>
    <w:rsid w:val="00EC2CA7"/>
    <w:rsid w:val="00EC3181"/>
    <w:rsid w:val="00EC31B7"/>
    <w:rsid w:val="00EC3454"/>
    <w:rsid w:val="00EC3950"/>
    <w:rsid w:val="00EC3961"/>
    <w:rsid w:val="00EC3981"/>
    <w:rsid w:val="00EC3B65"/>
    <w:rsid w:val="00EC3CCF"/>
    <w:rsid w:val="00EC3FE5"/>
    <w:rsid w:val="00EC4169"/>
    <w:rsid w:val="00EC4216"/>
    <w:rsid w:val="00EC4503"/>
    <w:rsid w:val="00EC4A44"/>
    <w:rsid w:val="00EC4A5F"/>
    <w:rsid w:val="00EC4B70"/>
    <w:rsid w:val="00EC4BFA"/>
    <w:rsid w:val="00EC4D2F"/>
    <w:rsid w:val="00EC4DD4"/>
    <w:rsid w:val="00EC4F5D"/>
    <w:rsid w:val="00EC544E"/>
    <w:rsid w:val="00EC5452"/>
    <w:rsid w:val="00EC561C"/>
    <w:rsid w:val="00EC5856"/>
    <w:rsid w:val="00EC5AE2"/>
    <w:rsid w:val="00EC5D10"/>
    <w:rsid w:val="00EC614E"/>
    <w:rsid w:val="00EC6169"/>
    <w:rsid w:val="00EC61E2"/>
    <w:rsid w:val="00EC6262"/>
    <w:rsid w:val="00EC6472"/>
    <w:rsid w:val="00EC65EF"/>
    <w:rsid w:val="00EC6638"/>
    <w:rsid w:val="00EC6978"/>
    <w:rsid w:val="00EC6BFB"/>
    <w:rsid w:val="00EC6C80"/>
    <w:rsid w:val="00EC6F9E"/>
    <w:rsid w:val="00EC6FA7"/>
    <w:rsid w:val="00EC7816"/>
    <w:rsid w:val="00EC781D"/>
    <w:rsid w:val="00EC7DB5"/>
    <w:rsid w:val="00EC7E45"/>
    <w:rsid w:val="00EC7E53"/>
    <w:rsid w:val="00EC7F35"/>
    <w:rsid w:val="00EC7F3B"/>
    <w:rsid w:val="00EC7F71"/>
    <w:rsid w:val="00ED0142"/>
    <w:rsid w:val="00ED01CC"/>
    <w:rsid w:val="00ED01D9"/>
    <w:rsid w:val="00ED02DF"/>
    <w:rsid w:val="00ED0355"/>
    <w:rsid w:val="00ED07C9"/>
    <w:rsid w:val="00ED07CA"/>
    <w:rsid w:val="00ED0A71"/>
    <w:rsid w:val="00ED0C6F"/>
    <w:rsid w:val="00ED0ED9"/>
    <w:rsid w:val="00ED0F0F"/>
    <w:rsid w:val="00ED14CD"/>
    <w:rsid w:val="00ED16FE"/>
    <w:rsid w:val="00ED171B"/>
    <w:rsid w:val="00ED17EB"/>
    <w:rsid w:val="00ED199D"/>
    <w:rsid w:val="00ED1A3E"/>
    <w:rsid w:val="00ED1B36"/>
    <w:rsid w:val="00ED1CA4"/>
    <w:rsid w:val="00ED1DA8"/>
    <w:rsid w:val="00ED1F50"/>
    <w:rsid w:val="00ED230E"/>
    <w:rsid w:val="00ED2328"/>
    <w:rsid w:val="00ED23A4"/>
    <w:rsid w:val="00ED28E6"/>
    <w:rsid w:val="00ED2C1A"/>
    <w:rsid w:val="00ED2DC9"/>
    <w:rsid w:val="00ED3251"/>
    <w:rsid w:val="00ED3292"/>
    <w:rsid w:val="00ED32B2"/>
    <w:rsid w:val="00ED32E8"/>
    <w:rsid w:val="00ED33E1"/>
    <w:rsid w:val="00ED349D"/>
    <w:rsid w:val="00ED34EC"/>
    <w:rsid w:val="00ED36B1"/>
    <w:rsid w:val="00ED37CB"/>
    <w:rsid w:val="00ED37DA"/>
    <w:rsid w:val="00ED397E"/>
    <w:rsid w:val="00ED3B3E"/>
    <w:rsid w:val="00ED3D3E"/>
    <w:rsid w:val="00ED3D43"/>
    <w:rsid w:val="00ED4001"/>
    <w:rsid w:val="00ED418D"/>
    <w:rsid w:val="00ED44EE"/>
    <w:rsid w:val="00ED47B6"/>
    <w:rsid w:val="00ED4B60"/>
    <w:rsid w:val="00ED4BBA"/>
    <w:rsid w:val="00ED4CEC"/>
    <w:rsid w:val="00ED4D46"/>
    <w:rsid w:val="00ED4EA1"/>
    <w:rsid w:val="00ED502B"/>
    <w:rsid w:val="00ED51AD"/>
    <w:rsid w:val="00ED543B"/>
    <w:rsid w:val="00ED54DA"/>
    <w:rsid w:val="00ED5595"/>
    <w:rsid w:val="00ED569E"/>
    <w:rsid w:val="00ED5C3E"/>
    <w:rsid w:val="00ED5F5C"/>
    <w:rsid w:val="00ED64A2"/>
    <w:rsid w:val="00ED6519"/>
    <w:rsid w:val="00ED6A00"/>
    <w:rsid w:val="00ED6C9E"/>
    <w:rsid w:val="00ED6DF5"/>
    <w:rsid w:val="00ED6F5F"/>
    <w:rsid w:val="00ED6F79"/>
    <w:rsid w:val="00ED7007"/>
    <w:rsid w:val="00ED725C"/>
    <w:rsid w:val="00ED7397"/>
    <w:rsid w:val="00ED75A7"/>
    <w:rsid w:val="00ED7AA9"/>
    <w:rsid w:val="00ED7C55"/>
    <w:rsid w:val="00EE0820"/>
    <w:rsid w:val="00EE0CCC"/>
    <w:rsid w:val="00EE1105"/>
    <w:rsid w:val="00EE1502"/>
    <w:rsid w:val="00EE1998"/>
    <w:rsid w:val="00EE1A4D"/>
    <w:rsid w:val="00EE1DD6"/>
    <w:rsid w:val="00EE1F3E"/>
    <w:rsid w:val="00EE2180"/>
    <w:rsid w:val="00EE22DC"/>
    <w:rsid w:val="00EE260C"/>
    <w:rsid w:val="00EE268A"/>
    <w:rsid w:val="00EE2693"/>
    <w:rsid w:val="00EE2710"/>
    <w:rsid w:val="00EE295F"/>
    <w:rsid w:val="00EE2A6C"/>
    <w:rsid w:val="00EE2BB6"/>
    <w:rsid w:val="00EE3127"/>
    <w:rsid w:val="00EE3244"/>
    <w:rsid w:val="00EE32A3"/>
    <w:rsid w:val="00EE3308"/>
    <w:rsid w:val="00EE3321"/>
    <w:rsid w:val="00EE33C9"/>
    <w:rsid w:val="00EE366C"/>
    <w:rsid w:val="00EE367B"/>
    <w:rsid w:val="00EE3718"/>
    <w:rsid w:val="00EE378D"/>
    <w:rsid w:val="00EE37F7"/>
    <w:rsid w:val="00EE385E"/>
    <w:rsid w:val="00EE3898"/>
    <w:rsid w:val="00EE3C1D"/>
    <w:rsid w:val="00EE3C50"/>
    <w:rsid w:val="00EE3DD9"/>
    <w:rsid w:val="00EE3ED2"/>
    <w:rsid w:val="00EE41FD"/>
    <w:rsid w:val="00EE4368"/>
    <w:rsid w:val="00EE4889"/>
    <w:rsid w:val="00EE4904"/>
    <w:rsid w:val="00EE4935"/>
    <w:rsid w:val="00EE4FE0"/>
    <w:rsid w:val="00EE5100"/>
    <w:rsid w:val="00EE51E4"/>
    <w:rsid w:val="00EE5359"/>
    <w:rsid w:val="00EE544E"/>
    <w:rsid w:val="00EE55B0"/>
    <w:rsid w:val="00EE573A"/>
    <w:rsid w:val="00EE594B"/>
    <w:rsid w:val="00EE5BDD"/>
    <w:rsid w:val="00EE5C23"/>
    <w:rsid w:val="00EE5CC2"/>
    <w:rsid w:val="00EE5D5E"/>
    <w:rsid w:val="00EE5E03"/>
    <w:rsid w:val="00EE5E86"/>
    <w:rsid w:val="00EE5F8E"/>
    <w:rsid w:val="00EE6099"/>
    <w:rsid w:val="00EE616C"/>
    <w:rsid w:val="00EE618C"/>
    <w:rsid w:val="00EE624B"/>
    <w:rsid w:val="00EE6439"/>
    <w:rsid w:val="00EE6A1C"/>
    <w:rsid w:val="00EE6A5A"/>
    <w:rsid w:val="00EE6E03"/>
    <w:rsid w:val="00EE7163"/>
    <w:rsid w:val="00EE71B6"/>
    <w:rsid w:val="00EE7213"/>
    <w:rsid w:val="00EE73ED"/>
    <w:rsid w:val="00EE7634"/>
    <w:rsid w:val="00EE770C"/>
    <w:rsid w:val="00EE78D4"/>
    <w:rsid w:val="00EE7B86"/>
    <w:rsid w:val="00EE7C9E"/>
    <w:rsid w:val="00EE7CA2"/>
    <w:rsid w:val="00EE7EA3"/>
    <w:rsid w:val="00EF0256"/>
    <w:rsid w:val="00EF033E"/>
    <w:rsid w:val="00EF05A1"/>
    <w:rsid w:val="00EF07D3"/>
    <w:rsid w:val="00EF0993"/>
    <w:rsid w:val="00EF0AA4"/>
    <w:rsid w:val="00EF0C76"/>
    <w:rsid w:val="00EF1102"/>
    <w:rsid w:val="00EF114C"/>
    <w:rsid w:val="00EF1215"/>
    <w:rsid w:val="00EF1689"/>
    <w:rsid w:val="00EF177E"/>
    <w:rsid w:val="00EF1BBA"/>
    <w:rsid w:val="00EF1BD6"/>
    <w:rsid w:val="00EF1EC0"/>
    <w:rsid w:val="00EF2019"/>
    <w:rsid w:val="00EF201C"/>
    <w:rsid w:val="00EF24A0"/>
    <w:rsid w:val="00EF267F"/>
    <w:rsid w:val="00EF2CB5"/>
    <w:rsid w:val="00EF2E68"/>
    <w:rsid w:val="00EF2E6A"/>
    <w:rsid w:val="00EF35C1"/>
    <w:rsid w:val="00EF37C5"/>
    <w:rsid w:val="00EF3849"/>
    <w:rsid w:val="00EF38AD"/>
    <w:rsid w:val="00EF3944"/>
    <w:rsid w:val="00EF397D"/>
    <w:rsid w:val="00EF39B2"/>
    <w:rsid w:val="00EF3C24"/>
    <w:rsid w:val="00EF3CB8"/>
    <w:rsid w:val="00EF3DD2"/>
    <w:rsid w:val="00EF3E7B"/>
    <w:rsid w:val="00EF3F40"/>
    <w:rsid w:val="00EF3FD8"/>
    <w:rsid w:val="00EF404F"/>
    <w:rsid w:val="00EF41C6"/>
    <w:rsid w:val="00EF424C"/>
    <w:rsid w:val="00EF4278"/>
    <w:rsid w:val="00EF434A"/>
    <w:rsid w:val="00EF4547"/>
    <w:rsid w:val="00EF459D"/>
    <w:rsid w:val="00EF476E"/>
    <w:rsid w:val="00EF4CA0"/>
    <w:rsid w:val="00EF4F00"/>
    <w:rsid w:val="00EF50E7"/>
    <w:rsid w:val="00EF5701"/>
    <w:rsid w:val="00EF5911"/>
    <w:rsid w:val="00EF5A53"/>
    <w:rsid w:val="00EF6703"/>
    <w:rsid w:val="00EF6D57"/>
    <w:rsid w:val="00EF6E80"/>
    <w:rsid w:val="00EF6FCF"/>
    <w:rsid w:val="00EF7193"/>
    <w:rsid w:val="00EF72A0"/>
    <w:rsid w:val="00EF73DB"/>
    <w:rsid w:val="00EF7440"/>
    <w:rsid w:val="00EF74CC"/>
    <w:rsid w:val="00EF7532"/>
    <w:rsid w:val="00EF77D3"/>
    <w:rsid w:val="00EF7880"/>
    <w:rsid w:val="00EF7A2C"/>
    <w:rsid w:val="00EF7AC4"/>
    <w:rsid w:val="00EF7CCB"/>
    <w:rsid w:val="00EF7F31"/>
    <w:rsid w:val="00F00489"/>
    <w:rsid w:val="00F0071F"/>
    <w:rsid w:val="00F007A2"/>
    <w:rsid w:val="00F00850"/>
    <w:rsid w:val="00F0094F"/>
    <w:rsid w:val="00F00D5E"/>
    <w:rsid w:val="00F0111C"/>
    <w:rsid w:val="00F013A2"/>
    <w:rsid w:val="00F013EE"/>
    <w:rsid w:val="00F01470"/>
    <w:rsid w:val="00F014A6"/>
    <w:rsid w:val="00F01585"/>
    <w:rsid w:val="00F017B1"/>
    <w:rsid w:val="00F01979"/>
    <w:rsid w:val="00F01A8E"/>
    <w:rsid w:val="00F01AE1"/>
    <w:rsid w:val="00F01DDE"/>
    <w:rsid w:val="00F02099"/>
    <w:rsid w:val="00F02242"/>
    <w:rsid w:val="00F0233B"/>
    <w:rsid w:val="00F02712"/>
    <w:rsid w:val="00F027E4"/>
    <w:rsid w:val="00F02821"/>
    <w:rsid w:val="00F029D8"/>
    <w:rsid w:val="00F02A29"/>
    <w:rsid w:val="00F02DD7"/>
    <w:rsid w:val="00F02E47"/>
    <w:rsid w:val="00F02FD4"/>
    <w:rsid w:val="00F03080"/>
    <w:rsid w:val="00F031B9"/>
    <w:rsid w:val="00F031D8"/>
    <w:rsid w:val="00F03260"/>
    <w:rsid w:val="00F0336A"/>
    <w:rsid w:val="00F03434"/>
    <w:rsid w:val="00F03D1F"/>
    <w:rsid w:val="00F03FA9"/>
    <w:rsid w:val="00F041F7"/>
    <w:rsid w:val="00F0437B"/>
    <w:rsid w:val="00F04542"/>
    <w:rsid w:val="00F05016"/>
    <w:rsid w:val="00F05206"/>
    <w:rsid w:val="00F0533C"/>
    <w:rsid w:val="00F05485"/>
    <w:rsid w:val="00F05814"/>
    <w:rsid w:val="00F05842"/>
    <w:rsid w:val="00F05A3F"/>
    <w:rsid w:val="00F05EB1"/>
    <w:rsid w:val="00F060A5"/>
    <w:rsid w:val="00F06140"/>
    <w:rsid w:val="00F063B5"/>
    <w:rsid w:val="00F06643"/>
    <w:rsid w:val="00F0665D"/>
    <w:rsid w:val="00F069DD"/>
    <w:rsid w:val="00F06A0B"/>
    <w:rsid w:val="00F06A11"/>
    <w:rsid w:val="00F06C65"/>
    <w:rsid w:val="00F06E8C"/>
    <w:rsid w:val="00F07199"/>
    <w:rsid w:val="00F072CF"/>
    <w:rsid w:val="00F0747A"/>
    <w:rsid w:val="00F07554"/>
    <w:rsid w:val="00F07685"/>
    <w:rsid w:val="00F0793F"/>
    <w:rsid w:val="00F07A6A"/>
    <w:rsid w:val="00F07D0C"/>
    <w:rsid w:val="00F07FFD"/>
    <w:rsid w:val="00F1010C"/>
    <w:rsid w:val="00F10463"/>
    <w:rsid w:val="00F104C8"/>
    <w:rsid w:val="00F105BC"/>
    <w:rsid w:val="00F1077A"/>
    <w:rsid w:val="00F108A4"/>
    <w:rsid w:val="00F10978"/>
    <w:rsid w:val="00F10AF6"/>
    <w:rsid w:val="00F10BB0"/>
    <w:rsid w:val="00F110C3"/>
    <w:rsid w:val="00F11245"/>
    <w:rsid w:val="00F11251"/>
    <w:rsid w:val="00F114A0"/>
    <w:rsid w:val="00F11661"/>
    <w:rsid w:val="00F11845"/>
    <w:rsid w:val="00F1192C"/>
    <w:rsid w:val="00F11AD1"/>
    <w:rsid w:val="00F11B0B"/>
    <w:rsid w:val="00F11B5E"/>
    <w:rsid w:val="00F11C87"/>
    <w:rsid w:val="00F1243B"/>
    <w:rsid w:val="00F12692"/>
    <w:rsid w:val="00F128AD"/>
    <w:rsid w:val="00F12915"/>
    <w:rsid w:val="00F12A33"/>
    <w:rsid w:val="00F12A45"/>
    <w:rsid w:val="00F12CA4"/>
    <w:rsid w:val="00F12E51"/>
    <w:rsid w:val="00F13140"/>
    <w:rsid w:val="00F13178"/>
    <w:rsid w:val="00F13397"/>
    <w:rsid w:val="00F13685"/>
    <w:rsid w:val="00F1373A"/>
    <w:rsid w:val="00F13832"/>
    <w:rsid w:val="00F13BBD"/>
    <w:rsid w:val="00F13E78"/>
    <w:rsid w:val="00F13EE8"/>
    <w:rsid w:val="00F13FA3"/>
    <w:rsid w:val="00F14344"/>
    <w:rsid w:val="00F1447C"/>
    <w:rsid w:val="00F150ED"/>
    <w:rsid w:val="00F1517C"/>
    <w:rsid w:val="00F15223"/>
    <w:rsid w:val="00F15408"/>
    <w:rsid w:val="00F155B7"/>
    <w:rsid w:val="00F155D1"/>
    <w:rsid w:val="00F15DDA"/>
    <w:rsid w:val="00F15DDF"/>
    <w:rsid w:val="00F15FBA"/>
    <w:rsid w:val="00F15FF5"/>
    <w:rsid w:val="00F1608E"/>
    <w:rsid w:val="00F161DD"/>
    <w:rsid w:val="00F16260"/>
    <w:rsid w:val="00F167FC"/>
    <w:rsid w:val="00F16A5D"/>
    <w:rsid w:val="00F16A61"/>
    <w:rsid w:val="00F16D60"/>
    <w:rsid w:val="00F16EEB"/>
    <w:rsid w:val="00F1715A"/>
    <w:rsid w:val="00F17161"/>
    <w:rsid w:val="00F1766E"/>
    <w:rsid w:val="00F176F2"/>
    <w:rsid w:val="00F17876"/>
    <w:rsid w:val="00F20047"/>
    <w:rsid w:val="00F2046B"/>
    <w:rsid w:val="00F204DA"/>
    <w:rsid w:val="00F20A5F"/>
    <w:rsid w:val="00F20D81"/>
    <w:rsid w:val="00F20F3F"/>
    <w:rsid w:val="00F20F67"/>
    <w:rsid w:val="00F21153"/>
    <w:rsid w:val="00F2119A"/>
    <w:rsid w:val="00F2142D"/>
    <w:rsid w:val="00F2155D"/>
    <w:rsid w:val="00F21927"/>
    <w:rsid w:val="00F21C37"/>
    <w:rsid w:val="00F21C5A"/>
    <w:rsid w:val="00F21DE1"/>
    <w:rsid w:val="00F21E01"/>
    <w:rsid w:val="00F21F13"/>
    <w:rsid w:val="00F21F6D"/>
    <w:rsid w:val="00F21F74"/>
    <w:rsid w:val="00F221C8"/>
    <w:rsid w:val="00F22364"/>
    <w:rsid w:val="00F225E9"/>
    <w:rsid w:val="00F22607"/>
    <w:rsid w:val="00F22643"/>
    <w:rsid w:val="00F22692"/>
    <w:rsid w:val="00F226B8"/>
    <w:rsid w:val="00F22716"/>
    <w:rsid w:val="00F22736"/>
    <w:rsid w:val="00F227C2"/>
    <w:rsid w:val="00F22848"/>
    <w:rsid w:val="00F22ABD"/>
    <w:rsid w:val="00F22C25"/>
    <w:rsid w:val="00F22C42"/>
    <w:rsid w:val="00F22CE2"/>
    <w:rsid w:val="00F22D47"/>
    <w:rsid w:val="00F22D59"/>
    <w:rsid w:val="00F2300B"/>
    <w:rsid w:val="00F23310"/>
    <w:rsid w:val="00F2337A"/>
    <w:rsid w:val="00F2356A"/>
    <w:rsid w:val="00F23573"/>
    <w:rsid w:val="00F236E1"/>
    <w:rsid w:val="00F23724"/>
    <w:rsid w:val="00F2382D"/>
    <w:rsid w:val="00F23BA6"/>
    <w:rsid w:val="00F23D90"/>
    <w:rsid w:val="00F23F62"/>
    <w:rsid w:val="00F24128"/>
    <w:rsid w:val="00F241AD"/>
    <w:rsid w:val="00F24749"/>
    <w:rsid w:val="00F24BAB"/>
    <w:rsid w:val="00F24DF3"/>
    <w:rsid w:val="00F24ED8"/>
    <w:rsid w:val="00F24F8C"/>
    <w:rsid w:val="00F25011"/>
    <w:rsid w:val="00F25023"/>
    <w:rsid w:val="00F252A7"/>
    <w:rsid w:val="00F2540F"/>
    <w:rsid w:val="00F25687"/>
    <w:rsid w:val="00F2573D"/>
    <w:rsid w:val="00F2584D"/>
    <w:rsid w:val="00F25906"/>
    <w:rsid w:val="00F25C4E"/>
    <w:rsid w:val="00F25D1E"/>
    <w:rsid w:val="00F26053"/>
    <w:rsid w:val="00F260AF"/>
    <w:rsid w:val="00F26930"/>
    <w:rsid w:val="00F26A0C"/>
    <w:rsid w:val="00F26CBE"/>
    <w:rsid w:val="00F271F4"/>
    <w:rsid w:val="00F27520"/>
    <w:rsid w:val="00F27830"/>
    <w:rsid w:val="00F27C07"/>
    <w:rsid w:val="00F27C10"/>
    <w:rsid w:val="00F27CEE"/>
    <w:rsid w:val="00F27F57"/>
    <w:rsid w:val="00F30478"/>
    <w:rsid w:val="00F304F0"/>
    <w:rsid w:val="00F30508"/>
    <w:rsid w:val="00F30659"/>
    <w:rsid w:val="00F306F6"/>
    <w:rsid w:val="00F30805"/>
    <w:rsid w:val="00F30A4C"/>
    <w:rsid w:val="00F30B05"/>
    <w:rsid w:val="00F30B53"/>
    <w:rsid w:val="00F30C44"/>
    <w:rsid w:val="00F30D63"/>
    <w:rsid w:val="00F30FC4"/>
    <w:rsid w:val="00F30FD7"/>
    <w:rsid w:val="00F3105E"/>
    <w:rsid w:val="00F31197"/>
    <w:rsid w:val="00F311C0"/>
    <w:rsid w:val="00F31311"/>
    <w:rsid w:val="00F31313"/>
    <w:rsid w:val="00F31438"/>
    <w:rsid w:val="00F31519"/>
    <w:rsid w:val="00F319ED"/>
    <w:rsid w:val="00F31D25"/>
    <w:rsid w:val="00F31E72"/>
    <w:rsid w:val="00F31F0F"/>
    <w:rsid w:val="00F32238"/>
    <w:rsid w:val="00F3224D"/>
    <w:rsid w:val="00F32520"/>
    <w:rsid w:val="00F325AA"/>
    <w:rsid w:val="00F3267D"/>
    <w:rsid w:val="00F3267F"/>
    <w:rsid w:val="00F32704"/>
    <w:rsid w:val="00F329F2"/>
    <w:rsid w:val="00F32C9D"/>
    <w:rsid w:val="00F32D18"/>
    <w:rsid w:val="00F32D2A"/>
    <w:rsid w:val="00F32D89"/>
    <w:rsid w:val="00F3327B"/>
    <w:rsid w:val="00F332C9"/>
    <w:rsid w:val="00F33489"/>
    <w:rsid w:val="00F3383E"/>
    <w:rsid w:val="00F3399A"/>
    <w:rsid w:val="00F339B0"/>
    <w:rsid w:val="00F33A8B"/>
    <w:rsid w:val="00F33D14"/>
    <w:rsid w:val="00F33D4E"/>
    <w:rsid w:val="00F33EE9"/>
    <w:rsid w:val="00F340C5"/>
    <w:rsid w:val="00F34182"/>
    <w:rsid w:val="00F34574"/>
    <w:rsid w:val="00F34720"/>
    <w:rsid w:val="00F34966"/>
    <w:rsid w:val="00F34994"/>
    <w:rsid w:val="00F34EE4"/>
    <w:rsid w:val="00F35039"/>
    <w:rsid w:val="00F35044"/>
    <w:rsid w:val="00F350DE"/>
    <w:rsid w:val="00F3525C"/>
    <w:rsid w:val="00F357EB"/>
    <w:rsid w:val="00F35A92"/>
    <w:rsid w:val="00F35D29"/>
    <w:rsid w:val="00F36093"/>
    <w:rsid w:val="00F361F6"/>
    <w:rsid w:val="00F36392"/>
    <w:rsid w:val="00F36552"/>
    <w:rsid w:val="00F365F9"/>
    <w:rsid w:val="00F3660E"/>
    <w:rsid w:val="00F36708"/>
    <w:rsid w:val="00F368CF"/>
    <w:rsid w:val="00F3698A"/>
    <w:rsid w:val="00F36B8A"/>
    <w:rsid w:val="00F36C4C"/>
    <w:rsid w:val="00F36C9C"/>
    <w:rsid w:val="00F36D72"/>
    <w:rsid w:val="00F3707E"/>
    <w:rsid w:val="00F3714F"/>
    <w:rsid w:val="00F37240"/>
    <w:rsid w:val="00F372BF"/>
    <w:rsid w:val="00F3737A"/>
    <w:rsid w:val="00F37446"/>
    <w:rsid w:val="00F37493"/>
    <w:rsid w:val="00F374C9"/>
    <w:rsid w:val="00F37697"/>
    <w:rsid w:val="00F3796C"/>
    <w:rsid w:val="00F37A09"/>
    <w:rsid w:val="00F37D0F"/>
    <w:rsid w:val="00F37F25"/>
    <w:rsid w:val="00F40146"/>
    <w:rsid w:val="00F4020A"/>
    <w:rsid w:val="00F409E5"/>
    <w:rsid w:val="00F40B79"/>
    <w:rsid w:val="00F40F43"/>
    <w:rsid w:val="00F41A49"/>
    <w:rsid w:val="00F41C0E"/>
    <w:rsid w:val="00F41DCB"/>
    <w:rsid w:val="00F422A5"/>
    <w:rsid w:val="00F42307"/>
    <w:rsid w:val="00F42D0A"/>
    <w:rsid w:val="00F42DBD"/>
    <w:rsid w:val="00F4310E"/>
    <w:rsid w:val="00F4325D"/>
    <w:rsid w:val="00F433BF"/>
    <w:rsid w:val="00F437DF"/>
    <w:rsid w:val="00F438B3"/>
    <w:rsid w:val="00F438F5"/>
    <w:rsid w:val="00F43AAD"/>
    <w:rsid w:val="00F43BED"/>
    <w:rsid w:val="00F43CE0"/>
    <w:rsid w:val="00F43F84"/>
    <w:rsid w:val="00F43FAD"/>
    <w:rsid w:val="00F4417E"/>
    <w:rsid w:val="00F44240"/>
    <w:rsid w:val="00F44309"/>
    <w:rsid w:val="00F4450F"/>
    <w:rsid w:val="00F446F6"/>
    <w:rsid w:val="00F44732"/>
    <w:rsid w:val="00F447AD"/>
    <w:rsid w:val="00F4495B"/>
    <w:rsid w:val="00F44A34"/>
    <w:rsid w:val="00F4502D"/>
    <w:rsid w:val="00F450F8"/>
    <w:rsid w:val="00F453C1"/>
    <w:rsid w:val="00F453DE"/>
    <w:rsid w:val="00F45726"/>
    <w:rsid w:val="00F45C68"/>
    <w:rsid w:val="00F45F39"/>
    <w:rsid w:val="00F4602C"/>
    <w:rsid w:val="00F462BE"/>
    <w:rsid w:val="00F4636E"/>
    <w:rsid w:val="00F46398"/>
    <w:rsid w:val="00F465A7"/>
    <w:rsid w:val="00F46899"/>
    <w:rsid w:val="00F46952"/>
    <w:rsid w:val="00F46ABE"/>
    <w:rsid w:val="00F46B1F"/>
    <w:rsid w:val="00F46B75"/>
    <w:rsid w:val="00F46D2E"/>
    <w:rsid w:val="00F46D31"/>
    <w:rsid w:val="00F4705F"/>
    <w:rsid w:val="00F473A2"/>
    <w:rsid w:val="00F473ED"/>
    <w:rsid w:val="00F4742B"/>
    <w:rsid w:val="00F47819"/>
    <w:rsid w:val="00F4781D"/>
    <w:rsid w:val="00F47A5C"/>
    <w:rsid w:val="00F47ADD"/>
    <w:rsid w:val="00F47D20"/>
    <w:rsid w:val="00F47E94"/>
    <w:rsid w:val="00F47FB6"/>
    <w:rsid w:val="00F500EF"/>
    <w:rsid w:val="00F5011D"/>
    <w:rsid w:val="00F501A4"/>
    <w:rsid w:val="00F505BA"/>
    <w:rsid w:val="00F50710"/>
    <w:rsid w:val="00F50925"/>
    <w:rsid w:val="00F50B74"/>
    <w:rsid w:val="00F50D8B"/>
    <w:rsid w:val="00F512E5"/>
    <w:rsid w:val="00F51359"/>
    <w:rsid w:val="00F51780"/>
    <w:rsid w:val="00F51AF9"/>
    <w:rsid w:val="00F51D2A"/>
    <w:rsid w:val="00F51E4C"/>
    <w:rsid w:val="00F51FCD"/>
    <w:rsid w:val="00F51FCF"/>
    <w:rsid w:val="00F5230E"/>
    <w:rsid w:val="00F52354"/>
    <w:rsid w:val="00F52397"/>
    <w:rsid w:val="00F527A5"/>
    <w:rsid w:val="00F527E2"/>
    <w:rsid w:val="00F52929"/>
    <w:rsid w:val="00F52961"/>
    <w:rsid w:val="00F52AAA"/>
    <w:rsid w:val="00F52C32"/>
    <w:rsid w:val="00F52D32"/>
    <w:rsid w:val="00F52EEC"/>
    <w:rsid w:val="00F53312"/>
    <w:rsid w:val="00F5331E"/>
    <w:rsid w:val="00F53569"/>
    <w:rsid w:val="00F53631"/>
    <w:rsid w:val="00F541C2"/>
    <w:rsid w:val="00F5423A"/>
    <w:rsid w:val="00F54378"/>
    <w:rsid w:val="00F545A6"/>
    <w:rsid w:val="00F548E4"/>
    <w:rsid w:val="00F54BD9"/>
    <w:rsid w:val="00F551F5"/>
    <w:rsid w:val="00F5527D"/>
    <w:rsid w:val="00F552A5"/>
    <w:rsid w:val="00F558CC"/>
    <w:rsid w:val="00F558ED"/>
    <w:rsid w:val="00F559D6"/>
    <w:rsid w:val="00F559F4"/>
    <w:rsid w:val="00F55A83"/>
    <w:rsid w:val="00F55C3F"/>
    <w:rsid w:val="00F55C7B"/>
    <w:rsid w:val="00F55CD8"/>
    <w:rsid w:val="00F55D23"/>
    <w:rsid w:val="00F55F80"/>
    <w:rsid w:val="00F5607D"/>
    <w:rsid w:val="00F560A8"/>
    <w:rsid w:val="00F56204"/>
    <w:rsid w:val="00F562FF"/>
    <w:rsid w:val="00F56421"/>
    <w:rsid w:val="00F56501"/>
    <w:rsid w:val="00F56503"/>
    <w:rsid w:val="00F5666A"/>
    <w:rsid w:val="00F5693B"/>
    <w:rsid w:val="00F56A4C"/>
    <w:rsid w:val="00F56B8E"/>
    <w:rsid w:val="00F571C0"/>
    <w:rsid w:val="00F572F6"/>
    <w:rsid w:val="00F57502"/>
    <w:rsid w:val="00F5759F"/>
    <w:rsid w:val="00F57702"/>
    <w:rsid w:val="00F57840"/>
    <w:rsid w:val="00F57A82"/>
    <w:rsid w:val="00F57B69"/>
    <w:rsid w:val="00F57D7B"/>
    <w:rsid w:val="00F57E18"/>
    <w:rsid w:val="00F57F95"/>
    <w:rsid w:val="00F60142"/>
    <w:rsid w:val="00F60162"/>
    <w:rsid w:val="00F601D7"/>
    <w:rsid w:val="00F6020F"/>
    <w:rsid w:val="00F60398"/>
    <w:rsid w:val="00F6046D"/>
    <w:rsid w:val="00F605F8"/>
    <w:rsid w:val="00F607CB"/>
    <w:rsid w:val="00F60972"/>
    <w:rsid w:val="00F60C7A"/>
    <w:rsid w:val="00F60C91"/>
    <w:rsid w:val="00F60D1F"/>
    <w:rsid w:val="00F60EC5"/>
    <w:rsid w:val="00F61006"/>
    <w:rsid w:val="00F610AE"/>
    <w:rsid w:val="00F611B7"/>
    <w:rsid w:val="00F614DA"/>
    <w:rsid w:val="00F616D1"/>
    <w:rsid w:val="00F61B8F"/>
    <w:rsid w:val="00F61BC9"/>
    <w:rsid w:val="00F61CEF"/>
    <w:rsid w:val="00F61CFE"/>
    <w:rsid w:val="00F61DE5"/>
    <w:rsid w:val="00F624E6"/>
    <w:rsid w:val="00F62576"/>
    <w:rsid w:val="00F628B4"/>
    <w:rsid w:val="00F62A55"/>
    <w:rsid w:val="00F62A74"/>
    <w:rsid w:val="00F6305F"/>
    <w:rsid w:val="00F6328C"/>
    <w:rsid w:val="00F63636"/>
    <w:rsid w:val="00F63865"/>
    <w:rsid w:val="00F639A0"/>
    <w:rsid w:val="00F63B71"/>
    <w:rsid w:val="00F63E56"/>
    <w:rsid w:val="00F63E91"/>
    <w:rsid w:val="00F64295"/>
    <w:rsid w:val="00F64303"/>
    <w:rsid w:val="00F64389"/>
    <w:rsid w:val="00F643A1"/>
    <w:rsid w:val="00F6445B"/>
    <w:rsid w:val="00F64482"/>
    <w:rsid w:val="00F645E1"/>
    <w:rsid w:val="00F645E8"/>
    <w:rsid w:val="00F646A8"/>
    <w:rsid w:val="00F64EE3"/>
    <w:rsid w:val="00F651E4"/>
    <w:rsid w:val="00F65314"/>
    <w:rsid w:val="00F65394"/>
    <w:rsid w:val="00F65537"/>
    <w:rsid w:val="00F65E2C"/>
    <w:rsid w:val="00F66083"/>
    <w:rsid w:val="00F661D7"/>
    <w:rsid w:val="00F668EC"/>
    <w:rsid w:val="00F669EC"/>
    <w:rsid w:val="00F66A8D"/>
    <w:rsid w:val="00F66B20"/>
    <w:rsid w:val="00F67247"/>
    <w:rsid w:val="00F674FB"/>
    <w:rsid w:val="00F6763D"/>
    <w:rsid w:val="00F676B0"/>
    <w:rsid w:val="00F67775"/>
    <w:rsid w:val="00F67A75"/>
    <w:rsid w:val="00F67F4A"/>
    <w:rsid w:val="00F70020"/>
    <w:rsid w:val="00F70157"/>
    <w:rsid w:val="00F70303"/>
    <w:rsid w:val="00F70373"/>
    <w:rsid w:val="00F70513"/>
    <w:rsid w:val="00F70547"/>
    <w:rsid w:val="00F7060F"/>
    <w:rsid w:val="00F7085A"/>
    <w:rsid w:val="00F708BF"/>
    <w:rsid w:val="00F70AD3"/>
    <w:rsid w:val="00F70AD6"/>
    <w:rsid w:val="00F70C46"/>
    <w:rsid w:val="00F70D54"/>
    <w:rsid w:val="00F70E66"/>
    <w:rsid w:val="00F714EB"/>
    <w:rsid w:val="00F715FA"/>
    <w:rsid w:val="00F71655"/>
    <w:rsid w:val="00F7172D"/>
    <w:rsid w:val="00F718A7"/>
    <w:rsid w:val="00F71A5E"/>
    <w:rsid w:val="00F71BC4"/>
    <w:rsid w:val="00F71C42"/>
    <w:rsid w:val="00F71DB4"/>
    <w:rsid w:val="00F71DCB"/>
    <w:rsid w:val="00F72105"/>
    <w:rsid w:val="00F72573"/>
    <w:rsid w:val="00F726B8"/>
    <w:rsid w:val="00F726BB"/>
    <w:rsid w:val="00F72749"/>
    <w:rsid w:val="00F727E8"/>
    <w:rsid w:val="00F72D2C"/>
    <w:rsid w:val="00F72EC3"/>
    <w:rsid w:val="00F72F2B"/>
    <w:rsid w:val="00F73116"/>
    <w:rsid w:val="00F731E4"/>
    <w:rsid w:val="00F733A0"/>
    <w:rsid w:val="00F734E7"/>
    <w:rsid w:val="00F7398E"/>
    <w:rsid w:val="00F73AB2"/>
    <w:rsid w:val="00F73C14"/>
    <w:rsid w:val="00F73D8E"/>
    <w:rsid w:val="00F73FEB"/>
    <w:rsid w:val="00F7404E"/>
    <w:rsid w:val="00F740FB"/>
    <w:rsid w:val="00F74339"/>
    <w:rsid w:val="00F7499B"/>
    <w:rsid w:val="00F74AB4"/>
    <w:rsid w:val="00F74BCF"/>
    <w:rsid w:val="00F74C11"/>
    <w:rsid w:val="00F74CD9"/>
    <w:rsid w:val="00F74D00"/>
    <w:rsid w:val="00F74F20"/>
    <w:rsid w:val="00F74F46"/>
    <w:rsid w:val="00F74F5D"/>
    <w:rsid w:val="00F75118"/>
    <w:rsid w:val="00F7526F"/>
    <w:rsid w:val="00F7534F"/>
    <w:rsid w:val="00F75475"/>
    <w:rsid w:val="00F75828"/>
    <w:rsid w:val="00F75B12"/>
    <w:rsid w:val="00F75B8B"/>
    <w:rsid w:val="00F75BD4"/>
    <w:rsid w:val="00F7613F"/>
    <w:rsid w:val="00F762DB"/>
    <w:rsid w:val="00F763D6"/>
    <w:rsid w:val="00F766F5"/>
    <w:rsid w:val="00F768D3"/>
    <w:rsid w:val="00F76EFA"/>
    <w:rsid w:val="00F7700F"/>
    <w:rsid w:val="00F7705A"/>
    <w:rsid w:val="00F77225"/>
    <w:rsid w:val="00F7724D"/>
    <w:rsid w:val="00F77329"/>
    <w:rsid w:val="00F774A0"/>
    <w:rsid w:val="00F774AA"/>
    <w:rsid w:val="00F774E1"/>
    <w:rsid w:val="00F776CA"/>
    <w:rsid w:val="00F77915"/>
    <w:rsid w:val="00F77B71"/>
    <w:rsid w:val="00F77C02"/>
    <w:rsid w:val="00F77DB5"/>
    <w:rsid w:val="00F77E9A"/>
    <w:rsid w:val="00F80457"/>
    <w:rsid w:val="00F8084D"/>
    <w:rsid w:val="00F808F0"/>
    <w:rsid w:val="00F80A36"/>
    <w:rsid w:val="00F80A61"/>
    <w:rsid w:val="00F80BAD"/>
    <w:rsid w:val="00F80E8B"/>
    <w:rsid w:val="00F80EF0"/>
    <w:rsid w:val="00F80F38"/>
    <w:rsid w:val="00F811A8"/>
    <w:rsid w:val="00F81561"/>
    <w:rsid w:val="00F81698"/>
    <w:rsid w:val="00F8189A"/>
    <w:rsid w:val="00F81ADD"/>
    <w:rsid w:val="00F81B6E"/>
    <w:rsid w:val="00F81BA0"/>
    <w:rsid w:val="00F81BC8"/>
    <w:rsid w:val="00F81C6F"/>
    <w:rsid w:val="00F81DBD"/>
    <w:rsid w:val="00F81E20"/>
    <w:rsid w:val="00F81EE6"/>
    <w:rsid w:val="00F82179"/>
    <w:rsid w:val="00F82258"/>
    <w:rsid w:val="00F822D6"/>
    <w:rsid w:val="00F82458"/>
    <w:rsid w:val="00F82528"/>
    <w:rsid w:val="00F82647"/>
    <w:rsid w:val="00F8268C"/>
    <w:rsid w:val="00F82830"/>
    <w:rsid w:val="00F82AD2"/>
    <w:rsid w:val="00F82ADE"/>
    <w:rsid w:val="00F82B68"/>
    <w:rsid w:val="00F82C62"/>
    <w:rsid w:val="00F82F0E"/>
    <w:rsid w:val="00F832EC"/>
    <w:rsid w:val="00F8331C"/>
    <w:rsid w:val="00F8352F"/>
    <w:rsid w:val="00F83796"/>
    <w:rsid w:val="00F83826"/>
    <w:rsid w:val="00F838A4"/>
    <w:rsid w:val="00F83953"/>
    <w:rsid w:val="00F83CE2"/>
    <w:rsid w:val="00F84210"/>
    <w:rsid w:val="00F84437"/>
    <w:rsid w:val="00F84509"/>
    <w:rsid w:val="00F84931"/>
    <w:rsid w:val="00F84A4B"/>
    <w:rsid w:val="00F84A64"/>
    <w:rsid w:val="00F84B13"/>
    <w:rsid w:val="00F84B5C"/>
    <w:rsid w:val="00F84B9E"/>
    <w:rsid w:val="00F85114"/>
    <w:rsid w:val="00F8517D"/>
    <w:rsid w:val="00F8537B"/>
    <w:rsid w:val="00F853A5"/>
    <w:rsid w:val="00F8546E"/>
    <w:rsid w:val="00F85533"/>
    <w:rsid w:val="00F856FD"/>
    <w:rsid w:val="00F85708"/>
    <w:rsid w:val="00F8584D"/>
    <w:rsid w:val="00F85926"/>
    <w:rsid w:val="00F85B13"/>
    <w:rsid w:val="00F85C47"/>
    <w:rsid w:val="00F85E5B"/>
    <w:rsid w:val="00F85EDA"/>
    <w:rsid w:val="00F85FEA"/>
    <w:rsid w:val="00F8621B"/>
    <w:rsid w:val="00F86503"/>
    <w:rsid w:val="00F86553"/>
    <w:rsid w:val="00F865D5"/>
    <w:rsid w:val="00F86880"/>
    <w:rsid w:val="00F86B72"/>
    <w:rsid w:val="00F86D8E"/>
    <w:rsid w:val="00F86E4C"/>
    <w:rsid w:val="00F86E78"/>
    <w:rsid w:val="00F86FF3"/>
    <w:rsid w:val="00F871FB"/>
    <w:rsid w:val="00F874F4"/>
    <w:rsid w:val="00F87675"/>
    <w:rsid w:val="00F87C4A"/>
    <w:rsid w:val="00F87D43"/>
    <w:rsid w:val="00F87FC7"/>
    <w:rsid w:val="00F90031"/>
    <w:rsid w:val="00F900AB"/>
    <w:rsid w:val="00F907E3"/>
    <w:rsid w:val="00F90A73"/>
    <w:rsid w:val="00F90B46"/>
    <w:rsid w:val="00F90B7B"/>
    <w:rsid w:val="00F90E00"/>
    <w:rsid w:val="00F914D1"/>
    <w:rsid w:val="00F9184A"/>
    <w:rsid w:val="00F918AC"/>
    <w:rsid w:val="00F91A68"/>
    <w:rsid w:val="00F91C14"/>
    <w:rsid w:val="00F91D1E"/>
    <w:rsid w:val="00F91DBA"/>
    <w:rsid w:val="00F920AB"/>
    <w:rsid w:val="00F92233"/>
    <w:rsid w:val="00F922E5"/>
    <w:rsid w:val="00F9262A"/>
    <w:rsid w:val="00F92CAD"/>
    <w:rsid w:val="00F92D59"/>
    <w:rsid w:val="00F92F9F"/>
    <w:rsid w:val="00F9320F"/>
    <w:rsid w:val="00F93320"/>
    <w:rsid w:val="00F937E2"/>
    <w:rsid w:val="00F93D87"/>
    <w:rsid w:val="00F93D98"/>
    <w:rsid w:val="00F93F4E"/>
    <w:rsid w:val="00F93FE1"/>
    <w:rsid w:val="00F940B7"/>
    <w:rsid w:val="00F943EC"/>
    <w:rsid w:val="00F94448"/>
    <w:rsid w:val="00F9456D"/>
    <w:rsid w:val="00F945EA"/>
    <w:rsid w:val="00F94621"/>
    <w:rsid w:val="00F9462D"/>
    <w:rsid w:val="00F94A43"/>
    <w:rsid w:val="00F94B0D"/>
    <w:rsid w:val="00F94BCA"/>
    <w:rsid w:val="00F94F34"/>
    <w:rsid w:val="00F95221"/>
    <w:rsid w:val="00F9548A"/>
    <w:rsid w:val="00F9594B"/>
    <w:rsid w:val="00F95AC0"/>
    <w:rsid w:val="00F95D89"/>
    <w:rsid w:val="00F95E6E"/>
    <w:rsid w:val="00F95EDE"/>
    <w:rsid w:val="00F95F75"/>
    <w:rsid w:val="00F962FC"/>
    <w:rsid w:val="00F9645E"/>
    <w:rsid w:val="00F9665C"/>
    <w:rsid w:val="00F966C0"/>
    <w:rsid w:val="00F969CE"/>
    <w:rsid w:val="00F96DBB"/>
    <w:rsid w:val="00F96DBF"/>
    <w:rsid w:val="00F96E96"/>
    <w:rsid w:val="00F96EB8"/>
    <w:rsid w:val="00F96F4C"/>
    <w:rsid w:val="00F97021"/>
    <w:rsid w:val="00F9705B"/>
    <w:rsid w:val="00F97364"/>
    <w:rsid w:val="00F973F6"/>
    <w:rsid w:val="00F9746B"/>
    <w:rsid w:val="00F976AB"/>
    <w:rsid w:val="00F97789"/>
    <w:rsid w:val="00F97828"/>
    <w:rsid w:val="00F97CBF"/>
    <w:rsid w:val="00F97CFA"/>
    <w:rsid w:val="00F97DE7"/>
    <w:rsid w:val="00FA003B"/>
    <w:rsid w:val="00FA004B"/>
    <w:rsid w:val="00FA0051"/>
    <w:rsid w:val="00FA01C6"/>
    <w:rsid w:val="00FA0487"/>
    <w:rsid w:val="00FA06AD"/>
    <w:rsid w:val="00FA0C1F"/>
    <w:rsid w:val="00FA0C37"/>
    <w:rsid w:val="00FA0CD8"/>
    <w:rsid w:val="00FA0CF8"/>
    <w:rsid w:val="00FA0DB9"/>
    <w:rsid w:val="00FA0DBB"/>
    <w:rsid w:val="00FA0E1F"/>
    <w:rsid w:val="00FA0ECD"/>
    <w:rsid w:val="00FA0F42"/>
    <w:rsid w:val="00FA1404"/>
    <w:rsid w:val="00FA14CA"/>
    <w:rsid w:val="00FA1BA5"/>
    <w:rsid w:val="00FA1CFD"/>
    <w:rsid w:val="00FA1DFB"/>
    <w:rsid w:val="00FA1E79"/>
    <w:rsid w:val="00FA207D"/>
    <w:rsid w:val="00FA23CD"/>
    <w:rsid w:val="00FA2474"/>
    <w:rsid w:val="00FA2568"/>
    <w:rsid w:val="00FA25EE"/>
    <w:rsid w:val="00FA2653"/>
    <w:rsid w:val="00FA2974"/>
    <w:rsid w:val="00FA29DC"/>
    <w:rsid w:val="00FA2AEE"/>
    <w:rsid w:val="00FA2E08"/>
    <w:rsid w:val="00FA3058"/>
    <w:rsid w:val="00FA3189"/>
    <w:rsid w:val="00FA3260"/>
    <w:rsid w:val="00FA3359"/>
    <w:rsid w:val="00FA3689"/>
    <w:rsid w:val="00FA389E"/>
    <w:rsid w:val="00FA38E9"/>
    <w:rsid w:val="00FA3BDC"/>
    <w:rsid w:val="00FA4568"/>
    <w:rsid w:val="00FA53D8"/>
    <w:rsid w:val="00FA5481"/>
    <w:rsid w:val="00FA54A9"/>
    <w:rsid w:val="00FA5784"/>
    <w:rsid w:val="00FA57EF"/>
    <w:rsid w:val="00FA5D50"/>
    <w:rsid w:val="00FA5E53"/>
    <w:rsid w:val="00FA5F4C"/>
    <w:rsid w:val="00FA6131"/>
    <w:rsid w:val="00FA62C6"/>
    <w:rsid w:val="00FA63D4"/>
    <w:rsid w:val="00FA644C"/>
    <w:rsid w:val="00FA6507"/>
    <w:rsid w:val="00FA6905"/>
    <w:rsid w:val="00FA6BCF"/>
    <w:rsid w:val="00FA6D9B"/>
    <w:rsid w:val="00FA6F03"/>
    <w:rsid w:val="00FA6FF2"/>
    <w:rsid w:val="00FA7288"/>
    <w:rsid w:val="00FA72FC"/>
    <w:rsid w:val="00FA7625"/>
    <w:rsid w:val="00FA765E"/>
    <w:rsid w:val="00FA7776"/>
    <w:rsid w:val="00FA7AE9"/>
    <w:rsid w:val="00FB04E2"/>
    <w:rsid w:val="00FB05D8"/>
    <w:rsid w:val="00FB0613"/>
    <w:rsid w:val="00FB073A"/>
    <w:rsid w:val="00FB0977"/>
    <w:rsid w:val="00FB0A13"/>
    <w:rsid w:val="00FB0A97"/>
    <w:rsid w:val="00FB0C02"/>
    <w:rsid w:val="00FB0CC7"/>
    <w:rsid w:val="00FB0EA5"/>
    <w:rsid w:val="00FB0FE8"/>
    <w:rsid w:val="00FB16FC"/>
    <w:rsid w:val="00FB17A0"/>
    <w:rsid w:val="00FB1919"/>
    <w:rsid w:val="00FB1C89"/>
    <w:rsid w:val="00FB1E06"/>
    <w:rsid w:val="00FB1FF4"/>
    <w:rsid w:val="00FB2314"/>
    <w:rsid w:val="00FB2455"/>
    <w:rsid w:val="00FB28DA"/>
    <w:rsid w:val="00FB2978"/>
    <w:rsid w:val="00FB2A87"/>
    <w:rsid w:val="00FB2B22"/>
    <w:rsid w:val="00FB2CCB"/>
    <w:rsid w:val="00FB2DF9"/>
    <w:rsid w:val="00FB2FF0"/>
    <w:rsid w:val="00FB3091"/>
    <w:rsid w:val="00FB30A5"/>
    <w:rsid w:val="00FB3259"/>
    <w:rsid w:val="00FB3268"/>
    <w:rsid w:val="00FB338E"/>
    <w:rsid w:val="00FB3465"/>
    <w:rsid w:val="00FB359F"/>
    <w:rsid w:val="00FB37D1"/>
    <w:rsid w:val="00FB3864"/>
    <w:rsid w:val="00FB3A71"/>
    <w:rsid w:val="00FB3C65"/>
    <w:rsid w:val="00FB3CF1"/>
    <w:rsid w:val="00FB4194"/>
    <w:rsid w:val="00FB422B"/>
    <w:rsid w:val="00FB433C"/>
    <w:rsid w:val="00FB43EC"/>
    <w:rsid w:val="00FB44CC"/>
    <w:rsid w:val="00FB490C"/>
    <w:rsid w:val="00FB495A"/>
    <w:rsid w:val="00FB4C92"/>
    <w:rsid w:val="00FB4F0F"/>
    <w:rsid w:val="00FB50FC"/>
    <w:rsid w:val="00FB5331"/>
    <w:rsid w:val="00FB543B"/>
    <w:rsid w:val="00FB5513"/>
    <w:rsid w:val="00FB573F"/>
    <w:rsid w:val="00FB57C2"/>
    <w:rsid w:val="00FB5893"/>
    <w:rsid w:val="00FB5F86"/>
    <w:rsid w:val="00FB62A8"/>
    <w:rsid w:val="00FB64EA"/>
    <w:rsid w:val="00FB655E"/>
    <w:rsid w:val="00FB658C"/>
    <w:rsid w:val="00FB6F52"/>
    <w:rsid w:val="00FB717B"/>
    <w:rsid w:val="00FB71E5"/>
    <w:rsid w:val="00FB740F"/>
    <w:rsid w:val="00FB74F6"/>
    <w:rsid w:val="00FB75CE"/>
    <w:rsid w:val="00FB788C"/>
    <w:rsid w:val="00FB7D0F"/>
    <w:rsid w:val="00FB7F58"/>
    <w:rsid w:val="00FC0496"/>
    <w:rsid w:val="00FC04F6"/>
    <w:rsid w:val="00FC05C1"/>
    <w:rsid w:val="00FC064E"/>
    <w:rsid w:val="00FC0843"/>
    <w:rsid w:val="00FC0869"/>
    <w:rsid w:val="00FC0972"/>
    <w:rsid w:val="00FC0B9F"/>
    <w:rsid w:val="00FC1227"/>
    <w:rsid w:val="00FC144E"/>
    <w:rsid w:val="00FC1536"/>
    <w:rsid w:val="00FC16AB"/>
    <w:rsid w:val="00FC177F"/>
    <w:rsid w:val="00FC19B3"/>
    <w:rsid w:val="00FC1A3D"/>
    <w:rsid w:val="00FC1A77"/>
    <w:rsid w:val="00FC1A8A"/>
    <w:rsid w:val="00FC1DDD"/>
    <w:rsid w:val="00FC2082"/>
    <w:rsid w:val="00FC2433"/>
    <w:rsid w:val="00FC2972"/>
    <w:rsid w:val="00FC2974"/>
    <w:rsid w:val="00FC2C2B"/>
    <w:rsid w:val="00FC2D3D"/>
    <w:rsid w:val="00FC2D71"/>
    <w:rsid w:val="00FC2DD1"/>
    <w:rsid w:val="00FC2E08"/>
    <w:rsid w:val="00FC2EB8"/>
    <w:rsid w:val="00FC2FD7"/>
    <w:rsid w:val="00FC38E1"/>
    <w:rsid w:val="00FC3A6C"/>
    <w:rsid w:val="00FC3A7A"/>
    <w:rsid w:val="00FC3A95"/>
    <w:rsid w:val="00FC3C50"/>
    <w:rsid w:val="00FC3FF2"/>
    <w:rsid w:val="00FC4564"/>
    <w:rsid w:val="00FC46AF"/>
    <w:rsid w:val="00FC4733"/>
    <w:rsid w:val="00FC49B7"/>
    <w:rsid w:val="00FC49C5"/>
    <w:rsid w:val="00FC49CE"/>
    <w:rsid w:val="00FC4E23"/>
    <w:rsid w:val="00FC4E25"/>
    <w:rsid w:val="00FC4E27"/>
    <w:rsid w:val="00FC4EAC"/>
    <w:rsid w:val="00FC5068"/>
    <w:rsid w:val="00FC56CB"/>
    <w:rsid w:val="00FC578F"/>
    <w:rsid w:val="00FC59C6"/>
    <w:rsid w:val="00FC5DAA"/>
    <w:rsid w:val="00FC67F1"/>
    <w:rsid w:val="00FC686B"/>
    <w:rsid w:val="00FC68BA"/>
    <w:rsid w:val="00FC6A93"/>
    <w:rsid w:val="00FC6C42"/>
    <w:rsid w:val="00FC6E34"/>
    <w:rsid w:val="00FC6EB7"/>
    <w:rsid w:val="00FC6F3B"/>
    <w:rsid w:val="00FC708C"/>
    <w:rsid w:val="00FC7092"/>
    <w:rsid w:val="00FC714C"/>
    <w:rsid w:val="00FC71F5"/>
    <w:rsid w:val="00FC7236"/>
    <w:rsid w:val="00FC795F"/>
    <w:rsid w:val="00FC79A2"/>
    <w:rsid w:val="00FC7AB6"/>
    <w:rsid w:val="00FC7B2E"/>
    <w:rsid w:val="00FC7F37"/>
    <w:rsid w:val="00FC7FD5"/>
    <w:rsid w:val="00FD02B0"/>
    <w:rsid w:val="00FD0343"/>
    <w:rsid w:val="00FD05A8"/>
    <w:rsid w:val="00FD0907"/>
    <w:rsid w:val="00FD09A4"/>
    <w:rsid w:val="00FD0A2C"/>
    <w:rsid w:val="00FD0C3B"/>
    <w:rsid w:val="00FD0C50"/>
    <w:rsid w:val="00FD0DE2"/>
    <w:rsid w:val="00FD0EF9"/>
    <w:rsid w:val="00FD0F3B"/>
    <w:rsid w:val="00FD10D5"/>
    <w:rsid w:val="00FD12D3"/>
    <w:rsid w:val="00FD135B"/>
    <w:rsid w:val="00FD1362"/>
    <w:rsid w:val="00FD18AB"/>
    <w:rsid w:val="00FD1C9A"/>
    <w:rsid w:val="00FD1CC5"/>
    <w:rsid w:val="00FD1DBB"/>
    <w:rsid w:val="00FD1E17"/>
    <w:rsid w:val="00FD2683"/>
    <w:rsid w:val="00FD27D5"/>
    <w:rsid w:val="00FD2945"/>
    <w:rsid w:val="00FD2A70"/>
    <w:rsid w:val="00FD3025"/>
    <w:rsid w:val="00FD30A8"/>
    <w:rsid w:val="00FD30DF"/>
    <w:rsid w:val="00FD3194"/>
    <w:rsid w:val="00FD3857"/>
    <w:rsid w:val="00FD3F6D"/>
    <w:rsid w:val="00FD4043"/>
    <w:rsid w:val="00FD41B8"/>
    <w:rsid w:val="00FD4804"/>
    <w:rsid w:val="00FD498A"/>
    <w:rsid w:val="00FD4AE2"/>
    <w:rsid w:val="00FD521C"/>
    <w:rsid w:val="00FD5276"/>
    <w:rsid w:val="00FD537F"/>
    <w:rsid w:val="00FD543E"/>
    <w:rsid w:val="00FD54B8"/>
    <w:rsid w:val="00FD5534"/>
    <w:rsid w:val="00FD572D"/>
    <w:rsid w:val="00FD59F7"/>
    <w:rsid w:val="00FD5ADE"/>
    <w:rsid w:val="00FD5D98"/>
    <w:rsid w:val="00FD60E3"/>
    <w:rsid w:val="00FD64F8"/>
    <w:rsid w:val="00FD691F"/>
    <w:rsid w:val="00FD6B81"/>
    <w:rsid w:val="00FD6CE4"/>
    <w:rsid w:val="00FD6D00"/>
    <w:rsid w:val="00FD6E88"/>
    <w:rsid w:val="00FD6F39"/>
    <w:rsid w:val="00FD6F82"/>
    <w:rsid w:val="00FD7269"/>
    <w:rsid w:val="00FD7698"/>
    <w:rsid w:val="00FD7AC6"/>
    <w:rsid w:val="00FD7CD3"/>
    <w:rsid w:val="00FE014E"/>
    <w:rsid w:val="00FE02E1"/>
    <w:rsid w:val="00FE081E"/>
    <w:rsid w:val="00FE0AC1"/>
    <w:rsid w:val="00FE0B20"/>
    <w:rsid w:val="00FE0B8D"/>
    <w:rsid w:val="00FE0BD9"/>
    <w:rsid w:val="00FE0ECC"/>
    <w:rsid w:val="00FE1016"/>
    <w:rsid w:val="00FE15C8"/>
    <w:rsid w:val="00FE168D"/>
    <w:rsid w:val="00FE183E"/>
    <w:rsid w:val="00FE193E"/>
    <w:rsid w:val="00FE1999"/>
    <w:rsid w:val="00FE1E14"/>
    <w:rsid w:val="00FE1ED3"/>
    <w:rsid w:val="00FE285B"/>
    <w:rsid w:val="00FE342D"/>
    <w:rsid w:val="00FE3621"/>
    <w:rsid w:val="00FE4334"/>
    <w:rsid w:val="00FE44E7"/>
    <w:rsid w:val="00FE48B1"/>
    <w:rsid w:val="00FE49E6"/>
    <w:rsid w:val="00FE4BDA"/>
    <w:rsid w:val="00FE4E8C"/>
    <w:rsid w:val="00FE5008"/>
    <w:rsid w:val="00FE500E"/>
    <w:rsid w:val="00FE50FD"/>
    <w:rsid w:val="00FE53DC"/>
    <w:rsid w:val="00FE54F8"/>
    <w:rsid w:val="00FE58E1"/>
    <w:rsid w:val="00FE5AF2"/>
    <w:rsid w:val="00FE5B04"/>
    <w:rsid w:val="00FE5DCA"/>
    <w:rsid w:val="00FE5E5A"/>
    <w:rsid w:val="00FE6211"/>
    <w:rsid w:val="00FE6301"/>
    <w:rsid w:val="00FE6770"/>
    <w:rsid w:val="00FE6AEB"/>
    <w:rsid w:val="00FE6CAC"/>
    <w:rsid w:val="00FE6E15"/>
    <w:rsid w:val="00FE6F09"/>
    <w:rsid w:val="00FE7016"/>
    <w:rsid w:val="00FE72FA"/>
    <w:rsid w:val="00FE7419"/>
    <w:rsid w:val="00FE7925"/>
    <w:rsid w:val="00FE7A0E"/>
    <w:rsid w:val="00FE7B35"/>
    <w:rsid w:val="00FE7CF9"/>
    <w:rsid w:val="00FE7D03"/>
    <w:rsid w:val="00FE7DE1"/>
    <w:rsid w:val="00FE7E5D"/>
    <w:rsid w:val="00FF00BC"/>
    <w:rsid w:val="00FF01BC"/>
    <w:rsid w:val="00FF02F3"/>
    <w:rsid w:val="00FF02F7"/>
    <w:rsid w:val="00FF031C"/>
    <w:rsid w:val="00FF08A9"/>
    <w:rsid w:val="00FF0C8B"/>
    <w:rsid w:val="00FF109F"/>
    <w:rsid w:val="00FF151E"/>
    <w:rsid w:val="00FF190C"/>
    <w:rsid w:val="00FF196D"/>
    <w:rsid w:val="00FF1BA6"/>
    <w:rsid w:val="00FF1D38"/>
    <w:rsid w:val="00FF1DD3"/>
    <w:rsid w:val="00FF1E58"/>
    <w:rsid w:val="00FF242F"/>
    <w:rsid w:val="00FF2494"/>
    <w:rsid w:val="00FF26BC"/>
    <w:rsid w:val="00FF2B00"/>
    <w:rsid w:val="00FF2C59"/>
    <w:rsid w:val="00FF302B"/>
    <w:rsid w:val="00FF310B"/>
    <w:rsid w:val="00FF31D8"/>
    <w:rsid w:val="00FF31F5"/>
    <w:rsid w:val="00FF3204"/>
    <w:rsid w:val="00FF3214"/>
    <w:rsid w:val="00FF3396"/>
    <w:rsid w:val="00FF34A9"/>
    <w:rsid w:val="00FF36FF"/>
    <w:rsid w:val="00FF3789"/>
    <w:rsid w:val="00FF39C3"/>
    <w:rsid w:val="00FF3DF7"/>
    <w:rsid w:val="00FF3E1E"/>
    <w:rsid w:val="00FF4053"/>
    <w:rsid w:val="00FF40F6"/>
    <w:rsid w:val="00FF4114"/>
    <w:rsid w:val="00FF4755"/>
    <w:rsid w:val="00FF47B8"/>
    <w:rsid w:val="00FF4853"/>
    <w:rsid w:val="00FF4A81"/>
    <w:rsid w:val="00FF4B60"/>
    <w:rsid w:val="00FF4DAF"/>
    <w:rsid w:val="00FF4DBD"/>
    <w:rsid w:val="00FF52CF"/>
    <w:rsid w:val="00FF535A"/>
    <w:rsid w:val="00FF55F7"/>
    <w:rsid w:val="00FF5604"/>
    <w:rsid w:val="00FF5AED"/>
    <w:rsid w:val="00FF66A5"/>
    <w:rsid w:val="00FF6793"/>
    <w:rsid w:val="00FF680D"/>
    <w:rsid w:val="00FF6B7B"/>
    <w:rsid w:val="00FF6C76"/>
    <w:rsid w:val="00FF6E21"/>
    <w:rsid w:val="00FF6F62"/>
    <w:rsid w:val="00FF7043"/>
    <w:rsid w:val="00FF7222"/>
    <w:rsid w:val="00FF7450"/>
    <w:rsid w:val="00FF74CB"/>
    <w:rsid w:val="00FF7552"/>
    <w:rsid w:val="00FF7583"/>
    <w:rsid w:val="00FF7890"/>
    <w:rsid w:val="00FF7C6E"/>
    <w:rsid w:val="00FF7EDA"/>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6A"/>
    <w:rPr>
      <w:rFonts w:ascii="Calibri" w:eastAsia="Calibri" w:hAnsi="Calibri" w:cs="Times New Roman"/>
    </w:rPr>
  </w:style>
  <w:style w:type="paragraph" w:styleId="4">
    <w:name w:val="heading 4"/>
    <w:basedOn w:val="a"/>
    <w:next w:val="a"/>
    <w:link w:val="40"/>
    <w:unhideWhenUsed/>
    <w:qFormat/>
    <w:rsid w:val="00A242F9"/>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26A"/>
    <w:rPr>
      <w:rFonts w:ascii="Tahoma" w:eastAsia="Calibri" w:hAnsi="Tahoma" w:cs="Tahoma"/>
      <w:sz w:val="16"/>
      <w:szCs w:val="16"/>
    </w:rPr>
  </w:style>
  <w:style w:type="character" w:customStyle="1" w:styleId="40">
    <w:name w:val="Заголовок 4 Знак"/>
    <w:basedOn w:val="a0"/>
    <w:link w:val="4"/>
    <w:rsid w:val="00A242F9"/>
    <w:rPr>
      <w:rFonts w:ascii="Calibri" w:eastAsia="Times New Roman" w:hAnsi="Calibri" w:cs="Times New Roman"/>
      <w:b/>
      <w:bCs/>
      <w:sz w:val="28"/>
      <w:szCs w:val="28"/>
      <w:lang w:eastAsia="ru-RU"/>
    </w:rPr>
  </w:style>
  <w:style w:type="character" w:styleId="a5">
    <w:name w:val="Hyperlink"/>
    <w:basedOn w:val="a0"/>
    <w:uiPriority w:val="99"/>
    <w:unhideWhenUsed/>
    <w:rsid w:val="00A242F9"/>
    <w:rPr>
      <w:color w:val="0000FF"/>
      <w:u w:val="single"/>
    </w:rPr>
  </w:style>
  <w:style w:type="paragraph" w:styleId="a6">
    <w:name w:val="List Paragraph"/>
    <w:basedOn w:val="a"/>
    <w:uiPriority w:val="34"/>
    <w:qFormat/>
    <w:rsid w:val="00A242F9"/>
    <w:pPr>
      <w:spacing w:after="0" w:line="240" w:lineRule="auto"/>
      <w:ind w:left="720"/>
      <w:contextualSpacing/>
    </w:pPr>
    <w:rPr>
      <w:rFonts w:ascii="Times New Roman" w:eastAsiaTheme="minorEastAsia" w:hAnsi="Times New Roman"/>
      <w:lang w:eastAsia="ru-RU"/>
    </w:rPr>
  </w:style>
  <w:style w:type="table" w:styleId="a7">
    <w:name w:val="Table Grid"/>
    <w:basedOn w:val="a1"/>
    <w:uiPriority w:val="59"/>
    <w:rsid w:val="00A242F9"/>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A242F9"/>
    <w:pPr>
      <w:spacing w:before="100" w:beforeAutospacing="1" w:after="100" w:afterAutospacing="1" w:line="240" w:lineRule="auto"/>
    </w:pPr>
    <w:rPr>
      <w:rFonts w:ascii="Times New Roman" w:eastAsia="Times New Roman" w:hAnsi="Times New Roman" w:cstheme="minorBidi"/>
      <w:sz w:val="24"/>
      <w:szCs w:val="24"/>
      <w:lang w:eastAsia="ru-RU"/>
    </w:rPr>
  </w:style>
  <w:style w:type="paragraph" w:styleId="2">
    <w:name w:val="Body Text Indent 2"/>
    <w:basedOn w:val="a"/>
    <w:link w:val="21"/>
    <w:semiHidden/>
    <w:unhideWhenUsed/>
    <w:rsid w:val="00A242F9"/>
    <w:pPr>
      <w:suppressAutoHyphens/>
      <w:spacing w:after="120" w:line="480" w:lineRule="auto"/>
      <w:ind w:left="283" w:firstLine="709"/>
      <w:jc w:val="both"/>
    </w:pPr>
    <w:rPr>
      <w:rFonts w:ascii="Arial" w:eastAsia="Times New Roman" w:hAnsi="Arial"/>
      <w:sz w:val="24"/>
      <w:szCs w:val="16"/>
      <w:lang w:eastAsia="ar-SA"/>
    </w:rPr>
  </w:style>
  <w:style w:type="character" w:customStyle="1" w:styleId="20">
    <w:name w:val="Основной текст с отступом 2 Знак"/>
    <w:basedOn w:val="a0"/>
    <w:link w:val="2"/>
    <w:uiPriority w:val="99"/>
    <w:semiHidden/>
    <w:rsid w:val="00A242F9"/>
    <w:rPr>
      <w:rFonts w:ascii="Calibri" w:eastAsia="Calibri" w:hAnsi="Calibri" w:cs="Times New Roman"/>
    </w:rPr>
  </w:style>
  <w:style w:type="character" w:customStyle="1" w:styleId="21">
    <w:name w:val="Основной текст с отступом 2 Знак1"/>
    <w:link w:val="2"/>
    <w:semiHidden/>
    <w:rsid w:val="00A242F9"/>
    <w:rPr>
      <w:rFonts w:ascii="Arial" w:eastAsia="Times New Roman" w:hAnsi="Arial" w:cs="Times New Roman"/>
      <w:sz w:val="24"/>
      <w:szCs w:val="16"/>
      <w:lang w:eastAsia="ar-SA"/>
    </w:rPr>
  </w:style>
  <w:style w:type="paragraph" w:customStyle="1" w:styleId="ConsPlusNormal">
    <w:name w:val="ConsPlusNormal"/>
    <w:rsid w:val="00A242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6384</Words>
  <Characters>36395</Characters>
  <Application>Microsoft Office Word</Application>
  <DocSecurity>0</DocSecurity>
  <Lines>303</Lines>
  <Paragraphs>85</Paragraphs>
  <ScaleCrop>false</ScaleCrop>
  <Company>office 2007 rus ent:</Company>
  <LinksUpToDate>false</LinksUpToDate>
  <CharactersWithSpaces>42694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Vasilevka</dc:creator>
  <cp:keywords/>
  <dc:description/>
  <cp:lastModifiedBy>Vasilevka</cp:lastModifiedBy>
  <cp:revision>5</cp:revision>
  <dcterms:created xsi:type="dcterms:W3CDTF">2021-01-10T11:45:00Z</dcterms:created>
  <dcterms:modified xsi:type="dcterms:W3CDTF">2021-01-10T16:21:00Z</dcterms:modified>
</cp:coreProperties>
</file>