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87" w:type="dxa"/>
        <w:tblLayout w:type="fixed"/>
        <w:tblLook w:val="0000"/>
      </w:tblPr>
      <w:tblGrid>
        <w:gridCol w:w="6345"/>
        <w:gridCol w:w="5742"/>
      </w:tblGrid>
      <w:tr w:rsidR="00BB68F9" w:rsidRPr="007F0D3E" w:rsidTr="00552176">
        <w:trPr>
          <w:trHeight w:val="4118"/>
        </w:trPr>
        <w:tc>
          <w:tcPr>
            <w:tcW w:w="6345" w:type="dxa"/>
          </w:tcPr>
          <w:p w:rsidR="00BB68F9" w:rsidRDefault="00BB68F9" w:rsidP="00552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21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B68F9" w:rsidRDefault="00BB68F9" w:rsidP="00552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Васильевка</w:t>
            </w:r>
          </w:p>
          <w:p w:rsidR="00BB68F9" w:rsidRPr="003B2182" w:rsidRDefault="00BB68F9" w:rsidP="0055217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21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</w:t>
            </w:r>
            <w:r w:rsidRPr="003B21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BB68F9" w:rsidRPr="003B2182" w:rsidRDefault="00BB68F9" w:rsidP="00552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21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Шенталинский</w:t>
            </w:r>
          </w:p>
          <w:p w:rsidR="00BB68F9" w:rsidRDefault="00BB68F9" w:rsidP="00552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21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BB68F9" w:rsidRPr="003B2182" w:rsidRDefault="00BB68F9" w:rsidP="005521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B68F9" w:rsidRDefault="00BB68F9" w:rsidP="0055217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</w:pPr>
            <w:r w:rsidRPr="003B2182">
              <w:rPr>
                <w:rFonts w:ascii="Arial" w:eastAsia="Times New Roman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>ПОСТАНОВЛЕНИЕ</w:t>
            </w:r>
          </w:p>
          <w:p w:rsidR="00BB68F9" w:rsidRPr="003B2182" w:rsidRDefault="00BB68F9" w:rsidP="0055217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BB68F9" w:rsidRPr="00EE0166" w:rsidRDefault="00BB68F9" w:rsidP="0055217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E0166">
              <w:rPr>
                <w:rFonts w:ascii="Times New Roman" w:hAnsi="Times New Roman" w:cs="Times New Roman"/>
                <w:sz w:val="24"/>
                <w:lang w:eastAsia="ru-RU"/>
              </w:rPr>
              <w:t xml:space="preserve">от  </w:t>
            </w:r>
            <w:r w:rsidR="007843A8">
              <w:rPr>
                <w:rFonts w:ascii="Times New Roman" w:hAnsi="Times New Roman" w:cs="Times New Roman"/>
                <w:sz w:val="24"/>
                <w:lang w:eastAsia="ru-RU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.09.2021  </w:t>
            </w:r>
            <w:r w:rsidRPr="00EE0166">
              <w:rPr>
                <w:rFonts w:ascii="Times New Roman" w:hAnsi="Times New Roman" w:cs="Times New Roman"/>
                <w:sz w:val="24"/>
                <w:lang w:eastAsia="ru-RU"/>
              </w:rPr>
              <w:t>№</w:t>
            </w:r>
            <w:r w:rsidR="008244CC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-п</w:t>
            </w:r>
          </w:p>
          <w:p w:rsidR="00BB68F9" w:rsidRPr="00EE0166" w:rsidRDefault="00BB68F9" w:rsidP="005521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0166">
              <w:rPr>
                <w:rFonts w:ascii="Times New Roman" w:hAnsi="Times New Roman" w:cs="Times New Roman"/>
                <w:vertAlign w:val="superscript"/>
                <w:lang w:eastAsia="ru-RU"/>
              </w:rPr>
              <w:t>___________________________________________________</w:t>
            </w:r>
          </w:p>
          <w:p w:rsidR="00BB68F9" w:rsidRPr="000D1B3F" w:rsidRDefault="00BB68F9" w:rsidP="00552176">
            <w:pPr>
              <w:pStyle w:val="a3"/>
              <w:rPr>
                <w:sz w:val="18"/>
                <w:szCs w:val="18"/>
              </w:rPr>
            </w:pPr>
            <w:r w:rsidRPr="000D1B3F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0D1B3F">
              <w:rPr>
                <w:sz w:val="18"/>
                <w:szCs w:val="18"/>
              </w:rPr>
              <w:t>д</w:t>
            </w:r>
            <w:proofErr w:type="gramStart"/>
            <w:r w:rsidRPr="000D1B3F">
              <w:rPr>
                <w:sz w:val="18"/>
                <w:szCs w:val="18"/>
              </w:rPr>
              <w:t>.В</w:t>
            </w:r>
            <w:proofErr w:type="gramEnd"/>
            <w:r w:rsidRPr="000D1B3F">
              <w:rPr>
                <w:sz w:val="18"/>
                <w:szCs w:val="18"/>
              </w:rPr>
              <w:t>асильевка, ул. Молодежная,16</w:t>
            </w:r>
          </w:p>
          <w:p w:rsidR="00BB68F9" w:rsidRPr="000D1B3F" w:rsidRDefault="00BB68F9" w:rsidP="00552176">
            <w:pPr>
              <w:pStyle w:val="a3"/>
              <w:rPr>
                <w:sz w:val="18"/>
                <w:szCs w:val="18"/>
              </w:rPr>
            </w:pPr>
            <w:r w:rsidRPr="000D1B3F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0D1B3F">
              <w:rPr>
                <w:sz w:val="18"/>
                <w:szCs w:val="18"/>
              </w:rPr>
              <w:t>45-1-99, факс 8-(84652) 45-1-99</w:t>
            </w:r>
          </w:p>
          <w:p w:rsidR="00BB68F9" w:rsidRPr="003B2182" w:rsidRDefault="00BB68F9" w:rsidP="00552176">
            <w:pPr>
              <w:pStyle w:val="a3"/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1F4541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1F4541">
              <w:rPr>
                <w:rFonts w:ascii="Times New Roman" w:hAnsi="Times New Roman"/>
                <w:sz w:val="18"/>
                <w:szCs w:val="18"/>
              </w:rPr>
              <w:t>-</w:t>
            </w:r>
            <w:r w:rsidRPr="001F4541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1F4541">
              <w:rPr>
                <w:rFonts w:ascii="Times New Roman" w:hAnsi="Times New Roman"/>
                <w:sz w:val="18"/>
                <w:szCs w:val="18"/>
              </w:rPr>
              <w:t>:vasilevka@shentala.su</w:t>
            </w:r>
            <w:r w:rsidRPr="001F4541">
              <w:rPr>
                <w:sz w:val="18"/>
                <w:szCs w:val="18"/>
              </w:rPr>
              <w:tab/>
            </w:r>
          </w:p>
        </w:tc>
        <w:tc>
          <w:tcPr>
            <w:tcW w:w="5742" w:type="dxa"/>
          </w:tcPr>
          <w:p w:rsidR="007843A8" w:rsidRDefault="007843A8" w:rsidP="00552176">
            <w:pPr>
              <w:rPr>
                <w:rFonts w:ascii="Calibri" w:eastAsia="Times New Roman" w:hAnsi="Calibri" w:cs="Times New Roman"/>
                <w:i/>
                <w:sz w:val="24"/>
                <w:lang w:eastAsia="ru-RU"/>
              </w:rPr>
            </w:pPr>
          </w:p>
          <w:p w:rsidR="007843A8" w:rsidRPr="007843A8" w:rsidRDefault="007843A8" w:rsidP="007843A8">
            <w:pPr>
              <w:rPr>
                <w:rFonts w:ascii="Calibri" w:eastAsia="Times New Roman" w:hAnsi="Calibri" w:cs="Times New Roman"/>
                <w:sz w:val="24"/>
                <w:lang w:eastAsia="ru-RU"/>
              </w:rPr>
            </w:pPr>
          </w:p>
          <w:p w:rsidR="007843A8" w:rsidRPr="007843A8" w:rsidRDefault="007843A8" w:rsidP="007843A8">
            <w:pPr>
              <w:rPr>
                <w:rFonts w:ascii="Calibri" w:eastAsia="Times New Roman" w:hAnsi="Calibri" w:cs="Times New Roman"/>
                <w:sz w:val="24"/>
                <w:lang w:eastAsia="ru-RU"/>
              </w:rPr>
            </w:pPr>
          </w:p>
          <w:p w:rsidR="007843A8" w:rsidRDefault="007843A8" w:rsidP="007843A8">
            <w:pPr>
              <w:rPr>
                <w:rFonts w:ascii="Calibri" w:eastAsia="Times New Roman" w:hAnsi="Calibri" w:cs="Times New Roman"/>
                <w:sz w:val="24"/>
                <w:lang w:eastAsia="ru-RU"/>
              </w:rPr>
            </w:pPr>
          </w:p>
          <w:p w:rsidR="00BB68F9" w:rsidRPr="007843A8" w:rsidRDefault="007843A8" w:rsidP="007843A8">
            <w:pPr>
              <w:tabs>
                <w:tab w:val="left" w:pos="1350"/>
              </w:tabs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lang w:eastAsia="ru-RU"/>
              </w:rPr>
              <w:tab/>
              <w:t>Проект</w:t>
            </w:r>
          </w:p>
        </w:tc>
      </w:tr>
    </w:tbl>
    <w:p w:rsidR="00BB68F9" w:rsidRPr="00DD0C2E" w:rsidRDefault="00BB68F9" w:rsidP="00BB68F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Васильевка муниципального района Шенталинский Самарской области от 21.01.2019  №5-п «Об утверждении муниципальной программы «Противодействие коррупции на территории сельского поселения Васильевка муниципального района Шенталинский Самарской области на 2019-2021 годы»</w:t>
      </w:r>
    </w:p>
    <w:p w:rsidR="00BB68F9" w:rsidRPr="00DD0C2E" w:rsidRDefault="00BB68F9" w:rsidP="00BB68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B68F9" w:rsidRDefault="00BB68F9" w:rsidP="00BB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7AA7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приведения муниципального нормативного правового акта Администрации муниципального района Шенталинский Самарской области в соответствие с действующим законодательством, руководствуясь Указом Президента Российской Федерации В.В. Путиным 16.08.2021 № 478 «О национальном плане противодействия коррупции на 2021-2024 годы»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Васильевка муниципального района Шенталинский Самарской области</w:t>
      </w:r>
    </w:p>
    <w:p w:rsidR="00BB68F9" w:rsidRDefault="00BB68F9" w:rsidP="00BB68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8F9" w:rsidRDefault="00BB68F9" w:rsidP="00BB68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B68F9" w:rsidRDefault="00BB68F9" w:rsidP="00BB68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8F9" w:rsidRDefault="00BB68F9" w:rsidP="00BB68F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   1. Внести </w:t>
      </w:r>
      <w:r w:rsidRPr="0020107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района Шенталинский Самарской области </w:t>
      </w:r>
      <w:r>
        <w:rPr>
          <w:rFonts w:ascii="Times New Roman" w:hAnsi="Times New Roman" w:cs="Times New Roman"/>
          <w:sz w:val="28"/>
          <w:szCs w:val="28"/>
        </w:rPr>
        <w:t>от 21.01.2019  № 5</w:t>
      </w:r>
      <w:r w:rsidRPr="0020107C">
        <w:rPr>
          <w:rFonts w:ascii="Times New Roman" w:hAnsi="Times New Roman" w:cs="Times New Roman"/>
          <w:sz w:val="28"/>
          <w:szCs w:val="28"/>
        </w:rPr>
        <w:t xml:space="preserve">-п «Об утверждении муниципальной программы «Противодействие коррупции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Васильевка </w:t>
      </w:r>
      <w:r w:rsidRPr="0020107C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 на 2019-2021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B68F9" w:rsidRDefault="00BB68F9" w:rsidP="00BB68F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приложении 1»Основные программные мероприятия» целевой </w:t>
      </w:r>
      <w:r w:rsidRPr="0020107C">
        <w:rPr>
          <w:rFonts w:ascii="Times New Roman" w:hAnsi="Times New Roman" w:cs="Times New Roman"/>
          <w:sz w:val="28"/>
          <w:szCs w:val="28"/>
        </w:rPr>
        <w:t xml:space="preserve">программы «Противодействие коррупции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Васильевка </w:t>
      </w:r>
      <w:r w:rsidRPr="0020107C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 на 2019-2021 годы»</w:t>
      </w:r>
      <w:r>
        <w:rPr>
          <w:rFonts w:ascii="Times New Roman" w:hAnsi="Times New Roman" w:cs="Times New Roman"/>
          <w:sz w:val="28"/>
          <w:szCs w:val="28"/>
        </w:rPr>
        <w:t xml:space="preserve"> пункт 2.1 «вопросы кадровой политики» дополнить подпунктами 2.1.</w:t>
      </w:r>
      <w:r w:rsidR="00655EFB">
        <w:rPr>
          <w:rFonts w:ascii="Times New Roman" w:hAnsi="Times New Roman" w:cs="Times New Roman"/>
          <w:sz w:val="28"/>
          <w:szCs w:val="28"/>
        </w:rPr>
        <w:t>12-2.1.14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68F9" w:rsidRDefault="00BB68F9" w:rsidP="00BB68F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5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9"/>
        <w:gridCol w:w="3685"/>
        <w:gridCol w:w="2126"/>
        <w:gridCol w:w="2835"/>
      </w:tblGrid>
      <w:tr w:rsidR="00BB68F9" w:rsidRPr="00B7608C" w:rsidTr="00552176"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9" w:rsidRPr="00B7608C" w:rsidRDefault="00BB68F9" w:rsidP="005521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2.1.12</w:t>
            </w:r>
            <w:r w:rsidRPr="00B76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9" w:rsidRPr="00B7608C" w:rsidRDefault="00BB68F9" w:rsidP="005521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коррупционных рисков, связанных с участием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9" w:rsidRPr="00B7608C" w:rsidRDefault="00BB68F9" w:rsidP="005521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8F9" w:rsidRPr="00B7608C" w:rsidRDefault="00BB68F9" w:rsidP="00BB68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 Васильевка   </w:t>
            </w:r>
          </w:p>
        </w:tc>
      </w:tr>
    </w:tbl>
    <w:tbl>
      <w:tblPr>
        <w:tblpPr w:leftFromText="180" w:rightFromText="180" w:vertAnchor="text" w:horzAnchor="margin" w:tblpY="14"/>
        <w:tblOverlap w:val="never"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9"/>
        <w:gridCol w:w="3685"/>
        <w:gridCol w:w="2126"/>
        <w:gridCol w:w="2835"/>
      </w:tblGrid>
      <w:tr w:rsidR="00BB68F9" w:rsidRPr="00B7608C" w:rsidTr="00BB68F9"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9" w:rsidRPr="00DD4991" w:rsidRDefault="00BB68F9" w:rsidP="00BB68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D499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9" w:rsidRPr="00B7608C" w:rsidRDefault="00BB68F9" w:rsidP="00BB68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3213">
              <w:rPr>
                <w:rFonts w:ascii="Times New Roman" w:hAnsi="Times New Roman" w:cs="Times New Roman"/>
                <w:sz w:val="28"/>
                <w:szCs w:val="28"/>
              </w:rPr>
              <w:t>роведение анализа сведений, представляемых муниципальными служащими о своих расходах,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 отчетному периоду, и об источниках получения средств, за счет которых  совершены эти сделки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9" w:rsidRPr="00B7608C" w:rsidRDefault="00BB68F9" w:rsidP="00BB68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0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8F9" w:rsidRPr="00B7608C" w:rsidRDefault="00BB68F9" w:rsidP="00BB68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 Васильевка</w:t>
            </w:r>
          </w:p>
        </w:tc>
      </w:tr>
    </w:tbl>
    <w:p w:rsidR="00BB68F9" w:rsidRDefault="00BB68F9" w:rsidP="00BB68F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8F9" w:rsidRDefault="00BB68F9" w:rsidP="00BB68F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8F9" w:rsidRDefault="00BB68F9" w:rsidP="00BB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8F9" w:rsidRDefault="00BB68F9" w:rsidP="00BB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8F9" w:rsidRDefault="00BB68F9" w:rsidP="00BB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8F9" w:rsidRDefault="00BB68F9" w:rsidP="00BB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5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9"/>
        <w:gridCol w:w="3685"/>
        <w:gridCol w:w="2126"/>
        <w:gridCol w:w="2835"/>
      </w:tblGrid>
      <w:tr w:rsidR="00BB68F9" w:rsidRPr="00B7608C" w:rsidTr="00552176"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9" w:rsidRPr="00B7608C" w:rsidRDefault="00BB68F9" w:rsidP="005521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2.1.14</w:t>
            </w:r>
            <w:r w:rsidRPr="00B76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9" w:rsidRPr="00B7608C" w:rsidRDefault="00BB68F9" w:rsidP="005521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9" w:rsidRPr="00B7608C" w:rsidRDefault="00BB68F9" w:rsidP="005521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2019–</w:t>
            </w:r>
            <w:r w:rsidRPr="00B760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8F9" w:rsidRPr="00B7608C" w:rsidRDefault="00BB68F9" w:rsidP="005521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 Васильевка</w:t>
            </w:r>
          </w:p>
        </w:tc>
      </w:tr>
    </w:tbl>
    <w:p w:rsidR="00BB68F9" w:rsidRDefault="00BB68F9" w:rsidP="00BB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8F9" w:rsidRDefault="00BB68F9" w:rsidP="00BB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1B4663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Вестник поселения Васильевка</w:t>
      </w:r>
      <w:r w:rsidRPr="002F5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сельского поселения Васильевка муниципального района Шенталинский Самарской области в сети Интернет.</w:t>
      </w:r>
    </w:p>
    <w:p w:rsidR="00BB68F9" w:rsidRPr="001B4663" w:rsidRDefault="00BB68F9" w:rsidP="00BB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1B46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6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466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B68F9" w:rsidRPr="00B51BD5" w:rsidRDefault="00BB68F9" w:rsidP="00BB68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4</w:t>
      </w:r>
      <w:r w:rsidRPr="00B51BD5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его официального  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0"/>
    <w:p w:rsidR="00BB68F9" w:rsidRDefault="00BB68F9" w:rsidP="00BB6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8F9" w:rsidRDefault="00BB68F9" w:rsidP="00BB6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8F9" w:rsidRDefault="00BB68F9" w:rsidP="00BB6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8F9" w:rsidRDefault="00BB68F9" w:rsidP="00BB6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8F9" w:rsidRDefault="00BB68F9" w:rsidP="00BB68F9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поселении Васильевка</w:t>
      </w:r>
      <w:r>
        <w:rPr>
          <w:rFonts w:ascii="Times New Roman" w:hAnsi="Times New Roman" w:cs="Times New Roman"/>
          <w:sz w:val="28"/>
          <w:szCs w:val="28"/>
        </w:rPr>
        <w:tab/>
        <w:t>Н.А.Морозов</w:t>
      </w:r>
    </w:p>
    <w:p w:rsidR="00BB68F9" w:rsidRDefault="00BB68F9" w:rsidP="00BB68F9">
      <w:pPr>
        <w:rPr>
          <w:sz w:val="28"/>
          <w:szCs w:val="28"/>
        </w:rPr>
      </w:pPr>
    </w:p>
    <w:p w:rsidR="00BB68F9" w:rsidRDefault="00BB68F9" w:rsidP="00BB68F9">
      <w:pPr>
        <w:rPr>
          <w:rFonts w:ascii="Arial" w:hAnsi="Arial" w:cs="Arial"/>
        </w:rPr>
      </w:pPr>
    </w:p>
    <w:p w:rsidR="00BB68F9" w:rsidRDefault="00BB68F9" w:rsidP="00BB68F9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68F9" w:rsidRDefault="00BB68F9" w:rsidP="00BB68F9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68F9" w:rsidRDefault="00BB68F9" w:rsidP="00BB68F9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68F9" w:rsidRDefault="00BB68F9" w:rsidP="00BB68F9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68F9" w:rsidRDefault="00BB68F9" w:rsidP="00BB68F9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C745A" w:rsidRDefault="009C745A"/>
    <w:sectPr w:rsidR="009C745A" w:rsidSect="009C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8F9"/>
    <w:rsid w:val="00655EFB"/>
    <w:rsid w:val="007843A8"/>
    <w:rsid w:val="008244CC"/>
    <w:rsid w:val="009C745A"/>
    <w:rsid w:val="00BB68F9"/>
    <w:rsid w:val="00DD19BF"/>
    <w:rsid w:val="00F23676"/>
    <w:rsid w:val="00F4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8F9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BB68F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B68F9"/>
  </w:style>
  <w:style w:type="paragraph" w:customStyle="1" w:styleId="ConsPlusTitle">
    <w:name w:val="ConsPlusTitle"/>
    <w:rsid w:val="00BB6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B68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B6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542</Words>
  <Characters>3096</Characters>
  <Application>Microsoft Office Word</Application>
  <DocSecurity>0</DocSecurity>
  <Lines>25</Lines>
  <Paragraphs>7</Paragraphs>
  <ScaleCrop>false</ScaleCrop>
  <Company>office 2007 rus ent: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Vasilevka</cp:lastModifiedBy>
  <cp:revision>5</cp:revision>
  <dcterms:created xsi:type="dcterms:W3CDTF">2021-09-27T10:20:00Z</dcterms:created>
  <dcterms:modified xsi:type="dcterms:W3CDTF">2021-09-30T13:31:00Z</dcterms:modified>
</cp:coreProperties>
</file>