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A4" w:rsidRDefault="005048A4" w:rsidP="0018785A">
      <w:pPr>
        <w:ind w:firstLine="0"/>
        <w:rPr>
          <w:bCs/>
          <w:iCs/>
          <w:szCs w:val="28"/>
        </w:rPr>
      </w:pPr>
    </w:p>
    <w:p w:rsidR="005048A4" w:rsidRDefault="005048A4" w:rsidP="0018785A">
      <w:pPr>
        <w:ind w:firstLine="0"/>
        <w:rPr>
          <w:bCs/>
          <w:iCs/>
          <w:szCs w:val="28"/>
        </w:rPr>
      </w:pPr>
    </w:p>
    <w:p w:rsidR="005048A4" w:rsidRDefault="005048A4" w:rsidP="0018785A">
      <w:pPr>
        <w:ind w:firstLine="0"/>
        <w:rPr>
          <w:bCs/>
          <w:iCs/>
          <w:szCs w:val="28"/>
        </w:rPr>
      </w:pPr>
    </w:p>
    <w:p w:rsidR="005048A4" w:rsidRDefault="005048A4" w:rsidP="0018785A">
      <w:pPr>
        <w:ind w:firstLine="0"/>
        <w:rPr>
          <w:bCs/>
          <w:iCs/>
          <w:szCs w:val="28"/>
        </w:rPr>
      </w:pPr>
    </w:p>
    <w:p w:rsidR="005048A4" w:rsidRDefault="005048A4" w:rsidP="0018785A">
      <w:pPr>
        <w:ind w:firstLine="0"/>
        <w:rPr>
          <w:bCs/>
          <w:iCs/>
          <w:szCs w:val="28"/>
        </w:rPr>
      </w:pPr>
    </w:p>
    <w:p w:rsidR="0018785A" w:rsidRPr="00C23E95" w:rsidRDefault="0018785A" w:rsidP="0018785A">
      <w:pPr>
        <w:ind w:firstLine="0"/>
        <w:rPr>
          <w:noProof/>
          <w:sz w:val="24"/>
        </w:rPr>
      </w:pPr>
      <w:r w:rsidRPr="00717AA6">
        <w:rPr>
          <w:bCs/>
          <w:iCs/>
          <w:szCs w:val="28"/>
        </w:rPr>
        <w:t>Администрация</w:t>
      </w:r>
      <w:r>
        <w:rPr>
          <w:bCs/>
          <w:iCs/>
          <w:szCs w:val="28"/>
        </w:rPr>
        <w:t xml:space="preserve"> сельского поселения</w:t>
      </w:r>
    </w:p>
    <w:p w:rsidR="0018785A" w:rsidRPr="00717AA6" w:rsidRDefault="0018785A" w:rsidP="0018785A">
      <w:pPr>
        <w:pStyle w:val="a3"/>
        <w:tabs>
          <w:tab w:val="clear" w:pos="4677"/>
          <w:tab w:val="clear" w:pos="9355"/>
        </w:tabs>
        <w:spacing w:line="276" w:lineRule="auto"/>
        <w:rPr>
          <w:szCs w:val="28"/>
        </w:rPr>
      </w:pPr>
      <w:r>
        <w:rPr>
          <w:szCs w:val="28"/>
        </w:rPr>
        <w:t xml:space="preserve">         </w:t>
      </w:r>
      <w:r w:rsidRPr="00717AA6">
        <w:rPr>
          <w:szCs w:val="28"/>
        </w:rPr>
        <w:t xml:space="preserve"> Васильевка</w:t>
      </w:r>
    </w:p>
    <w:p w:rsidR="0018785A" w:rsidRPr="00717AA6" w:rsidRDefault="0018785A" w:rsidP="0018785A">
      <w:pPr>
        <w:pStyle w:val="a3"/>
        <w:tabs>
          <w:tab w:val="clear" w:pos="4677"/>
          <w:tab w:val="clear" w:pos="9355"/>
        </w:tabs>
        <w:spacing w:line="276" w:lineRule="auto"/>
        <w:rPr>
          <w:szCs w:val="28"/>
        </w:rPr>
      </w:pPr>
      <w:r w:rsidRPr="00717AA6">
        <w:rPr>
          <w:szCs w:val="28"/>
        </w:rPr>
        <w:t xml:space="preserve"> муниципального района </w:t>
      </w:r>
    </w:p>
    <w:p w:rsidR="0018785A" w:rsidRPr="00717AA6" w:rsidRDefault="0018785A" w:rsidP="0018785A">
      <w:pPr>
        <w:pStyle w:val="a3"/>
        <w:tabs>
          <w:tab w:val="clear" w:pos="4677"/>
          <w:tab w:val="clear" w:pos="9355"/>
        </w:tabs>
        <w:spacing w:line="276" w:lineRule="auto"/>
        <w:rPr>
          <w:bCs/>
          <w:iCs/>
          <w:szCs w:val="28"/>
        </w:rPr>
      </w:pPr>
      <w:r w:rsidRPr="00717AA6">
        <w:rPr>
          <w:szCs w:val="28"/>
        </w:rPr>
        <w:t xml:space="preserve">        Шенталинский</w:t>
      </w:r>
    </w:p>
    <w:p w:rsidR="0018785A" w:rsidRPr="00717AA6" w:rsidRDefault="0018785A" w:rsidP="0018785A">
      <w:pPr>
        <w:rPr>
          <w:bCs/>
          <w:iCs/>
          <w:szCs w:val="28"/>
        </w:rPr>
      </w:pPr>
      <w:r w:rsidRPr="00717AA6">
        <w:rPr>
          <w:bCs/>
          <w:iCs/>
          <w:szCs w:val="28"/>
        </w:rPr>
        <w:t xml:space="preserve">   </w:t>
      </w:r>
      <w:r>
        <w:rPr>
          <w:bCs/>
          <w:iCs/>
          <w:szCs w:val="28"/>
        </w:rPr>
        <w:t xml:space="preserve"> </w:t>
      </w:r>
      <w:r w:rsidRPr="00717AA6">
        <w:rPr>
          <w:bCs/>
          <w:iCs/>
          <w:szCs w:val="28"/>
        </w:rPr>
        <w:t>Самарской области</w:t>
      </w:r>
    </w:p>
    <w:p w:rsidR="0018785A" w:rsidRDefault="0018785A" w:rsidP="0018785A">
      <w:pPr>
        <w:rPr>
          <w:b/>
          <w:iCs/>
          <w:sz w:val="24"/>
          <w:szCs w:val="28"/>
        </w:rPr>
      </w:pPr>
      <w:r>
        <w:rPr>
          <w:b/>
          <w:bCs/>
          <w:iCs/>
          <w:sz w:val="24"/>
          <w:szCs w:val="28"/>
        </w:rPr>
        <w:t>ПОСТАНОВЛЕНИЕ</w:t>
      </w:r>
    </w:p>
    <w:p w:rsidR="0018785A" w:rsidRDefault="005048A4" w:rsidP="0018785A">
      <w:pPr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 от   __.04.2021 г. № __</w:t>
      </w:r>
      <w:r w:rsidR="0018785A">
        <w:rPr>
          <w:iCs/>
          <w:sz w:val="24"/>
          <w:szCs w:val="28"/>
        </w:rPr>
        <w:t xml:space="preserve"> </w:t>
      </w:r>
      <w:proofErr w:type="gramStart"/>
      <w:r w:rsidR="0018785A">
        <w:rPr>
          <w:iCs/>
          <w:sz w:val="24"/>
          <w:szCs w:val="28"/>
        </w:rPr>
        <w:t>-</w:t>
      </w:r>
      <w:proofErr w:type="spellStart"/>
      <w:r w:rsidR="0018785A">
        <w:rPr>
          <w:iCs/>
          <w:sz w:val="24"/>
          <w:szCs w:val="28"/>
        </w:rPr>
        <w:t>п</w:t>
      </w:r>
      <w:proofErr w:type="spellEnd"/>
      <w:proofErr w:type="gramEnd"/>
      <w:r w:rsidR="0018785A">
        <w:rPr>
          <w:iCs/>
          <w:sz w:val="24"/>
          <w:szCs w:val="28"/>
        </w:rPr>
        <w:t xml:space="preserve">   </w:t>
      </w:r>
    </w:p>
    <w:p w:rsidR="0018785A" w:rsidRDefault="0018785A" w:rsidP="0018785A">
      <w:pPr>
        <w:rPr>
          <w:iCs/>
          <w:sz w:val="24"/>
          <w:szCs w:val="24"/>
        </w:rPr>
      </w:pPr>
      <w:r>
        <w:rPr>
          <w:iCs/>
          <w:sz w:val="24"/>
        </w:rPr>
        <w:t>___________________________</w:t>
      </w:r>
    </w:p>
    <w:p w:rsidR="0018785A" w:rsidRPr="005048A4" w:rsidRDefault="0018785A" w:rsidP="005048A4">
      <w:pPr>
        <w:tabs>
          <w:tab w:val="left" w:pos="8172"/>
        </w:tabs>
        <w:rPr>
          <w:iCs/>
          <w:szCs w:val="28"/>
        </w:rPr>
      </w:pPr>
      <w:r>
        <w:rPr>
          <w:iCs/>
          <w:sz w:val="16"/>
        </w:rPr>
        <w:t>д</w:t>
      </w:r>
      <w:proofErr w:type="gramStart"/>
      <w:r>
        <w:rPr>
          <w:iCs/>
          <w:sz w:val="16"/>
        </w:rPr>
        <w:t>.В</w:t>
      </w:r>
      <w:proofErr w:type="gramEnd"/>
      <w:r>
        <w:rPr>
          <w:iCs/>
          <w:sz w:val="16"/>
        </w:rPr>
        <w:t>асильевка, ул. Молодежная,16</w:t>
      </w:r>
      <w:r w:rsidR="005048A4">
        <w:rPr>
          <w:iCs/>
          <w:sz w:val="16"/>
        </w:rPr>
        <w:tab/>
      </w:r>
      <w:r w:rsidR="005048A4" w:rsidRPr="005048A4">
        <w:rPr>
          <w:iCs/>
          <w:szCs w:val="28"/>
        </w:rPr>
        <w:t>проект</w:t>
      </w:r>
    </w:p>
    <w:p w:rsidR="0018785A" w:rsidRDefault="0018785A" w:rsidP="0018785A">
      <w:pPr>
        <w:rPr>
          <w:iCs/>
          <w:sz w:val="24"/>
        </w:rPr>
      </w:pPr>
      <w:r>
        <w:rPr>
          <w:iCs/>
          <w:sz w:val="16"/>
        </w:rPr>
        <w:t>45-1-99, факс 8-(84652) 45-1-99</w:t>
      </w:r>
    </w:p>
    <w:p w:rsidR="0018785A" w:rsidRDefault="0018785A" w:rsidP="0018785A">
      <w:pPr>
        <w:pStyle w:val="ConsTitle"/>
        <w:widowControl/>
        <w:tabs>
          <w:tab w:val="left" w:pos="28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8785A" w:rsidRDefault="0018785A" w:rsidP="0018785A">
      <w:pPr>
        <w:pStyle w:val="ConsTitle"/>
        <w:widowControl/>
        <w:tabs>
          <w:tab w:val="left" w:pos="28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18785A" w:rsidRPr="00C93400" w:rsidRDefault="0018785A" w:rsidP="0018785A">
      <w:pPr>
        <w:pStyle w:val="ConsTitle"/>
        <w:widowControl/>
        <w:tabs>
          <w:tab w:val="left" w:pos="288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C934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93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C93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составления и ведения </w:t>
      </w:r>
      <w:r w:rsidRPr="00C93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сводной</w:t>
      </w:r>
      <w:r w:rsidRPr="00C93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бюджетной</w:t>
      </w:r>
      <w:r w:rsidRPr="00C93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росписи бюджета  сельского поселения Васильевка муниципального района Шенталинский Самарской области (главных администраторов источников финансирования дефицита бюджета)</w:t>
      </w:r>
    </w:p>
    <w:p w:rsidR="0018785A" w:rsidRPr="00C93400" w:rsidRDefault="0018785A" w:rsidP="0018785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8785A" w:rsidRDefault="0018785A" w:rsidP="001878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статьей 217 </w:t>
      </w:r>
      <w:r w:rsidRPr="00C93400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93400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340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E77BC">
        <w:rPr>
          <w:rFonts w:ascii="Times New Roman" w:hAnsi="Times New Roman" w:cs="Times New Roman"/>
          <w:b/>
          <w:sz w:val="28"/>
          <w:szCs w:val="28"/>
        </w:rPr>
        <w:t>,</w:t>
      </w:r>
    </w:p>
    <w:p w:rsidR="0018785A" w:rsidRPr="006F0825" w:rsidRDefault="0018785A" w:rsidP="0018785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F082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F082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6F082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F0825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18785A" w:rsidRDefault="0018785A" w:rsidP="001878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Утвердить  Порядок составления и ведения сводной бюджетной росписи бюджета  сельского поселения Васильевка муниципального района Шенталинский Самарской области (главных администраторов источников финансирования дефицита бюджета), согласно приложению.</w:t>
      </w:r>
    </w:p>
    <w:p w:rsidR="0018785A" w:rsidRDefault="0018785A" w:rsidP="0018785A">
      <w:pPr>
        <w:pStyle w:val="ConsTitle"/>
        <w:widowControl/>
        <w:tabs>
          <w:tab w:val="left" w:pos="2880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107C7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107C7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07C7A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Pr="00107C7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8785A" w:rsidRPr="00107C7A" w:rsidRDefault="0018785A" w:rsidP="0018785A">
      <w:pPr>
        <w:pStyle w:val="ConsTitle"/>
        <w:widowControl/>
        <w:tabs>
          <w:tab w:val="left" w:pos="2880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«Вестник поселения Васильевка».</w:t>
      </w:r>
    </w:p>
    <w:p w:rsidR="0018785A" w:rsidRDefault="0018785A" w:rsidP="001878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Постановление вступает в силу с момента официального опубликования и распространяет свое действие на правоотношения, возникшие с 01 января 2021 года.</w:t>
      </w:r>
    </w:p>
    <w:p w:rsidR="0018785A" w:rsidRDefault="0018785A" w:rsidP="0018785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8785A" w:rsidRDefault="0018785A" w:rsidP="001878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85A" w:rsidRDefault="0018785A" w:rsidP="0018785A">
      <w:pPr>
        <w:ind w:firstLine="0"/>
        <w:rPr>
          <w:szCs w:val="28"/>
        </w:rPr>
      </w:pPr>
      <w:r>
        <w:rPr>
          <w:szCs w:val="28"/>
        </w:rPr>
        <w:t>Глава  сельского поселения Васильевка</w:t>
      </w:r>
    </w:p>
    <w:p w:rsidR="0018785A" w:rsidRDefault="0018785A" w:rsidP="0018785A">
      <w:pPr>
        <w:ind w:firstLine="0"/>
        <w:rPr>
          <w:szCs w:val="28"/>
        </w:rPr>
      </w:pPr>
      <w:r>
        <w:rPr>
          <w:szCs w:val="28"/>
        </w:rPr>
        <w:t xml:space="preserve">муниципального района Шенталинский </w:t>
      </w:r>
    </w:p>
    <w:p w:rsidR="0018785A" w:rsidRDefault="0018785A" w:rsidP="0018785A">
      <w:pPr>
        <w:ind w:firstLine="0"/>
        <w:rPr>
          <w:szCs w:val="28"/>
        </w:rPr>
      </w:pPr>
      <w:r>
        <w:rPr>
          <w:szCs w:val="28"/>
        </w:rPr>
        <w:t xml:space="preserve">Самарской области                                                                       Н.А.Морозов           </w:t>
      </w:r>
    </w:p>
    <w:p w:rsidR="0018785A" w:rsidRDefault="0018785A" w:rsidP="0018785A">
      <w:pPr>
        <w:shd w:val="clear" w:color="auto" w:fill="FFFFFF"/>
        <w:rPr>
          <w:szCs w:val="28"/>
        </w:rPr>
      </w:pPr>
      <w:r>
        <w:rPr>
          <w:szCs w:val="28"/>
        </w:rPr>
        <w:t xml:space="preserve">                                        </w:t>
      </w:r>
    </w:p>
    <w:p w:rsidR="0018785A" w:rsidRDefault="0018785A" w:rsidP="0018785A">
      <w:pPr>
        <w:shd w:val="clear" w:color="auto" w:fill="FFFFFF"/>
        <w:rPr>
          <w:szCs w:val="28"/>
        </w:rPr>
      </w:pPr>
    </w:p>
    <w:p w:rsidR="0018785A" w:rsidRDefault="0018785A" w:rsidP="0018785A">
      <w:pPr>
        <w:shd w:val="clear" w:color="auto" w:fill="FFFFFF"/>
        <w:rPr>
          <w:szCs w:val="28"/>
        </w:rPr>
      </w:pPr>
    </w:p>
    <w:p w:rsidR="0018785A" w:rsidRDefault="0018785A" w:rsidP="0018785A">
      <w:pPr>
        <w:rPr>
          <w:bCs/>
          <w:szCs w:val="28"/>
        </w:rPr>
      </w:pPr>
    </w:p>
    <w:p w:rsidR="0018785A" w:rsidRDefault="0018785A" w:rsidP="0018785A">
      <w:pPr>
        <w:rPr>
          <w:bCs/>
          <w:szCs w:val="28"/>
        </w:rPr>
      </w:pPr>
    </w:p>
    <w:p w:rsidR="0018785A" w:rsidRDefault="0018785A" w:rsidP="0018785A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785A" w:rsidRDefault="0018785A" w:rsidP="0018785A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page"/>
      </w:r>
      <w:r w:rsidR="005048A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Проект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 Администрации</w:t>
      </w:r>
    </w:p>
    <w:p w:rsidR="0018785A" w:rsidRDefault="0018785A" w:rsidP="0018785A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Васильевка</w:t>
      </w:r>
    </w:p>
    <w:p w:rsidR="0018785A" w:rsidRPr="00AE4145" w:rsidRDefault="0018785A" w:rsidP="0018785A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Шенталинский Самарской области</w:t>
      </w:r>
    </w:p>
    <w:p w:rsidR="0018785A" w:rsidRPr="00AE4145" w:rsidRDefault="0018785A" w:rsidP="0018785A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E414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048A4">
        <w:rPr>
          <w:rFonts w:ascii="Times New Roman" w:hAnsi="Times New Roman" w:cs="Times New Roman"/>
          <w:b w:val="0"/>
          <w:sz w:val="28"/>
          <w:szCs w:val="28"/>
        </w:rPr>
        <w:t xml:space="preserve"> __.04.2021 года  № </w:t>
      </w:r>
      <w:proofErr w:type="spellStart"/>
      <w:r w:rsidR="005048A4">
        <w:rPr>
          <w:rFonts w:ascii="Times New Roman" w:hAnsi="Times New Roman" w:cs="Times New Roman"/>
          <w:b w:val="0"/>
          <w:sz w:val="28"/>
          <w:szCs w:val="28"/>
        </w:rPr>
        <w:t>_</w:t>
      </w:r>
      <w:proofErr w:type="gramStart"/>
      <w:r w:rsidR="005048A4">
        <w:rPr>
          <w:rFonts w:ascii="Times New Roman" w:hAnsi="Times New Roman" w:cs="Times New Roman"/>
          <w:b w:val="0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</w:p>
    <w:p w:rsidR="0018785A" w:rsidRDefault="0018785A" w:rsidP="0018785A">
      <w:pPr>
        <w:pStyle w:val="ConsNonformat"/>
        <w:widowControl/>
        <w:ind w:left="4920" w:right="0"/>
      </w:pPr>
    </w:p>
    <w:p w:rsidR="0018785A" w:rsidRPr="00C93400" w:rsidRDefault="0018785A" w:rsidP="0018785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8785A" w:rsidRPr="00682182" w:rsidRDefault="0018785A" w:rsidP="0018785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82182">
        <w:rPr>
          <w:rFonts w:ascii="Times New Roman" w:hAnsi="Times New Roman" w:cs="Times New Roman"/>
          <w:sz w:val="28"/>
          <w:szCs w:val="28"/>
        </w:rPr>
        <w:t>ПОРЯДОК</w:t>
      </w:r>
    </w:p>
    <w:p w:rsidR="0018785A" w:rsidRPr="00682182" w:rsidRDefault="0018785A" w:rsidP="0018785A">
      <w:pPr>
        <w:pStyle w:val="ConsTitle"/>
        <w:widowControl/>
        <w:ind w:left="600" w:right="518"/>
        <w:jc w:val="center"/>
        <w:rPr>
          <w:rFonts w:ascii="Times New Roman" w:hAnsi="Times New Roman" w:cs="Times New Roman"/>
          <w:sz w:val="28"/>
          <w:szCs w:val="28"/>
        </w:rPr>
      </w:pPr>
      <w:r w:rsidRPr="00682182">
        <w:rPr>
          <w:rFonts w:ascii="Times New Roman" w:hAnsi="Times New Roman" w:cs="Times New Roman"/>
          <w:sz w:val="28"/>
          <w:szCs w:val="28"/>
        </w:rPr>
        <w:t>составления и ведения 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82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Васильевка муниципального района Шенталинский Самарской области </w:t>
      </w:r>
      <w:r w:rsidRPr="00682182">
        <w:rPr>
          <w:rFonts w:ascii="Times New Roman" w:hAnsi="Times New Roman" w:cs="Times New Roman"/>
          <w:sz w:val="28"/>
          <w:szCs w:val="28"/>
        </w:rPr>
        <w:t>(главных администраторов источников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82">
        <w:rPr>
          <w:rFonts w:ascii="Times New Roman" w:hAnsi="Times New Roman" w:cs="Times New Roman"/>
          <w:sz w:val="28"/>
          <w:szCs w:val="28"/>
        </w:rPr>
        <w:t>бюджета)</w:t>
      </w:r>
    </w:p>
    <w:p w:rsidR="0018785A" w:rsidRPr="00C93400" w:rsidRDefault="0018785A" w:rsidP="0018785A">
      <w:pPr>
        <w:jc w:val="left"/>
        <w:rPr>
          <w:szCs w:val="28"/>
        </w:rPr>
      </w:pPr>
      <w:r>
        <w:t xml:space="preserve">                                 </w:t>
      </w:r>
    </w:p>
    <w:p w:rsidR="0018785A" w:rsidRDefault="0018785A" w:rsidP="0018785A">
      <w:pPr>
        <w:pStyle w:val="ConsNormal"/>
        <w:widowControl/>
        <w:ind w:right="0" w:firstLine="9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400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со статьей 217 </w:t>
      </w:r>
      <w:r w:rsidRPr="00C93400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93400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340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543E">
        <w:rPr>
          <w:rFonts w:ascii="Times New Roman" w:hAnsi="Times New Roman" w:cs="Times New Roman"/>
          <w:sz w:val="28"/>
          <w:szCs w:val="28"/>
        </w:rPr>
        <w:t xml:space="preserve"> </w:t>
      </w:r>
      <w:r w:rsidRPr="003202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организации исполнения бюджета  сельского поселения Васильевка муниципального района Шенталинский Самарской области по расходам и источникам финансирования дефицита бюджета и определяет правила составления и ведения сводной бюджетной росписи бюджета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Васильевка_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(далее – сводная роспись) (главных администраторов источников финансирования дефицита бюджета) (далее – бюджетная роспись). </w:t>
      </w:r>
      <w:proofErr w:type="gramEnd"/>
    </w:p>
    <w:p w:rsidR="0018785A" w:rsidRDefault="0018785A" w:rsidP="0018785A">
      <w:pPr>
        <w:pStyle w:val="ConsNormal"/>
        <w:widowControl/>
        <w:ind w:left="600" w:right="518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85A" w:rsidRPr="004D2A1E" w:rsidRDefault="0018785A" w:rsidP="0018785A">
      <w:pPr>
        <w:pStyle w:val="ConsNormal"/>
        <w:widowControl/>
        <w:ind w:left="600" w:right="51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1E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Состав с</w:t>
      </w:r>
      <w:r w:rsidRPr="004D2A1E">
        <w:rPr>
          <w:rFonts w:ascii="Times New Roman" w:hAnsi="Times New Roman" w:cs="Times New Roman"/>
          <w:b/>
          <w:sz w:val="28"/>
          <w:szCs w:val="28"/>
        </w:rPr>
        <w:t>водн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D2A1E">
        <w:rPr>
          <w:rFonts w:ascii="Times New Roman" w:hAnsi="Times New Roman" w:cs="Times New Roman"/>
          <w:b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b/>
          <w:sz w:val="28"/>
          <w:szCs w:val="28"/>
        </w:rPr>
        <w:t>и, порядок ее составления и утверждения</w:t>
      </w:r>
    </w:p>
    <w:p w:rsidR="0018785A" w:rsidRDefault="0018785A" w:rsidP="0018785A">
      <w:pPr>
        <w:pStyle w:val="ConsNormal"/>
        <w:widowControl/>
        <w:ind w:right="0"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18785A" w:rsidRDefault="0018785A" w:rsidP="0018785A">
      <w:pPr>
        <w:pStyle w:val="ConsNormal"/>
        <w:widowControl/>
        <w:ind w:right="0"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93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 с</w:t>
      </w:r>
      <w:r w:rsidRPr="00C93400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3400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 xml:space="preserve">и включаются: </w:t>
      </w:r>
    </w:p>
    <w:p w:rsidR="0018785A" w:rsidRDefault="0018785A" w:rsidP="0018785A">
      <w:pPr>
        <w:pStyle w:val="ConsNormal"/>
        <w:widowControl/>
        <w:ind w:right="0"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93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роспись расходов бюджета сельского поселения Васильевка на очередной финансовый год в разрезе ведомственной структуры расходов бюджета (далее – ведомственная структура), по форме согласно </w:t>
      </w:r>
      <w:r w:rsidRPr="00A270FD">
        <w:rPr>
          <w:rFonts w:ascii="Times New Roman" w:hAnsi="Times New Roman" w:cs="Times New Roman"/>
          <w:sz w:val="28"/>
          <w:szCs w:val="28"/>
        </w:rPr>
        <w:t>Приложению 1</w:t>
      </w:r>
      <w:r>
        <w:rPr>
          <w:rFonts w:ascii="Times New Roman" w:hAnsi="Times New Roman" w:cs="Times New Roman"/>
          <w:sz w:val="28"/>
          <w:szCs w:val="28"/>
        </w:rPr>
        <w:t xml:space="preserve">  к настоящему Порядку</w:t>
      </w:r>
      <w:r w:rsidRPr="00C93400">
        <w:rPr>
          <w:rFonts w:ascii="Times New Roman" w:hAnsi="Times New Roman" w:cs="Times New Roman"/>
          <w:sz w:val="28"/>
          <w:szCs w:val="28"/>
        </w:rPr>
        <w:t>;</w:t>
      </w:r>
    </w:p>
    <w:p w:rsidR="0018785A" w:rsidRPr="00E745BC" w:rsidRDefault="0018785A" w:rsidP="0018785A">
      <w:pPr>
        <w:pStyle w:val="ConsNormal"/>
        <w:widowControl/>
        <w:ind w:right="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E745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74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745BC">
        <w:rPr>
          <w:rFonts w:ascii="Times New Roman" w:hAnsi="Times New Roman" w:cs="Times New Roman"/>
          <w:sz w:val="28"/>
          <w:szCs w:val="28"/>
        </w:rPr>
        <w:t xml:space="preserve">оспись источников финансирования дефицита бюджета в части выбытия средств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E745BC">
        <w:rPr>
          <w:rFonts w:ascii="Times New Roman" w:hAnsi="Times New Roman" w:cs="Times New Roman"/>
          <w:sz w:val="28"/>
          <w:szCs w:val="28"/>
        </w:rPr>
        <w:t xml:space="preserve"> год в разрезе </w:t>
      </w:r>
      <w:proofErr w:type="gramStart"/>
      <w:r w:rsidRPr="00E745BC">
        <w:rPr>
          <w:rFonts w:ascii="Times New Roman" w:hAnsi="Times New Roman" w:cs="Times New Roman"/>
          <w:sz w:val="28"/>
          <w:szCs w:val="28"/>
        </w:rPr>
        <w:t xml:space="preserve">кодов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Васильевка </w:t>
      </w:r>
      <w:r w:rsidRPr="00E745BC">
        <w:rPr>
          <w:rFonts w:ascii="Times New Roman" w:hAnsi="Times New Roman" w:cs="Times New Roman"/>
          <w:sz w:val="28"/>
          <w:szCs w:val="28"/>
        </w:rPr>
        <w:t xml:space="preserve">(далее – главный администратор источников) и кодов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Pr="00E745BC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форме согласно </w:t>
      </w:r>
      <w:r w:rsidRPr="00A270FD">
        <w:rPr>
          <w:rFonts w:ascii="Times New Roman" w:hAnsi="Times New Roman" w:cs="Times New Roman"/>
          <w:sz w:val="28"/>
          <w:szCs w:val="28"/>
        </w:rPr>
        <w:t>Приложению 1</w:t>
      </w:r>
      <w:r w:rsidRPr="00E745B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8785A" w:rsidRPr="00E745BC" w:rsidRDefault="0018785A" w:rsidP="0018785A">
      <w:pPr>
        <w:pStyle w:val="ConsNormal"/>
        <w:widowControl/>
        <w:ind w:right="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E745BC">
        <w:rPr>
          <w:rFonts w:ascii="Times New Roman" w:hAnsi="Times New Roman" w:cs="Times New Roman"/>
          <w:sz w:val="28"/>
          <w:szCs w:val="28"/>
        </w:rPr>
        <w:t xml:space="preserve">2. Сводная роспись 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администрации  сельского поселения Васильевка </w:t>
      </w:r>
      <w:r w:rsidRPr="00E745B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очередной</w:t>
      </w:r>
      <w:r w:rsidRPr="00E74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E745BC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и утверждается Главой  сельского поселения Васильевка до начала финансового года</w:t>
      </w:r>
      <w:r w:rsidRPr="00E745BC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070F5A">
        <w:rPr>
          <w:rFonts w:ascii="Times New Roman" w:hAnsi="Times New Roman" w:cs="Times New Roman"/>
          <w:sz w:val="28"/>
          <w:szCs w:val="28"/>
        </w:rPr>
        <w:t>«О бюджетном процессе в сельском поселении Васильевка».</w:t>
      </w:r>
    </w:p>
    <w:p w:rsidR="0018785A" w:rsidRDefault="0018785A" w:rsidP="0018785A">
      <w:pPr>
        <w:pStyle w:val="ConsNormal"/>
        <w:widowControl/>
        <w:ind w:right="0"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45BC">
        <w:rPr>
          <w:rFonts w:ascii="Times New Roman" w:hAnsi="Times New Roman" w:cs="Times New Roman"/>
          <w:sz w:val="28"/>
          <w:szCs w:val="28"/>
        </w:rPr>
        <w:t>твержденн</w:t>
      </w:r>
      <w:r>
        <w:rPr>
          <w:rFonts w:ascii="Times New Roman" w:hAnsi="Times New Roman" w:cs="Times New Roman"/>
          <w:sz w:val="28"/>
          <w:szCs w:val="28"/>
        </w:rPr>
        <w:t>ые показатели</w:t>
      </w:r>
      <w:r w:rsidRPr="00E745BC">
        <w:rPr>
          <w:rFonts w:ascii="Times New Roman" w:hAnsi="Times New Roman" w:cs="Times New Roman"/>
          <w:sz w:val="28"/>
          <w:szCs w:val="28"/>
        </w:rPr>
        <w:t xml:space="preserve"> сводной росписи должны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решению Собрания представителей сельского поселения Васильевка муниципального района Шенталинский Самарской области </w:t>
      </w:r>
      <w:r w:rsidRPr="00070F5A">
        <w:rPr>
          <w:rFonts w:ascii="Times New Roman" w:hAnsi="Times New Roman" w:cs="Times New Roman"/>
          <w:sz w:val="28"/>
          <w:szCs w:val="28"/>
        </w:rPr>
        <w:t xml:space="preserve">«О бюджете  </w:t>
      </w:r>
      <w:r w:rsidRPr="00070F5A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Васильевка муниципального района Шентал</w:t>
      </w:r>
      <w:r>
        <w:rPr>
          <w:rFonts w:ascii="Times New Roman" w:hAnsi="Times New Roman" w:cs="Times New Roman"/>
          <w:sz w:val="28"/>
          <w:szCs w:val="28"/>
        </w:rPr>
        <w:t>инский Самарской области на 2021</w:t>
      </w:r>
      <w:r w:rsidRPr="00070F5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 и на плановый</w:t>
      </w:r>
      <w:r>
        <w:rPr>
          <w:rFonts w:ascii="Times New Roman" w:hAnsi="Times New Roman" w:cs="Times New Roman"/>
          <w:sz w:val="28"/>
          <w:szCs w:val="28"/>
        </w:rPr>
        <w:tab/>
        <w:t xml:space="preserve"> период до 2022и 2023</w:t>
      </w:r>
      <w:r w:rsidRPr="00070F5A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18785A" w:rsidRPr="00E745BC" w:rsidRDefault="0018785A" w:rsidP="0018785A">
      <w:pPr>
        <w:pStyle w:val="ConsNormal"/>
        <w:widowControl/>
        <w:ind w:right="0"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18785A" w:rsidRPr="00213CE1" w:rsidRDefault="0018785A" w:rsidP="0018785A">
      <w:pPr>
        <w:pStyle w:val="ConsNormal"/>
        <w:widowControl/>
        <w:ind w:left="600" w:right="51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13CE1">
        <w:rPr>
          <w:rFonts w:ascii="Times New Roman" w:hAnsi="Times New Roman" w:cs="Times New Roman"/>
          <w:b/>
          <w:sz w:val="28"/>
          <w:szCs w:val="28"/>
        </w:rPr>
        <w:t>. Лимиты бюджетных обязательств</w:t>
      </w:r>
    </w:p>
    <w:p w:rsidR="0018785A" w:rsidRPr="00213CE1" w:rsidRDefault="0018785A" w:rsidP="0018785A">
      <w:pPr>
        <w:pStyle w:val="ConsNormal"/>
        <w:widowControl/>
        <w:ind w:left="600" w:right="518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85A" w:rsidRDefault="0018785A" w:rsidP="0018785A">
      <w:r w:rsidRPr="00FB14D0">
        <w:t>1</w:t>
      </w:r>
      <w:r>
        <w:t xml:space="preserve">. Лимиты бюджетных обязательств утверждаются на очередной финансовый год в разрезе ведомственной структуры по форме согласно </w:t>
      </w:r>
      <w:r w:rsidRPr="009245B6">
        <w:t xml:space="preserve">Приложению </w:t>
      </w:r>
      <w:r>
        <w:t>2 к настоящему Порядку.</w:t>
      </w:r>
    </w:p>
    <w:p w:rsidR="0018785A" w:rsidRDefault="0018785A" w:rsidP="0018785A">
      <w:r>
        <w:t>2. Лимиты бюджетных обязательств утверждаются Главой  сельского поселения Васильевка на очередной  финансовый год одновременно с утверждением сводной росписи в размере бюджетных ассигнований, установленных Решением.</w:t>
      </w:r>
    </w:p>
    <w:p w:rsidR="0018785A" w:rsidRDefault="0018785A" w:rsidP="0018785A">
      <w:pPr>
        <w:pStyle w:val="ConsNormal"/>
        <w:widowControl/>
        <w:ind w:right="0"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18785A" w:rsidRPr="004D783A" w:rsidRDefault="0018785A" w:rsidP="0018785A">
      <w:pPr>
        <w:pStyle w:val="ConsNormal"/>
        <w:widowControl/>
        <w:ind w:left="600" w:right="51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D783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Ведение сводной росписи</w:t>
      </w:r>
    </w:p>
    <w:p w:rsidR="0018785A" w:rsidRDefault="0018785A" w:rsidP="0018785A">
      <w:pPr>
        <w:ind w:firstLine="840"/>
      </w:pPr>
    </w:p>
    <w:p w:rsidR="0018785A" w:rsidRDefault="0018785A" w:rsidP="0018785A">
      <w:pPr>
        <w:ind w:firstLine="840"/>
      </w:pPr>
      <w:r>
        <w:t>1. Ведение сводной росписи осуществляет специалист администрации посредством внесения изменений в показатели сводной росписи.</w:t>
      </w:r>
    </w:p>
    <w:p w:rsidR="0018785A" w:rsidRDefault="0018785A" w:rsidP="0018785A">
      <w:pPr>
        <w:ind w:firstLine="840"/>
      </w:pPr>
      <w:r>
        <w:t>2. Изменения в сводную роспись вносятся в случае, принятия Решения о внесении изменений в Решение о бюджете на очередной финансовый год.</w:t>
      </w:r>
    </w:p>
    <w:p w:rsidR="0018785A" w:rsidRDefault="0018785A" w:rsidP="0018785A">
      <w:pPr>
        <w:ind w:firstLine="840"/>
      </w:pPr>
      <w:r>
        <w:t xml:space="preserve">3. Администрация  в течение 2-х дней после вступления в силу решения о бюджете на очередной финансовый год формирует изменения в сводную роспись по форме </w:t>
      </w:r>
      <w:r w:rsidRPr="007630F6">
        <w:t xml:space="preserve">согласно </w:t>
      </w:r>
      <w:r w:rsidRPr="009245B6">
        <w:t xml:space="preserve">Приложению </w:t>
      </w:r>
      <w:r>
        <w:t xml:space="preserve">3 к настоящему Порядку и  представляет главе  сельского поселения Васильевка на утверждение. Перечень изменений в сводную роспись утверждается в разрезе кодов классификации расходов, утвержденных ведомственной структурой и кодов </w:t>
      </w:r>
      <w:proofErr w:type="gramStart"/>
      <w:r>
        <w:t>классификации источников финансирования дефицита бюджета</w:t>
      </w:r>
      <w:proofErr w:type="gramEnd"/>
      <w:r>
        <w:t xml:space="preserve"> в части выбытия средств.</w:t>
      </w:r>
    </w:p>
    <w:p w:rsidR="0018785A" w:rsidRDefault="0018785A" w:rsidP="0018785A">
      <w:pPr>
        <w:ind w:firstLine="840"/>
      </w:pPr>
      <w:r>
        <w:t>Изменения в сводную роспись вносятся после утверждения Главой  сельского поселения Васильевка перечня изменений в сводную роспись.</w:t>
      </w:r>
    </w:p>
    <w:p w:rsidR="0018785A" w:rsidRDefault="0018785A" w:rsidP="0018785A">
      <w:pPr>
        <w:ind w:firstLine="840"/>
      </w:pPr>
      <w:r>
        <w:t xml:space="preserve">4. </w:t>
      </w:r>
      <w:r w:rsidRPr="00206F86">
        <w:t xml:space="preserve">В ходе исполнения бюджета </w:t>
      </w:r>
      <w:r>
        <w:t xml:space="preserve"> сельского поселения Васильевка </w:t>
      </w:r>
      <w:r w:rsidRPr="00206F86">
        <w:t>в случаях</w:t>
      </w:r>
      <w:r>
        <w:t>, предусмотренных Бюджетным кодексом и Решением,</w:t>
      </w:r>
      <w:r w:rsidRPr="00206F86">
        <w:t xml:space="preserve"> показатели сводной росписи</w:t>
      </w:r>
      <w:r>
        <w:t xml:space="preserve"> </w:t>
      </w:r>
      <w:r w:rsidRPr="00206F86">
        <w:t xml:space="preserve">могут быть изменены </w:t>
      </w:r>
      <w:r>
        <w:t xml:space="preserve">в соответствии с решениями главы  сельского поселения Васильевка </w:t>
      </w:r>
      <w:r w:rsidRPr="00206F86">
        <w:t xml:space="preserve">без внесения изменений в </w:t>
      </w:r>
      <w:r>
        <w:t>Решение.</w:t>
      </w:r>
    </w:p>
    <w:p w:rsidR="0018785A" w:rsidRDefault="0018785A" w:rsidP="0018785A">
      <w:pPr>
        <w:ind w:firstLine="840"/>
      </w:pPr>
      <w:r>
        <w:t xml:space="preserve">5. Решение о внесении изменений в сводную роспись без внесения изменений в Решение принимается Главой сельского поселения, на основании Заключения специалиста администрации о необходимости внесения изменений в сводную бюджетную роспись </w:t>
      </w:r>
      <w:r w:rsidRPr="00206F86">
        <w:t xml:space="preserve">без внесения изменений в </w:t>
      </w:r>
      <w:r>
        <w:t>Решение по форме согласно Приложению № 4 к настоящему Порядку.</w:t>
      </w:r>
    </w:p>
    <w:p w:rsidR="0018785A" w:rsidRDefault="0018785A" w:rsidP="0018785A">
      <w:pPr>
        <w:ind w:firstLine="840"/>
      </w:pPr>
      <w:r>
        <w:t>6</w:t>
      </w:r>
      <w:r w:rsidRPr="00FA308C">
        <w:t>. К Заключению</w:t>
      </w:r>
      <w:r>
        <w:t>,</w:t>
      </w:r>
      <w:r w:rsidRPr="00FA308C">
        <w:t xml:space="preserve"> о необходимости внесения изменений в сводную бюджетную роспись без внесения изменений в </w:t>
      </w:r>
      <w:r>
        <w:t>Решение</w:t>
      </w:r>
      <w:r w:rsidRPr="00FA308C">
        <w:t>,</w:t>
      </w:r>
      <w:r>
        <w:t xml:space="preserve"> в зависимости от вида изменений,</w:t>
      </w:r>
      <w:r w:rsidRPr="00FA308C">
        <w:t xml:space="preserve"> прилагаются следующие документы:</w:t>
      </w:r>
    </w:p>
    <w:p w:rsidR="0018785A" w:rsidRDefault="0018785A" w:rsidP="0018785A">
      <w:pPr>
        <w:ind w:firstLine="840"/>
      </w:pPr>
      <w:r w:rsidRPr="00C171D7">
        <w:t>1)</w:t>
      </w:r>
      <w:r>
        <w:t xml:space="preserve"> - в случае фактического получения субсидий, субвенций и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 – копия платежного поручения о зачислении средств на счет  </w:t>
      </w:r>
      <w:r>
        <w:lastRenderedPageBreak/>
        <w:t>сельского поселения Васильевка муниципального района Шенталинский самарской области;</w:t>
      </w:r>
    </w:p>
    <w:p w:rsidR="0018785A" w:rsidRDefault="0018785A" w:rsidP="0018785A">
      <w:pPr>
        <w:ind w:firstLine="840"/>
      </w:pPr>
      <w:proofErr w:type="gramStart"/>
      <w:r>
        <w:t>2</w:t>
      </w:r>
      <w:r w:rsidRPr="007173AB">
        <w:t>)</w:t>
      </w:r>
      <w:r>
        <w:t xml:space="preserve"> - </w:t>
      </w:r>
      <w:r w:rsidRPr="007173AB">
        <w:t xml:space="preserve">в случае направления доходов, полученных сверх утвержденных </w:t>
      </w:r>
      <w:r>
        <w:t>Решением</w:t>
      </w:r>
      <w:r w:rsidRPr="007173AB">
        <w:t xml:space="preserve">, для исполнения публичных нормативных обязательств </w:t>
      </w:r>
      <w:r>
        <w:rPr>
          <w:szCs w:val="28"/>
        </w:rPr>
        <w:t>–</w:t>
      </w:r>
      <w:r w:rsidRPr="007173AB">
        <w:t xml:space="preserve"> с превышением общего объема указанных ассигнований в пределах 5 процентов общего объема бюджетных ассигнований, утвержденных </w:t>
      </w:r>
      <w:r>
        <w:t>Решением</w:t>
      </w:r>
      <w:r w:rsidRPr="007173AB">
        <w:t xml:space="preserve"> на их исполнение в текущем финансовом году</w:t>
      </w:r>
      <w:r>
        <w:t xml:space="preserve"> – справка об ожидаемом исполнении доходов в текущем финансовом году и письмо главного распорядителя с обоснованием изменения бюджетных ассигнований</w:t>
      </w:r>
      <w:r w:rsidRPr="007173AB">
        <w:t>;</w:t>
      </w:r>
      <w:proofErr w:type="gramEnd"/>
    </w:p>
    <w:p w:rsidR="0018785A" w:rsidRDefault="0018785A" w:rsidP="0018785A">
      <w:pPr>
        <w:ind w:firstLine="840"/>
      </w:pPr>
      <w:r>
        <w:t>3</w:t>
      </w:r>
      <w:r w:rsidRPr="00E07C4D">
        <w:t>)</w:t>
      </w:r>
      <w:r>
        <w:t xml:space="preserve"> -</w:t>
      </w:r>
      <w:r w:rsidRPr="00E07C4D">
        <w:t xml:space="preserve"> в</w:t>
      </w:r>
      <w:r>
        <w:t xml:space="preserve"> случае направления доходов, фактически полученных сверх утвержденных Решением, на замещение муниципальных заимствований, погашение муниципального долга – справка об ожидаемом исполнении доходов в текущем финансовом году и письмо главного </w:t>
      </w:r>
      <w:proofErr w:type="gramStart"/>
      <w:r>
        <w:t>администратора источников финансирования дефицитов бюджетов</w:t>
      </w:r>
      <w:proofErr w:type="gramEnd"/>
      <w:r>
        <w:t xml:space="preserve"> с обоснованием изменения бюджетных ассигнований;</w:t>
      </w:r>
    </w:p>
    <w:p w:rsidR="0018785A" w:rsidRDefault="0018785A" w:rsidP="0018785A">
      <w:pPr>
        <w:ind w:firstLine="840"/>
      </w:pPr>
      <w:r w:rsidRPr="00592929">
        <w:t>4)</w:t>
      </w:r>
      <w:r>
        <w:t xml:space="preserve"> - в случае изменения состава или полномочий (функций) главных распорядителей (подведомственных им бюджетных учреждений) – письмо главного распорядителя и нормативный</w:t>
      </w:r>
      <w:r w:rsidRPr="009C08B9">
        <w:t xml:space="preserve"> </w:t>
      </w:r>
      <w:r>
        <w:t>правовой акт о передаче полномочий;</w:t>
      </w:r>
    </w:p>
    <w:p w:rsidR="0018785A" w:rsidRDefault="0018785A" w:rsidP="0018785A">
      <w:pPr>
        <w:ind w:firstLine="840"/>
      </w:pPr>
      <w:r>
        <w:rPr>
          <w:szCs w:val="28"/>
        </w:rPr>
        <w:t xml:space="preserve">5) - </w:t>
      </w:r>
      <w:r>
        <w:t xml:space="preserve">в случае </w:t>
      </w:r>
      <w:r w:rsidRPr="00232691">
        <w:rPr>
          <w:szCs w:val="28"/>
        </w:rPr>
        <w:t>вступления в силу законов, предусматривающих осуществление полномочий государственных органов Краснодарского края за счет субвенций из других бюджетов бюджетной системы Российской Федерации</w:t>
      </w:r>
      <w:r>
        <w:rPr>
          <w:szCs w:val="28"/>
        </w:rPr>
        <w:t xml:space="preserve"> </w:t>
      </w:r>
      <w:r>
        <w:t>– письмо главного распорядителя и нормативный правовой акт о передаче полномочий;</w:t>
      </w:r>
    </w:p>
    <w:p w:rsidR="0018785A" w:rsidRDefault="0018785A" w:rsidP="0018785A">
      <w:pPr>
        <w:tabs>
          <w:tab w:val="left" w:pos="1200"/>
        </w:tabs>
        <w:ind w:firstLine="840"/>
      </w:pPr>
      <w:r>
        <w:t>6) - в случае исполнения судебных актов, предусматривающих обращение взыскания на средства местного бюджета, – письмо главного распорядителя и копию исполнительного листа;</w:t>
      </w:r>
    </w:p>
    <w:p w:rsidR="0018785A" w:rsidRDefault="0018785A" w:rsidP="0018785A">
      <w:pPr>
        <w:ind w:firstLine="840"/>
      </w:pPr>
      <w:r>
        <w:t>7) -  в случае использования средств резервного фонда – копия постановления (распоряжения) администрации  сельского поселения Васильевка о выделении указанных средств;</w:t>
      </w:r>
    </w:p>
    <w:p w:rsidR="0018785A" w:rsidRDefault="0018785A" w:rsidP="0018785A">
      <w:pPr>
        <w:ind w:firstLine="840"/>
      </w:pPr>
      <w:proofErr w:type="gramStart"/>
      <w:r>
        <w:t>8</w:t>
      </w:r>
      <w:r w:rsidRPr="00293D13">
        <w:t xml:space="preserve">) </w:t>
      </w:r>
      <w:r>
        <w:t xml:space="preserve">- </w:t>
      </w:r>
      <w:r w:rsidRPr="00293D13"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</w:t>
      </w:r>
      <w:r>
        <w:t>муниципальных</w:t>
      </w:r>
      <w:r w:rsidRPr="00293D13">
        <w:t xml:space="preserve"> услуг </w:t>
      </w:r>
      <w:r>
        <w:rPr>
          <w:szCs w:val="28"/>
        </w:rPr>
        <w:t>–</w:t>
      </w:r>
      <w:r w:rsidRPr="00293D13">
        <w:t xml:space="preserve"> в пределах общего объема бюджетных ассигнований, предусмотренных главному распорядителю в текущем финансовом году на оказание </w:t>
      </w:r>
      <w:r>
        <w:t>муниципальных</w:t>
      </w:r>
      <w:r w:rsidRPr="00293D13">
        <w:t xml:space="preserve"> услуг</w:t>
      </w:r>
      <w:r>
        <w:t>,</w:t>
      </w:r>
      <w:r w:rsidRPr="00293D13">
        <w:t xml:space="preserve"> при условии, что увеличение бюджетных ассигнований по соответствующему виду расходов не превышает</w:t>
      </w:r>
      <w:proofErr w:type="gramEnd"/>
      <w:r w:rsidRPr="00293D13">
        <w:t xml:space="preserve"> 10 процентов </w:t>
      </w:r>
      <w:r>
        <w:t>– письмо главного распорядителя с обоснованием изменения бюджетных ассигнований и обязательства о недопущении кредиторской задолженности по уменьшаемым расходам;</w:t>
      </w:r>
    </w:p>
    <w:p w:rsidR="0018785A" w:rsidRDefault="0018785A" w:rsidP="0018785A">
      <w:pPr>
        <w:ind w:firstLine="840"/>
      </w:pPr>
      <w:r>
        <w:t>9</w:t>
      </w:r>
      <w:r w:rsidRPr="00293D13">
        <w:t xml:space="preserve">) </w:t>
      </w:r>
      <w:r>
        <w:t xml:space="preserve">- </w:t>
      </w:r>
      <w:r w:rsidRPr="00293D13">
        <w:t xml:space="preserve">в случае проведения реструктуризации </w:t>
      </w:r>
      <w:r>
        <w:t>муниципального</w:t>
      </w:r>
      <w:r w:rsidRPr="00293D13">
        <w:t xml:space="preserve"> долга в соответствии с Бюджетным кодексом Российской Федерации</w:t>
      </w:r>
      <w:r>
        <w:t xml:space="preserve"> – письмо главного </w:t>
      </w:r>
      <w:proofErr w:type="gramStart"/>
      <w:r>
        <w:t>администратора источников финансирования дефицитов бюджетов</w:t>
      </w:r>
      <w:proofErr w:type="gramEnd"/>
      <w:r>
        <w:t xml:space="preserve"> с обоснованием изменения бюджетных ассигнований;</w:t>
      </w:r>
    </w:p>
    <w:p w:rsidR="0018785A" w:rsidRDefault="0018785A" w:rsidP="0018785A">
      <w:pPr>
        <w:ind w:firstLine="840"/>
      </w:pPr>
      <w:r>
        <w:t>10</w:t>
      </w:r>
      <w:r w:rsidRPr="00293D13">
        <w:t>)</w:t>
      </w:r>
      <w:r>
        <w:t xml:space="preserve"> - </w:t>
      </w:r>
      <w:r w:rsidRPr="00293D13">
        <w:t xml:space="preserve"> в случае перераспределения бюджетных ассигнований между видами источников финансирования дефицита бюджета при образовании </w:t>
      </w:r>
      <w:r w:rsidRPr="00293D13">
        <w:lastRenderedPageBreak/>
        <w:t>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</w:t>
      </w:r>
      <w:r w:rsidRPr="006711C5">
        <w:t xml:space="preserve"> </w:t>
      </w:r>
      <w:r>
        <w:t xml:space="preserve">– письмо главного </w:t>
      </w:r>
      <w:proofErr w:type="gramStart"/>
      <w:r>
        <w:t>администратора источников финансирования дефицитов бюджетов</w:t>
      </w:r>
      <w:proofErr w:type="gramEnd"/>
      <w:r>
        <w:t xml:space="preserve"> с обоснованием изменения бюджетных ассигнований;</w:t>
      </w:r>
    </w:p>
    <w:p w:rsidR="0018785A" w:rsidRDefault="0018785A" w:rsidP="0018785A">
      <w:pPr>
        <w:ind w:firstLine="840"/>
      </w:pPr>
      <w:r>
        <w:t>11) – в случае направления остатков субсидий, субвенций и иных межбюджетных трансфертов, имеющих целевое назначение, не использованных на начало текущего финансового года, на увеличение расходов бюджета соответственно целям предоставления субсидий, субвенций и иных межбюджетных трансферто</w:t>
      </w:r>
      <w:proofErr w:type="gramStart"/>
      <w:r>
        <w:t>в-</w:t>
      </w:r>
      <w:proofErr w:type="gramEnd"/>
      <w:r>
        <w:t xml:space="preserve"> письмо главного распорядителя и копия уведомления по расчетам между бюджетами по межбюджетным трансфертам;</w:t>
      </w:r>
    </w:p>
    <w:p w:rsidR="0018785A" w:rsidRDefault="0018785A" w:rsidP="0018785A">
      <w:pPr>
        <w:ind w:firstLine="840"/>
      </w:pPr>
      <w:r>
        <w:t>12) – в случае изменения типа муниципальных учреждений и организационно-правовой формы муниципальных унитарных предприяти</w:t>
      </w:r>
      <w:proofErr w:type="gramStart"/>
      <w:r>
        <w:t>й-</w:t>
      </w:r>
      <w:proofErr w:type="gramEnd"/>
      <w:r>
        <w:t xml:space="preserve"> письмо главного распорядителя и копия нормативно-правового акта;</w:t>
      </w:r>
    </w:p>
    <w:p w:rsidR="0018785A" w:rsidRDefault="0018785A" w:rsidP="0018785A">
      <w:pPr>
        <w:ind w:firstLine="840"/>
      </w:pPr>
      <w:r>
        <w:t>13) - в случае изменения наименования главного распорядителя и (или)</w:t>
      </w:r>
      <w:r w:rsidRPr="00F46B14">
        <w:t xml:space="preserve"> </w:t>
      </w:r>
      <w:r>
        <w:t>изменения структуры администрации  сельского поселения Васильевка – письмо главного распорядителя и копия соответствующего нормативно правового акта;</w:t>
      </w:r>
    </w:p>
    <w:p w:rsidR="0018785A" w:rsidRDefault="0018785A" w:rsidP="0018785A">
      <w:pPr>
        <w:ind w:firstLine="840"/>
      </w:pPr>
      <w:r>
        <w:t xml:space="preserve">14) - в случае принятия решения о перераспределении средств местного бюджета на реализацию долгосрочных программ между главными распорядителями средств местного бюджета и (или) между мероприятиями долгосрочных программ  – копия программы и письмо главного распорядителя; </w:t>
      </w:r>
    </w:p>
    <w:p w:rsidR="0018785A" w:rsidRDefault="0018785A" w:rsidP="0018785A">
      <w:pPr>
        <w:ind w:firstLine="840"/>
      </w:pPr>
      <w:r>
        <w:t>15) - в случае детализации кодов целевых статей – письмо главного распорядителя и (или) служебная записка финансового отдела о внесении изменений в постановление  о порядке применения бюджетной классификации с обоснованием изменения;</w:t>
      </w:r>
    </w:p>
    <w:p w:rsidR="0018785A" w:rsidRDefault="0018785A" w:rsidP="0018785A">
      <w:pPr>
        <w:ind w:firstLine="840"/>
      </w:pPr>
      <w:r>
        <w:t>16) -  в случае изменения и (или) уточнения Министерством Финансов Российской Федерации бюджетной классификации  – письмо главного распорядителя и копия приказа Министерства Финансов Российской Федерации об утверждении указаний о порядке применения бюджетной классификации Российской Федерации;</w:t>
      </w:r>
    </w:p>
    <w:p w:rsidR="0018785A" w:rsidRDefault="0018785A" w:rsidP="0018785A">
      <w:pPr>
        <w:ind w:firstLine="840"/>
      </w:pPr>
      <w:r>
        <w:t>17) - в случае перераспределения бюджетных ассигнований между главными распорядителями средств бюджета и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 в соответствии с нормативным правовым актом администрации  сельского поселения Васильевка – письмо главного распорядителя и копия нормативного правового акта;</w:t>
      </w:r>
    </w:p>
    <w:p w:rsidR="0018785A" w:rsidRDefault="0018785A" w:rsidP="0018785A">
      <w:pPr>
        <w:ind w:firstLine="840"/>
      </w:pPr>
      <w:r>
        <w:t>18) - в случае распределения и перераспределения между кодами мероприятий без изменения по классификации разделов, подразделов, целевых статей и видов расходов – письмо главного распорядителя с обоснованием изменения.</w:t>
      </w:r>
    </w:p>
    <w:p w:rsidR="0018785A" w:rsidRDefault="0018785A" w:rsidP="0018785A">
      <w:pPr>
        <w:ind w:firstLine="840"/>
      </w:pPr>
      <w:r>
        <w:t xml:space="preserve">7. В случае изменения показателей, вносимых в программный комплекс «АС Бюджет» для аналитического учета и не влияющих на изменение </w:t>
      </w:r>
      <w:r>
        <w:lastRenderedPageBreak/>
        <w:t>показателей сводной росписи, решение о внесении изменений принимается администрацией на основании служебной записки.</w:t>
      </w:r>
    </w:p>
    <w:p w:rsidR="0018785A" w:rsidRDefault="0018785A" w:rsidP="0018785A">
      <w:pPr>
        <w:pStyle w:val="ConsNormal"/>
        <w:widowControl/>
        <w:ind w:left="600" w:right="518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85A" w:rsidRDefault="0018785A" w:rsidP="0018785A">
      <w:pPr>
        <w:pStyle w:val="ConsNormal"/>
        <w:widowControl/>
        <w:ind w:left="600" w:right="51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21DE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Изменение лимитов бюджетных обязатель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ств </w:t>
      </w:r>
      <w:r w:rsidRPr="00621DE3">
        <w:rPr>
          <w:rFonts w:ascii="Times New Roman" w:hAnsi="Times New Roman" w:cs="Times New Roman"/>
          <w:b/>
          <w:sz w:val="28"/>
          <w:szCs w:val="28"/>
        </w:rPr>
        <w:t xml:space="preserve"> гл</w:t>
      </w:r>
      <w:proofErr w:type="gramEnd"/>
      <w:r w:rsidRPr="00621DE3">
        <w:rPr>
          <w:rFonts w:ascii="Times New Roman" w:hAnsi="Times New Roman" w:cs="Times New Roman"/>
          <w:b/>
          <w:sz w:val="28"/>
          <w:szCs w:val="28"/>
        </w:rPr>
        <w:t xml:space="preserve">авных распорядителей </w:t>
      </w:r>
      <w:r>
        <w:rPr>
          <w:rFonts w:ascii="Times New Roman" w:hAnsi="Times New Roman" w:cs="Times New Roman"/>
          <w:b/>
          <w:sz w:val="28"/>
          <w:szCs w:val="28"/>
        </w:rPr>
        <w:t>(главных администраторов источников)</w:t>
      </w:r>
    </w:p>
    <w:p w:rsidR="0018785A" w:rsidRDefault="0018785A" w:rsidP="0018785A">
      <w:pPr>
        <w:pStyle w:val="ConsNormal"/>
        <w:widowControl/>
        <w:ind w:left="600" w:right="518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85A" w:rsidRDefault="0018785A" w:rsidP="0018785A">
      <w:pPr>
        <w:ind w:firstLine="840"/>
      </w:pPr>
      <w:r>
        <w:t>1. В ходе исполнения бюджета показатели лимитов бюджетных обязательств могут быть изменены в соответствии с изменениями показателей сводной росписи с соответствующими кодами видов изменений.</w:t>
      </w:r>
    </w:p>
    <w:p w:rsidR="0018785A" w:rsidRDefault="0018785A" w:rsidP="0018785A">
      <w:pPr>
        <w:ind w:firstLine="840"/>
      </w:pPr>
      <w:r>
        <w:t>2. Изменение лимитов бюджетных обязательств</w:t>
      </w:r>
      <w:r w:rsidRPr="00E31F0E">
        <w:t xml:space="preserve"> </w:t>
      </w:r>
      <w:r>
        <w:t>в соответствии с</w:t>
      </w:r>
      <w:r w:rsidRPr="00E31F0E">
        <w:t xml:space="preserve"> </w:t>
      </w:r>
      <w:r>
        <w:t>изменениями показателей сводной росписи</w:t>
      </w:r>
      <w:r w:rsidRPr="00E31F0E">
        <w:t xml:space="preserve"> </w:t>
      </w:r>
      <w:r>
        <w:t>вносятся о</w:t>
      </w:r>
      <w:r w:rsidRPr="00E31F0E">
        <w:t>дн</w:t>
      </w:r>
      <w:r>
        <w:t>овременно с внесением изменений в сводную роспись на основании справки – уведомления в порядке согласно разделу 4 настоящего Порядка.</w:t>
      </w:r>
    </w:p>
    <w:p w:rsidR="0018785A" w:rsidRDefault="0018785A" w:rsidP="0018785A">
      <w:pPr>
        <w:ind w:firstLine="840"/>
      </w:pPr>
    </w:p>
    <w:p w:rsidR="0018785A" w:rsidRDefault="0018785A" w:rsidP="0018785A">
      <w:pPr>
        <w:pStyle w:val="ConsNormal"/>
        <w:widowControl/>
        <w:ind w:left="600" w:right="51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D1593">
        <w:rPr>
          <w:rFonts w:ascii="Times New Roman" w:hAnsi="Times New Roman" w:cs="Times New Roman"/>
          <w:b/>
          <w:sz w:val="28"/>
          <w:szCs w:val="28"/>
        </w:rPr>
        <w:t>. Бюджетная роспись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лимиты бюджетных обязатель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ств</w:t>
      </w:r>
      <w:r w:rsidRPr="00AD1593">
        <w:rPr>
          <w:rFonts w:ascii="Times New Roman" w:hAnsi="Times New Roman" w:cs="Times New Roman"/>
          <w:b/>
          <w:sz w:val="28"/>
          <w:szCs w:val="28"/>
        </w:rPr>
        <w:t xml:space="preserve"> гл</w:t>
      </w:r>
      <w:proofErr w:type="gramEnd"/>
      <w:r w:rsidRPr="00AD1593">
        <w:rPr>
          <w:rFonts w:ascii="Times New Roman" w:hAnsi="Times New Roman" w:cs="Times New Roman"/>
          <w:b/>
          <w:sz w:val="28"/>
          <w:szCs w:val="28"/>
        </w:rPr>
        <w:t>авных распорядителей (главных администраторов источников)</w:t>
      </w:r>
    </w:p>
    <w:p w:rsidR="0018785A" w:rsidRDefault="0018785A" w:rsidP="001878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85A" w:rsidRDefault="0018785A" w:rsidP="001878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Бюджетная роспись и лимиты бюджетных обязательств на очередной финансовый год главных распорядителей </w:t>
      </w:r>
      <w:r w:rsidRPr="00BC0C7D">
        <w:rPr>
          <w:rFonts w:ascii="Times New Roman" w:hAnsi="Times New Roman" w:cs="Times New Roman"/>
          <w:sz w:val="28"/>
          <w:szCs w:val="28"/>
        </w:rPr>
        <w:t>(главных администраторов источников)</w:t>
      </w:r>
      <w:r>
        <w:rPr>
          <w:rFonts w:ascii="Times New Roman" w:hAnsi="Times New Roman" w:cs="Times New Roman"/>
          <w:sz w:val="28"/>
          <w:szCs w:val="28"/>
        </w:rPr>
        <w:t xml:space="preserve"> (далее – бюджетная роспись) составляется и утверждается главным распорядителем </w:t>
      </w:r>
      <w:r w:rsidRPr="00BC0C7D">
        <w:rPr>
          <w:rFonts w:ascii="Times New Roman" w:hAnsi="Times New Roman" w:cs="Times New Roman"/>
          <w:sz w:val="28"/>
          <w:szCs w:val="28"/>
        </w:rPr>
        <w:t>(главны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0C7D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C0C7D">
        <w:rPr>
          <w:rFonts w:ascii="Times New Roman" w:hAnsi="Times New Roman" w:cs="Times New Roman"/>
          <w:sz w:val="28"/>
          <w:szCs w:val="28"/>
        </w:rPr>
        <w:t xml:space="preserve"> источников)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показателями сводной росписи по соответствующему главному распорядителю (главному администратору источников) по форме согласно  </w:t>
      </w:r>
      <w:r w:rsidRPr="00B15EBA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5 к настоящему Порядку в разрезе подведомственных получателей бюджетных средств.</w:t>
      </w:r>
      <w:proofErr w:type="gramEnd"/>
    </w:p>
    <w:p w:rsidR="0018785A" w:rsidRDefault="0018785A" w:rsidP="001878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состав бюджетной росписи включаются:</w:t>
      </w:r>
    </w:p>
    <w:p w:rsidR="0018785A" w:rsidRDefault="0018785A" w:rsidP="001878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Бюджетные ассигнования по расходам главного распорядителя на очередной финансовый год в разрезе получателей средств местного бюджета, подведомственных главному распорядителю, кодов разделов, подразделов, целевых статей, видов расходов классификации расходов бюджетов и классификации операций сектора государственного управления.</w:t>
      </w:r>
    </w:p>
    <w:p w:rsidR="0018785A" w:rsidRDefault="0018785A" w:rsidP="001878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по расходам главного распорядителя на плановый период в разрезе получателей средств местного бюджета, подведомственных главному распорядителю, кодов, разделов, подразделов, целевых статей, видов расходов классификации расходов бюджетов.</w:t>
      </w:r>
    </w:p>
    <w:p w:rsidR="0018785A" w:rsidRDefault="0018785A" w:rsidP="001878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Бюджетные ассигнования по источникам финансирования дефицита бюджета на очередной финансовый год в разрезе администраторов источников финансирования дефицита бюджета (далее – администраторы источников) и кодов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785A" w:rsidRDefault="0018785A" w:rsidP="001878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Лимиты бюджетных обязательств получателей средств местного бюджета утверждаются в пределах, установленных для главного распорядителя лимитов бюджетных обязательств, в ведении которого они находятся, в разрезе:</w:t>
      </w:r>
    </w:p>
    <w:p w:rsidR="0018785A" w:rsidRDefault="0018785A" w:rsidP="001878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очередной финансовый год по кодам разделов, подразделов, целевых статей, видов расходов классификации расходов бюджетов и классификации операций сектора государственного управления.</w:t>
      </w:r>
    </w:p>
    <w:p w:rsidR="0018785A" w:rsidRPr="009D6D2B" w:rsidRDefault="0018785A" w:rsidP="001878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Внесение изменений в бюджетную роспись и лимиты бюджетных обязательств осуществляются главными распорядителями </w:t>
      </w:r>
      <w:r w:rsidRPr="00BC0C7D">
        <w:rPr>
          <w:rFonts w:ascii="Times New Roman" w:hAnsi="Times New Roman" w:cs="Times New Roman"/>
          <w:sz w:val="28"/>
          <w:szCs w:val="28"/>
        </w:rPr>
        <w:t>(главны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C0C7D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C0C7D">
        <w:rPr>
          <w:rFonts w:ascii="Times New Roman" w:hAnsi="Times New Roman" w:cs="Times New Roman"/>
          <w:sz w:val="28"/>
          <w:szCs w:val="28"/>
        </w:rPr>
        <w:t xml:space="preserve"> источников)</w:t>
      </w:r>
      <w:r>
        <w:rPr>
          <w:rFonts w:ascii="Times New Roman" w:hAnsi="Times New Roman" w:cs="Times New Roman"/>
          <w:sz w:val="28"/>
          <w:szCs w:val="28"/>
        </w:rPr>
        <w:t>. Внесение изменений в бюджетную роспись и лимиты бюджетных обязательств, главные распорядители осуществляют в течение двух дней после внесения изменений в сводную роспись и лимиты бюджетных обязательств. При этом коды видов изменений должны соответствовать кодам, применяемым при внесении изменений в сводную роспись главного распорядителя (главного администратора источников).</w:t>
      </w:r>
      <w:r w:rsidRPr="009D6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D2B">
        <w:rPr>
          <w:rFonts w:ascii="Times New Roman" w:hAnsi="Times New Roman" w:cs="Times New Roman"/>
          <w:sz w:val="28"/>
          <w:szCs w:val="28"/>
        </w:rPr>
        <w:t xml:space="preserve">Внесение изменений в бюджетную роспись и лимиты бюджетных обязательств осуществляется главными распорядителями </w:t>
      </w:r>
      <w:r>
        <w:rPr>
          <w:rFonts w:ascii="Times New Roman" w:hAnsi="Times New Roman" w:cs="Times New Roman"/>
          <w:sz w:val="28"/>
          <w:szCs w:val="28"/>
        </w:rPr>
        <w:t>на основании расходного расписания.</w:t>
      </w:r>
      <w:r w:rsidRPr="009D6D2B">
        <w:rPr>
          <w:rFonts w:ascii="Times New Roman" w:hAnsi="Times New Roman"/>
          <w:sz w:val="18"/>
          <w:szCs w:val="18"/>
        </w:rPr>
        <w:t xml:space="preserve"> </w:t>
      </w:r>
      <w:r w:rsidRPr="009D6D2B">
        <w:rPr>
          <w:rFonts w:ascii="Times New Roman" w:hAnsi="Times New Roman"/>
          <w:sz w:val="28"/>
          <w:szCs w:val="28"/>
        </w:rPr>
        <w:t>На основании Расходного расписания разрешается распределять распорядителям и получателям бюджетных средств, администраторам источников финансирования дефицита бюджета с полномочиями главного администратора, администраторам источников финансирования дефицита бюджета, находящимся в ведении, бюджетные ассигнования и (или) лимиты бюджетных обязательств, предельные объемы финансирования, или принимать бюджетные обязательства и осуществлять платежи, в установленных Расходным расписанием пределах.</w:t>
      </w:r>
    </w:p>
    <w:p w:rsidR="0018785A" w:rsidRDefault="0018785A" w:rsidP="001878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2B">
        <w:rPr>
          <w:rFonts w:ascii="Times New Roman" w:hAnsi="Times New Roman" w:cs="Times New Roman"/>
          <w:sz w:val="28"/>
          <w:szCs w:val="28"/>
        </w:rPr>
        <w:t>5. Изменение показателей, утвержденных бюджетной росписью и</w:t>
      </w:r>
      <w:r>
        <w:rPr>
          <w:rFonts w:ascii="Times New Roman" w:hAnsi="Times New Roman" w:cs="Times New Roman"/>
          <w:sz w:val="28"/>
          <w:szCs w:val="28"/>
        </w:rPr>
        <w:t xml:space="preserve"> лимитами бюджетных обязательств по расходам без внесения соответствующих изменений в сводную роспись и лимиты бюджетных обязательств не допускается.</w:t>
      </w:r>
    </w:p>
    <w:p w:rsidR="0018785A" w:rsidRDefault="0018785A" w:rsidP="001878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34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34EE">
        <w:rPr>
          <w:rFonts w:ascii="Times New Roman" w:hAnsi="Times New Roman" w:cs="Times New Roman"/>
          <w:sz w:val="28"/>
          <w:szCs w:val="28"/>
        </w:rPr>
        <w:t>Главные распорядите</w:t>
      </w:r>
      <w:r>
        <w:rPr>
          <w:rFonts w:ascii="Times New Roman" w:hAnsi="Times New Roman" w:cs="Times New Roman"/>
          <w:sz w:val="28"/>
          <w:szCs w:val="28"/>
        </w:rPr>
        <w:t>ли имеют право перераспределять бюджетные ассигнования и лимиты бюджетных обязательств</w:t>
      </w:r>
      <w:r w:rsidRPr="005034EE">
        <w:rPr>
          <w:rFonts w:ascii="Times New Roman" w:hAnsi="Times New Roman" w:cs="Times New Roman"/>
          <w:sz w:val="28"/>
          <w:szCs w:val="28"/>
        </w:rPr>
        <w:t xml:space="preserve"> между подведомственными получателями</w:t>
      </w:r>
      <w:r>
        <w:rPr>
          <w:rFonts w:ascii="Times New Roman" w:hAnsi="Times New Roman" w:cs="Times New Roman"/>
          <w:sz w:val="28"/>
          <w:szCs w:val="28"/>
        </w:rPr>
        <w:t xml:space="preserve"> и кодами операций сектора государственного управления</w:t>
      </w:r>
      <w:r w:rsidRPr="005034EE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утвержденных сводной росписью</w:t>
      </w:r>
      <w:r>
        <w:rPr>
          <w:rFonts w:ascii="Times New Roman" w:hAnsi="Times New Roman" w:cs="Times New Roman"/>
          <w:sz w:val="28"/>
          <w:szCs w:val="28"/>
        </w:rPr>
        <w:t xml:space="preserve"> и лимитами бюджетных обязательств, при этом изменения в части расходов по содержанию органов управления государственной власти подлежат согласованию в администрации, который рассматривает данные изменения в течение двух дней.</w:t>
      </w:r>
      <w:proofErr w:type="gramEnd"/>
    </w:p>
    <w:p w:rsidR="0018785A" w:rsidRDefault="0018785A" w:rsidP="0018785A">
      <w:pPr>
        <w:pStyle w:val="ConsNormal"/>
        <w:widowControl/>
        <w:tabs>
          <w:tab w:val="left" w:pos="324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18785A" w:rsidRDefault="0018785A" w:rsidP="0018785A">
      <w:pPr>
        <w:pStyle w:val="ConsNormal"/>
        <w:widowControl/>
        <w:tabs>
          <w:tab w:val="left" w:pos="324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85A" w:rsidRDefault="0018785A" w:rsidP="0018785A">
      <w:pPr>
        <w:pStyle w:val="ConsNormal"/>
        <w:widowControl/>
        <w:ind w:left="600" w:right="51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21DE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Доведение б</w:t>
      </w:r>
      <w:r w:rsidRPr="00621DE3">
        <w:rPr>
          <w:rFonts w:ascii="Times New Roman" w:hAnsi="Times New Roman" w:cs="Times New Roman"/>
          <w:b/>
          <w:sz w:val="28"/>
          <w:szCs w:val="28"/>
        </w:rPr>
        <w:t>юджетн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621DE3">
        <w:rPr>
          <w:rFonts w:ascii="Times New Roman" w:hAnsi="Times New Roman" w:cs="Times New Roman"/>
          <w:b/>
          <w:sz w:val="28"/>
          <w:szCs w:val="28"/>
        </w:rPr>
        <w:t>роспис</w:t>
      </w:r>
      <w:r>
        <w:rPr>
          <w:rFonts w:ascii="Times New Roman" w:hAnsi="Times New Roman" w:cs="Times New Roman"/>
          <w:b/>
          <w:sz w:val="28"/>
          <w:szCs w:val="28"/>
        </w:rPr>
        <w:t xml:space="preserve">и, лимитов бюджетных обязательств до получателей средств бюджета </w:t>
      </w:r>
      <w:r w:rsidRPr="00621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2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Васильевка (администраторов источников)</w:t>
      </w:r>
    </w:p>
    <w:p w:rsidR="0018785A" w:rsidRDefault="0018785A" w:rsidP="001878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85A" w:rsidRDefault="0018785A" w:rsidP="001878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получателей средств бюджета  сельского поселения Васильевка (администраторов источников) до начала текущего финансового года, за исключением случаев,</w:t>
      </w:r>
      <w:r w:rsidRPr="002E44D4">
        <w:t xml:space="preserve"> </w:t>
      </w:r>
      <w:r w:rsidRPr="002E44D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2E44D4">
        <w:rPr>
          <w:rFonts w:ascii="Times New Roman" w:hAnsi="Times New Roman" w:cs="Times New Roman"/>
          <w:sz w:val="28"/>
          <w:szCs w:val="28"/>
        </w:rPr>
        <w:t xml:space="preserve"> </w:t>
      </w:r>
      <w:r w:rsidRPr="00070F5A">
        <w:rPr>
          <w:rFonts w:ascii="Times New Roman" w:hAnsi="Times New Roman" w:cs="Times New Roman"/>
          <w:sz w:val="28"/>
          <w:szCs w:val="28"/>
        </w:rPr>
        <w:t xml:space="preserve">«О бюджетном процессе в сельском поселении Васильевка» </w:t>
      </w:r>
    </w:p>
    <w:p w:rsidR="0018785A" w:rsidRDefault="0018785A" w:rsidP="001878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Доведение показателей бюджетной росписи и лимитов бюджетных обязательств, главными распорядителями (главными администраторами источников) до находящихся в их ведении получателей средств местного бюджета (администраторов источников) осуществляется через администрацию.</w:t>
      </w:r>
    </w:p>
    <w:p w:rsidR="0018785A" w:rsidRDefault="0018785A" w:rsidP="001878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85A" w:rsidRDefault="0018785A" w:rsidP="0018785A">
      <w:pPr>
        <w:ind w:firstLine="0"/>
      </w:pPr>
    </w:p>
    <w:p w:rsidR="0018785A" w:rsidRPr="00E338E8" w:rsidRDefault="0018785A" w:rsidP="0018785A"/>
    <w:p w:rsidR="0018785A" w:rsidRPr="00E338E8" w:rsidRDefault="0018785A" w:rsidP="0018785A"/>
    <w:p w:rsidR="0018785A" w:rsidRPr="00E338E8" w:rsidRDefault="0018785A" w:rsidP="0018785A"/>
    <w:p w:rsidR="0018785A" w:rsidRPr="00E338E8" w:rsidRDefault="0018785A" w:rsidP="0018785A"/>
    <w:p w:rsidR="0018785A" w:rsidRPr="00E338E8" w:rsidRDefault="0018785A" w:rsidP="0018785A"/>
    <w:p w:rsidR="0018785A" w:rsidRPr="00E338E8" w:rsidRDefault="0018785A" w:rsidP="0018785A"/>
    <w:p w:rsidR="0018785A" w:rsidRPr="00E338E8" w:rsidRDefault="0018785A" w:rsidP="0018785A"/>
    <w:p w:rsidR="0018785A" w:rsidRPr="00E338E8" w:rsidRDefault="0018785A" w:rsidP="0018785A"/>
    <w:p w:rsidR="0018785A" w:rsidRPr="00E338E8" w:rsidRDefault="0018785A" w:rsidP="0018785A"/>
    <w:p w:rsidR="0018785A" w:rsidRPr="00E338E8" w:rsidRDefault="0018785A" w:rsidP="0018785A"/>
    <w:p w:rsidR="0018785A" w:rsidRPr="00E338E8" w:rsidRDefault="0018785A" w:rsidP="0018785A"/>
    <w:p w:rsidR="0018785A" w:rsidRPr="00E338E8" w:rsidRDefault="0018785A" w:rsidP="0018785A"/>
    <w:p w:rsidR="0018785A" w:rsidRPr="00E338E8" w:rsidRDefault="0018785A" w:rsidP="0018785A"/>
    <w:p w:rsidR="0018785A" w:rsidRPr="00E338E8" w:rsidRDefault="0018785A" w:rsidP="0018785A"/>
    <w:p w:rsidR="0018785A" w:rsidRPr="00E338E8" w:rsidRDefault="0018785A" w:rsidP="0018785A"/>
    <w:p w:rsidR="0018785A" w:rsidRDefault="0018785A" w:rsidP="0018785A"/>
    <w:p w:rsidR="0018785A" w:rsidRDefault="0018785A" w:rsidP="0018785A"/>
    <w:p w:rsidR="0018785A" w:rsidRDefault="0018785A" w:rsidP="0018785A"/>
    <w:p w:rsidR="0018785A" w:rsidRDefault="0018785A" w:rsidP="0018785A"/>
    <w:p w:rsidR="0018785A" w:rsidRDefault="0018785A" w:rsidP="0018785A"/>
    <w:p w:rsidR="0018785A" w:rsidRDefault="0018785A" w:rsidP="0018785A"/>
    <w:p w:rsidR="0018785A" w:rsidRDefault="0018785A" w:rsidP="0018785A"/>
    <w:p w:rsidR="0018785A" w:rsidRDefault="0018785A" w:rsidP="0018785A"/>
    <w:p w:rsidR="0018785A" w:rsidRDefault="0018785A" w:rsidP="0018785A"/>
    <w:p w:rsidR="0018785A" w:rsidRDefault="0018785A" w:rsidP="0018785A"/>
    <w:p w:rsidR="0018785A" w:rsidRDefault="0018785A" w:rsidP="0018785A"/>
    <w:p w:rsidR="0018785A" w:rsidRDefault="0018785A" w:rsidP="0018785A"/>
    <w:p w:rsidR="0018785A" w:rsidRDefault="0018785A" w:rsidP="0018785A"/>
    <w:p w:rsidR="0018785A" w:rsidRDefault="0018785A" w:rsidP="0018785A"/>
    <w:p w:rsidR="0018785A" w:rsidRDefault="0018785A" w:rsidP="0018785A"/>
    <w:p w:rsidR="0018785A" w:rsidRDefault="0018785A" w:rsidP="0018785A"/>
    <w:p w:rsidR="0018785A" w:rsidRDefault="0018785A" w:rsidP="0018785A"/>
    <w:p w:rsidR="0018785A" w:rsidRDefault="0018785A" w:rsidP="0018785A"/>
    <w:p w:rsidR="0018785A" w:rsidRDefault="0018785A" w:rsidP="0018785A"/>
    <w:p w:rsidR="0018785A" w:rsidRDefault="0018785A" w:rsidP="0018785A"/>
    <w:p w:rsidR="0018785A" w:rsidRDefault="0018785A" w:rsidP="0018785A"/>
    <w:p w:rsidR="0018785A" w:rsidRDefault="0018785A" w:rsidP="0018785A"/>
    <w:p w:rsidR="0018785A" w:rsidRDefault="0018785A" w:rsidP="0018785A"/>
    <w:p w:rsidR="0018785A" w:rsidRDefault="0018785A" w:rsidP="0018785A"/>
    <w:tbl>
      <w:tblPr>
        <w:tblW w:w="11385" w:type="dxa"/>
        <w:tblInd w:w="108" w:type="dxa"/>
        <w:tblLayout w:type="fixed"/>
        <w:tblLook w:val="04A0"/>
      </w:tblPr>
      <w:tblGrid>
        <w:gridCol w:w="1658"/>
        <w:gridCol w:w="1984"/>
        <w:gridCol w:w="1239"/>
        <w:gridCol w:w="236"/>
        <w:gridCol w:w="3647"/>
        <w:gridCol w:w="2385"/>
        <w:gridCol w:w="236"/>
      </w:tblGrid>
      <w:tr w:rsidR="0018785A" w:rsidRPr="00E338E8" w:rsidTr="001C2CBB">
        <w:trPr>
          <w:gridAfter w:val="1"/>
          <w:wAfter w:w="236" w:type="dxa"/>
          <w:trHeight w:val="202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i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i/>
                <w:sz w:val="20"/>
              </w:rPr>
            </w:pPr>
          </w:p>
        </w:tc>
        <w:tc>
          <w:tcPr>
            <w:tcW w:w="6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D03556" w:rsidRDefault="0018785A" w:rsidP="001C2CBB">
            <w:pPr>
              <w:ind w:firstLine="0"/>
              <w:rPr>
                <w:sz w:val="20"/>
              </w:rPr>
            </w:pPr>
            <w:r w:rsidRPr="00D03556">
              <w:rPr>
                <w:sz w:val="20"/>
              </w:rPr>
              <w:t xml:space="preserve">Приложение №5                                                                                                                                                                    к Порядку  составления и ведения </w:t>
            </w:r>
            <w:proofErr w:type="gramStart"/>
            <w:r w:rsidRPr="00D03556">
              <w:rPr>
                <w:sz w:val="20"/>
              </w:rPr>
              <w:t>сводной</w:t>
            </w:r>
            <w:proofErr w:type="gramEnd"/>
            <w:r w:rsidRPr="00D03556">
              <w:rPr>
                <w:sz w:val="20"/>
              </w:rPr>
              <w:t xml:space="preserve"> бюджетной </w:t>
            </w:r>
          </w:p>
          <w:p w:rsidR="0018785A" w:rsidRPr="00D03556" w:rsidRDefault="0018785A" w:rsidP="001C2CBB">
            <w:pPr>
              <w:ind w:firstLine="0"/>
              <w:rPr>
                <w:sz w:val="20"/>
              </w:rPr>
            </w:pPr>
            <w:r w:rsidRPr="00D03556">
              <w:rPr>
                <w:sz w:val="20"/>
              </w:rPr>
              <w:t>росписи и главного распорядителя средств  бюджета</w:t>
            </w:r>
          </w:p>
          <w:p w:rsidR="0018785A" w:rsidRPr="00D03556" w:rsidRDefault="0018785A" w:rsidP="001C2CBB">
            <w:pPr>
              <w:ind w:firstLine="0"/>
              <w:rPr>
                <w:sz w:val="20"/>
              </w:rPr>
            </w:pPr>
            <w:r w:rsidRPr="00D03556">
              <w:rPr>
                <w:sz w:val="20"/>
              </w:rPr>
              <w:t xml:space="preserve"> </w:t>
            </w:r>
            <w:proofErr w:type="gramStart"/>
            <w:r w:rsidRPr="00D03556">
              <w:rPr>
                <w:sz w:val="20"/>
              </w:rPr>
              <w:t xml:space="preserve">Сельского поселения Васильевка муниципального района Шенталинский Самарской области (главного </w:t>
            </w:r>
            <w:proofErr w:type="gramEnd"/>
          </w:p>
          <w:p w:rsidR="0018785A" w:rsidRPr="00D03556" w:rsidRDefault="0018785A" w:rsidP="001C2CBB">
            <w:pPr>
              <w:ind w:firstLine="0"/>
              <w:rPr>
                <w:sz w:val="20"/>
              </w:rPr>
            </w:pPr>
            <w:r w:rsidRPr="00D03556">
              <w:rPr>
                <w:sz w:val="20"/>
              </w:rPr>
              <w:t>администратора источников финансирования дефицита</w:t>
            </w:r>
          </w:p>
          <w:p w:rsidR="0018785A" w:rsidRPr="00D03556" w:rsidRDefault="0018785A" w:rsidP="001C2CBB">
            <w:pPr>
              <w:ind w:firstLine="0"/>
              <w:rPr>
                <w:sz w:val="20"/>
              </w:rPr>
            </w:pPr>
            <w:r w:rsidRPr="00D03556">
              <w:rPr>
                <w:sz w:val="20"/>
              </w:rPr>
              <w:t xml:space="preserve"> бюджета) </w:t>
            </w:r>
          </w:p>
        </w:tc>
      </w:tr>
      <w:tr w:rsidR="0018785A" w:rsidRPr="00E338E8" w:rsidTr="001C2CBB">
        <w:trPr>
          <w:gridAfter w:val="1"/>
          <w:wAfter w:w="236" w:type="dxa"/>
          <w:trHeight w:val="25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D03556" w:rsidRDefault="0018785A" w:rsidP="001C2CBB">
            <w:pPr>
              <w:ind w:firstLine="0"/>
              <w:rPr>
                <w:sz w:val="20"/>
              </w:rPr>
            </w:pPr>
            <w:r w:rsidRPr="00D03556">
              <w:rPr>
                <w:sz w:val="20"/>
              </w:rPr>
              <w:t>от «</w:t>
            </w:r>
            <w:r w:rsidR="005048A4">
              <w:rPr>
                <w:sz w:val="20"/>
              </w:rPr>
              <w:t>__</w:t>
            </w:r>
            <w:r w:rsidRPr="00D03556">
              <w:rPr>
                <w:sz w:val="20"/>
              </w:rPr>
              <w:t xml:space="preserve"> » </w:t>
            </w:r>
            <w:r>
              <w:rPr>
                <w:sz w:val="20"/>
              </w:rPr>
              <w:t xml:space="preserve">апреля </w:t>
            </w:r>
            <w:r w:rsidRPr="00D03556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D03556">
              <w:rPr>
                <w:sz w:val="20"/>
              </w:rPr>
              <w:t xml:space="preserve">года № </w:t>
            </w:r>
            <w:r w:rsidR="005048A4">
              <w:rPr>
                <w:sz w:val="20"/>
              </w:rPr>
              <w:t>__</w:t>
            </w:r>
            <w:r w:rsidRPr="00D03556">
              <w:rPr>
                <w:sz w:val="20"/>
              </w:rPr>
              <w:t>-п</w:t>
            </w:r>
          </w:p>
        </w:tc>
      </w:tr>
      <w:tr w:rsidR="0018785A" w:rsidRPr="00E338E8" w:rsidTr="001C2CBB">
        <w:trPr>
          <w:gridAfter w:val="1"/>
          <w:wAfter w:w="236" w:type="dxa"/>
          <w:trHeight w:val="25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</w:tr>
      <w:tr w:rsidR="0018785A" w:rsidRPr="00E338E8" w:rsidTr="001C2CBB">
        <w:trPr>
          <w:gridAfter w:val="1"/>
          <w:wAfter w:w="236" w:type="dxa"/>
          <w:trHeight w:val="25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</w:tr>
      <w:tr w:rsidR="0018785A" w:rsidRPr="00E338E8" w:rsidTr="001C2CBB">
        <w:trPr>
          <w:gridAfter w:val="1"/>
          <w:wAfter w:w="236" w:type="dxa"/>
          <w:trHeight w:val="25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</w:tr>
      <w:tr w:rsidR="0018785A" w:rsidRPr="00E338E8" w:rsidTr="001C2CBB">
        <w:trPr>
          <w:gridAfter w:val="1"/>
          <w:wAfter w:w="236" w:type="dxa"/>
          <w:trHeight w:val="25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</w:tr>
      <w:tr w:rsidR="0018785A" w:rsidRPr="00E338E8" w:rsidTr="001C2CBB">
        <w:trPr>
          <w:gridAfter w:val="1"/>
          <w:wAfter w:w="236" w:type="dxa"/>
          <w:trHeight w:val="25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</w:tr>
      <w:tr w:rsidR="0018785A" w:rsidRPr="00E338E8" w:rsidTr="001C2CBB">
        <w:trPr>
          <w:gridAfter w:val="1"/>
          <w:wAfter w:w="236" w:type="dxa"/>
          <w:trHeight w:val="25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</w:tr>
      <w:tr w:rsidR="0018785A" w:rsidRPr="00E338E8" w:rsidTr="001C2CBB">
        <w:trPr>
          <w:gridAfter w:val="1"/>
          <w:wAfter w:w="236" w:type="dxa"/>
          <w:trHeight w:val="25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</w:tr>
      <w:tr w:rsidR="0018785A" w:rsidRPr="00E338E8" w:rsidTr="001C2CBB">
        <w:trPr>
          <w:gridAfter w:val="1"/>
          <w:wAfter w:w="236" w:type="dxa"/>
          <w:trHeight w:val="25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</w:tr>
      <w:tr w:rsidR="0018785A" w:rsidRPr="00E338E8" w:rsidTr="001C2CBB">
        <w:trPr>
          <w:trHeight w:val="25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b/>
                <w:bCs/>
                <w:sz w:val="20"/>
              </w:rPr>
            </w:pPr>
            <w:r w:rsidRPr="00E338E8">
              <w:rPr>
                <w:b/>
                <w:bCs/>
                <w:sz w:val="20"/>
              </w:rPr>
              <w:t>Бюджетная роспись и лимиты бюджетных обязательств на _____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</w:tr>
      <w:tr w:rsidR="0018785A" w:rsidRPr="00E338E8" w:rsidTr="001C2CBB">
        <w:trPr>
          <w:trHeight w:val="25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 xml:space="preserve">  (наименование главного распорядителя бюджетных средств)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</w:p>
        </w:tc>
      </w:tr>
      <w:tr w:rsidR="0018785A" w:rsidRPr="00E338E8" w:rsidTr="001C2CBB">
        <w:trPr>
          <w:trHeight w:val="25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</w:p>
        </w:tc>
      </w:tr>
      <w:tr w:rsidR="0018785A" w:rsidRPr="00E338E8" w:rsidTr="001C2CBB">
        <w:trPr>
          <w:trHeight w:val="27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right"/>
              <w:rPr>
                <w:sz w:val="20"/>
              </w:rPr>
            </w:pPr>
            <w:r w:rsidRPr="00E338E8">
              <w:rPr>
                <w:sz w:val="20"/>
              </w:rPr>
              <w:t xml:space="preserve">                    (рублей)  </w:t>
            </w:r>
          </w:p>
        </w:tc>
        <w:tc>
          <w:tcPr>
            <w:tcW w:w="236" w:type="dxa"/>
            <w:vAlign w:val="center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</w:p>
        </w:tc>
      </w:tr>
      <w:tr w:rsidR="0018785A" w:rsidRPr="00E338E8" w:rsidTr="001C2CBB">
        <w:trPr>
          <w:trHeight w:val="255"/>
        </w:trPr>
        <w:tc>
          <w:tcPr>
            <w:tcW w:w="36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sz w:val="20"/>
              </w:rPr>
            </w:pPr>
            <w:r w:rsidRPr="00E338E8">
              <w:rPr>
                <w:sz w:val="20"/>
              </w:rPr>
              <w:t>Получатели бюджетных средств, главный администратор источников финансирования дефицита  бюджета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sz w:val="20"/>
              </w:rPr>
            </w:pPr>
            <w:r w:rsidRPr="00E338E8">
              <w:rPr>
                <w:sz w:val="20"/>
              </w:rPr>
              <w:t>код целевых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60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</w:p>
        </w:tc>
      </w:tr>
      <w:tr w:rsidR="0018785A" w:rsidRPr="00E338E8" w:rsidTr="001C2CBB">
        <w:trPr>
          <w:trHeight w:val="270"/>
        </w:trPr>
        <w:tc>
          <w:tcPr>
            <w:tcW w:w="36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sz w:val="20"/>
              </w:rPr>
            </w:pPr>
            <w:r w:rsidRPr="00E338E8">
              <w:rPr>
                <w:sz w:val="20"/>
              </w:rPr>
              <w:t>средств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sz w:val="20"/>
              </w:rPr>
            </w:pPr>
            <w:r w:rsidRPr="00E338E8">
              <w:rPr>
                <w:sz w:val="20"/>
              </w:rPr>
              <w:t>Бюджетная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sz w:val="20"/>
              </w:rPr>
            </w:pPr>
            <w:r w:rsidRPr="00E338E8">
              <w:rPr>
                <w:sz w:val="20"/>
              </w:rPr>
              <w:t>Сумма</w:t>
            </w:r>
          </w:p>
        </w:tc>
        <w:tc>
          <w:tcPr>
            <w:tcW w:w="236" w:type="dxa"/>
            <w:vAlign w:val="center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</w:p>
        </w:tc>
      </w:tr>
      <w:tr w:rsidR="0018785A" w:rsidRPr="00E338E8" w:rsidTr="001C2CBB">
        <w:trPr>
          <w:trHeight w:val="270"/>
        </w:trPr>
        <w:tc>
          <w:tcPr>
            <w:tcW w:w="36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  <w:r w:rsidRPr="00E338E8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sz w:val="20"/>
              </w:rPr>
            </w:pPr>
            <w:r w:rsidRPr="00E338E8">
              <w:rPr>
                <w:sz w:val="20"/>
              </w:rPr>
              <w:t xml:space="preserve">классификация </w:t>
            </w:r>
          </w:p>
        </w:tc>
        <w:tc>
          <w:tcPr>
            <w:tcW w:w="6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sz w:val="20"/>
              </w:rPr>
            </w:pPr>
            <w:r w:rsidRPr="00E338E8">
              <w:rPr>
                <w:sz w:val="20"/>
              </w:rPr>
              <w:t>______ год</w:t>
            </w:r>
          </w:p>
        </w:tc>
        <w:tc>
          <w:tcPr>
            <w:tcW w:w="236" w:type="dxa"/>
            <w:vAlign w:val="center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</w:p>
        </w:tc>
      </w:tr>
      <w:tr w:rsidR="0018785A" w:rsidRPr="00E338E8" w:rsidTr="001C2CBB">
        <w:trPr>
          <w:trHeight w:val="255"/>
        </w:trPr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sz w:val="20"/>
              </w:rPr>
            </w:pPr>
            <w:r w:rsidRPr="00E338E8">
              <w:rPr>
                <w:sz w:val="2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sz w:val="20"/>
              </w:rPr>
            </w:pPr>
            <w:r w:rsidRPr="00E338E8">
              <w:rPr>
                <w:sz w:val="20"/>
              </w:rPr>
              <w:t>Лицевой счет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3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sz w:val="20"/>
              </w:rPr>
            </w:pPr>
            <w:r w:rsidRPr="00E338E8">
              <w:rPr>
                <w:sz w:val="20"/>
              </w:rPr>
              <w:t>БА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sz w:val="20"/>
              </w:rPr>
            </w:pPr>
            <w:r w:rsidRPr="00E338E8">
              <w:rPr>
                <w:sz w:val="20"/>
              </w:rPr>
              <w:t>ЛБО</w:t>
            </w:r>
          </w:p>
        </w:tc>
        <w:tc>
          <w:tcPr>
            <w:tcW w:w="236" w:type="dxa"/>
            <w:vAlign w:val="center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</w:p>
        </w:tc>
      </w:tr>
      <w:tr w:rsidR="0018785A" w:rsidRPr="00E338E8" w:rsidTr="001C2CBB">
        <w:trPr>
          <w:gridAfter w:val="1"/>
          <w:wAfter w:w="236" w:type="dxa"/>
          <w:trHeight w:val="255"/>
        </w:trPr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</w:p>
        </w:tc>
      </w:tr>
      <w:tr w:rsidR="0018785A" w:rsidRPr="00E338E8" w:rsidTr="001C2CBB">
        <w:trPr>
          <w:gridAfter w:val="1"/>
          <w:wAfter w:w="236" w:type="dxa"/>
          <w:trHeight w:val="270"/>
        </w:trPr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</w:p>
        </w:tc>
      </w:tr>
      <w:tr w:rsidR="0018785A" w:rsidRPr="00E338E8" w:rsidTr="001C2CBB">
        <w:trPr>
          <w:gridAfter w:val="1"/>
          <w:wAfter w:w="236" w:type="dxa"/>
          <w:trHeight w:val="270"/>
        </w:trPr>
        <w:tc>
          <w:tcPr>
            <w:tcW w:w="111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1.Расходы</w:t>
            </w:r>
          </w:p>
        </w:tc>
      </w:tr>
      <w:tr w:rsidR="0018785A" w:rsidRPr="00E338E8" w:rsidTr="001C2CBB">
        <w:trPr>
          <w:gridAfter w:val="1"/>
          <w:wAfter w:w="236" w:type="dxa"/>
          <w:trHeight w:val="27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</w:tr>
      <w:tr w:rsidR="0018785A" w:rsidRPr="00E338E8" w:rsidTr="001C2CBB">
        <w:trPr>
          <w:gridAfter w:val="1"/>
          <w:wAfter w:w="236" w:type="dxa"/>
          <w:trHeight w:val="27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</w:tr>
      <w:tr w:rsidR="0018785A" w:rsidRPr="00E338E8" w:rsidTr="001C2CBB">
        <w:trPr>
          <w:gridAfter w:val="1"/>
          <w:wAfter w:w="236" w:type="dxa"/>
          <w:trHeight w:val="27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</w:tr>
      <w:tr w:rsidR="0018785A" w:rsidRPr="00E338E8" w:rsidTr="001C2CBB">
        <w:trPr>
          <w:gridAfter w:val="1"/>
          <w:wAfter w:w="236" w:type="dxa"/>
          <w:trHeight w:val="27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</w:tr>
      <w:tr w:rsidR="0018785A" w:rsidRPr="00E338E8" w:rsidTr="001C2CBB">
        <w:trPr>
          <w:gridAfter w:val="1"/>
          <w:wAfter w:w="236" w:type="dxa"/>
          <w:trHeight w:val="27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</w:tr>
      <w:tr w:rsidR="0018785A" w:rsidRPr="00E338E8" w:rsidTr="001C2CBB">
        <w:trPr>
          <w:gridAfter w:val="1"/>
          <w:wAfter w:w="236" w:type="dxa"/>
          <w:trHeight w:val="27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</w:tr>
      <w:tr w:rsidR="0018785A" w:rsidRPr="00E338E8" w:rsidTr="001C2CBB">
        <w:trPr>
          <w:gridAfter w:val="1"/>
          <w:wAfter w:w="236" w:type="dxa"/>
          <w:trHeight w:val="27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</w:tr>
      <w:tr w:rsidR="0018785A" w:rsidRPr="00E338E8" w:rsidTr="001C2CBB">
        <w:trPr>
          <w:gridAfter w:val="1"/>
          <w:wAfter w:w="236" w:type="dxa"/>
          <w:trHeight w:val="270"/>
        </w:trPr>
        <w:tc>
          <w:tcPr>
            <w:tcW w:w="3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lastRenderedPageBreak/>
              <w:t>Итого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</w:tr>
      <w:tr w:rsidR="0018785A" w:rsidRPr="00E338E8" w:rsidTr="001C2CBB">
        <w:trPr>
          <w:gridAfter w:val="1"/>
          <w:wAfter w:w="236" w:type="dxa"/>
          <w:trHeight w:val="270"/>
        </w:trPr>
        <w:tc>
          <w:tcPr>
            <w:tcW w:w="111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Раздел 2. Источники финансирования дефицита бюджета (в части выбытия средств)</w:t>
            </w:r>
          </w:p>
        </w:tc>
      </w:tr>
      <w:tr w:rsidR="0018785A" w:rsidRPr="00E338E8" w:rsidTr="001C2CBB">
        <w:trPr>
          <w:gridAfter w:val="1"/>
          <w:wAfter w:w="236" w:type="dxa"/>
          <w:trHeight w:val="27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b/>
                <w:bCs/>
                <w:sz w:val="20"/>
              </w:rPr>
            </w:pPr>
            <w:r w:rsidRPr="00E338E8">
              <w:rPr>
                <w:b/>
                <w:bCs/>
                <w:sz w:val="20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sz w:val="20"/>
              </w:rPr>
            </w:pPr>
            <w:r w:rsidRPr="00E338E8">
              <w:rPr>
                <w:sz w:val="20"/>
              </w:rPr>
              <w:t>Х</w:t>
            </w:r>
          </w:p>
        </w:tc>
      </w:tr>
      <w:tr w:rsidR="0018785A" w:rsidRPr="00E338E8" w:rsidTr="001C2CBB">
        <w:trPr>
          <w:gridAfter w:val="1"/>
          <w:wAfter w:w="236" w:type="dxa"/>
          <w:trHeight w:val="27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b/>
                <w:bCs/>
                <w:sz w:val="20"/>
              </w:rPr>
            </w:pPr>
            <w:r w:rsidRPr="00E338E8">
              <w:rPr>
                <w:b/>
                <w:bCs/>
                <w:sz w:val="20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sz w:val="20"/>
              </w:rPr>
            </w:pPr>
            <w:r w:rsidRPr="00E338E8">
              <w:rPr>
                <w:sz w:val="20"/>
              </w:rPr>
              <w:t>Х</w:t>
            </w:r>
          </w:p>
        </w:tc>
      </w:tr>
      <w:tr w:rsidR="0018785A" w:rsidRPr="00E338E8" w:rsidTr="001C2CBB">
        <w:trPr>
          <w:gridAfter w:val="1"/>
          <w:wAfter w:w="236" w:type="dxa"/>
          <w:trHeight w:val="27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b/>
                <w:bCs/>
                <w:sz w:val="20"/>
              </w:rPr>
            </w:pPr>
            <w:r w:rsidRPr="00E338E8">
              <w:rPr>
                <w:b/>
                <w:bCs/>
                <w:sz w:val="20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sz w:val="20"/>
              </w:rPr>
            </w:pPr>
            <w:r w:rsidRPr="00E338E8">
              <w:rPr>
                <w:sz w:val="20"/>
              </w:rPr>
              <w:t>Х</w:t>
            </w:r>
          </w:p>
        </w:tc>
      </w:tr>
      <w:tr w:rsidR="0018785A" w:rsidRPr="00E338E8" w:rsidTr="001C2CBB">
        <w:trPr>
          <w:gridAfter w:val="1"/>
          <w:wAfter w:w="236" w:type="dxa"/>
          <w:trHeight w:val="27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b/>
                <w:bCs/>
                <w:sz w:val="20"/>
              </w:rPr>
            </w:pPr>
            <w:r w:rsidRPr="00E338E8">
              <w:rPr>
                <w:b/>
                <w:bCs/>
                <w:sz w:val="20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sz w:val="20"/>
              </w:rPr>
            </w:pPr>
            <w:r w:rsidRPr="00E338E8">
              <w:rPr>
                <w:sz w:val="20"/>
              </w:rPr>
              <w:t>Х</w:t>
            </w:r>
          </w:p>
        </w:tc>
      </w:tr>
      <w:tr w:rsidR="0018785A" w:rsidRPr="00E338E8" w:rsidTr="001C2CBB">
        <w:trPr>
          <w:gridAfter w:val="1"/>
          <w:wAfter w:w="236" w:type="dxa"/>
          <w:trHeight w:val="27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b/>
                <w:bCs/>
                <w:sz w:val="20"/>
              </w:rPr>
            </w:pPr>
            <w:r w:rsidRPr="00E338E8">
              <w:rPr>
                <w:b/>
                <w:bCs/>
                <w:sz w:val="20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sz w:val="20"/>
              </w:rPr>
            </w:pPr>
            <w:r w:rsidRPr="00E338E8">
              <w:rPr>
                <w:sz w:val="20"/>
              </w:rPr>
              <w:t>Х</w:t>
            </w:r>
          </w:p>
        </w:tc>
      </w:tr>
      <w:tr w:rsidR="0018785A" w:rsidRPr="00E338E8" w:rsidTr="001C2CBB">
        <w:trPr>
          <w:gridAfter w:val="1"/>
          <w:wAfter w:w="236" w:type="dxa"/>
          <w:trHeight w:val="27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b/>
                <w:bCs/>
                <w:sz w:val="20"/>
              </w:rPr>
            </w:pPr>
            <w:r w:rsidRPr="00E338E8">
              <w:rPr>
                <w:b/>
                <w:bCs/>
                <w:sz w:val="20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sz w:val="20"/>
              </w:rPr>
            </w:pPr>
            <w:r w:rsidRPr="00E338E8">
              <w:rPr>
                <w:sz w:val="20"/>
              </w:rPr>
              <w:t>Х</w:t>
            </w:r>
          </w:p>
        </w:tc>
      </w:tr>
      <w:tr w:rsidR="0018785A" w:rsidRPr="00E338E8" w:rsidTr="001C2CBB">
        <w:trPr>
          <w:gridAfter w:val="1"/>
          <w:wAfter w:w="236" w:type="dxa"/>
          <w:trHeight w:val="27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b/>
                <w:bCs/>
                <w:sz w:val="20"/>
              </w:rPr>
            </w:pPr>
            <w:r w:rsidRPr="00E338E8">
              <w:rPr>
                <w:b/>
                <w:bCs/>
                <w:sz w:val="20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sz w:val="20"/>
              </w:rPr>
            </w:pPr>
            <w:r w:rsidRPr="00E338E8">
              <w:rPr>
                <w:sz w:val="20"/>
              </w:rPr>
              <w:t>Х</w:t>
            </w:r>
          </w:p>
        </w:tc>
      </w:tr>
      <w:tr w:rsidR="0018785A" w:rsidRPr="00E338E8" w:rsidTr="001C2CBB">
        <w:trPr>
          <w:gridAfter w:val="1"/>
          <w:wAfter w:w="236" w:type="dxa"/>
          <w:trHeight w:val="27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b/>
                <w:bCs/>
                <w:sz w:val="20"/>
              </w:rPr>
            </w:pPr>
            <w:r w:rsidRPr="00E338E8">
              <w:rPr>
                <w:b/>
                <w:bCs/>
                <w:sz w:val="20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sz w:val="20"/>
              </w:rPr>
            </w:pPr>
            <w:r w:rsidRPr="00E338E8">
              <w:rPr>
                <w:sz w:val="20"/>
              </w:rPr>
              <w:t>Х</w:t>
            </w:r>
          </w:p>
        </w:tc>
      </w:tr>
      <w:tr w:rsidR="0018785A" w:rsidRPr="00E338E8" w:rsidTr="001C2CBB">
        <w:trPr>
          <w:gridAfter w:val="1"/>
          <w:wAfter w:w="236" w:type="dxa"/>
          <w:trHeight w:val="27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b/>
                <w:bCs/>
                <w:sz w:val="20"/>
              </w:rPr>
            </w:pPr>
            <w:r w:rsidRPr="00E338E8">
              <w:rPr>
                <w:b/>
                <w:bCs/>
                <w:sz w:val="20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sz w:val="20"/>
              </w:rPr>
            </w:pPr>
            <w:r w:rsidRPr="00E338E8">
              <w:rPr>
                <w:sz w:val="20"/>
              </w:rPr>
              <w:t>Х</w:t>
            </w:r>
          </w:p>
        </w:tc>
      </w:tr>
      <w:tr w:rsidR="0018785A" w:rsidRPr="00E338E8" w:rsidTr="001C2CBB">
        <w:trPr>
          <w:gridAfter w:val="1"/>
          <w:wAfter w:w="236" w:type="dxa"/>
          <w:trHeight w:val="255"/>
        </w:trPr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  <w:r w:rsidRPr="00E338E8">
              <w:rPr>
                <w:sz w:val="20"/>
              </w:rPr>
              <w:t>Итого источники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b/>
                <w:bCs/>
                <w:sz w:val="20"/>
              </w:rPr>
            </w:pPr>
            <w:r w:rsidRPr="00E338E8">
              <w:rPr>
                <w:b/>
                <w:bCs/>
                <w:sz w:val="20"/>
              </w:rPr>
              <w:t> </w:t>
            </w:r>
          </w:p>
        </w:tc>
        <w:tc>
          <w:tcPr>
            <w:tcW w:w="3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sz w:val="20"/>
              </w:rPr>
            </w:pPr>
            <w:r w:rsidRPr="00E338E8">
              <w:rPr>
                <w:sz w:val="20"/>
              </w:rPr>
              <w:t>Х</w:t>
            </w:r>
          </w:p>
        </w:tc>
      </w:tr>
      <w:tr w:rsidR="0018785A" w:rsidRPr="00E338E8" w:rsidTr="001C2CBB">
        <w:trPr>
          <w:gridAfter w:val="1"/>
          <w:wAfter w:w="236" w:type="dxa"/>
          <w:trHeight w:val="270"/>
        </w:trPr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</w:p>
        </w:tc>
      </w:tr>
      <w:tr w:rsidR="0018785A" w:rsidRPr="00E338E8" w:rsidTr="001C2CBB">
        <w:trPr>
          <w:gridAfter w:val="1"/>
          <w:wAfter w:w="236" w:type="dxa"/>
          <w:trHeight w:val="27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  <w:r w:rsidRPr="00E338E8">
              <w:rPr>
                <w:sz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b/>
                <w:bCs/>
                <w:sz w:val="20"/>
              </w:rPr>
            </w:pPr>
            <w:r w:rsidRPr="00E338E8">
              <w:rPr>
                <w:b/>
                <w:bCs/>
                <w:sz w:val="20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b/>
                <w:bCs/>
                <w:sz w:val="20"/>
              </w:rPr>
            </w:pPr>
            <w:r w:rsidRPr="00E338E8">
              <w:rPr>
                <w:b/>
                <w:bCs/>
                <w:sz w:val="20"/>
              </w:rPr>
              <w:t>Х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85A" w:rsidRPr="00E338E8" w:rsidRDefault="0018785A" w:rsidP="001C2CBB">
            <w:pPr>
              <w:ind w:firstLine="0"/>
              <w:jc w:val="center"/>
              <w:rPr>
                <w:sz w:val="20"/>
              </w:rPr>
            </w:pPr>
            <w:r w:rsidRPr="00E338E8">
              <w:rPr>
                <w:sz w:val="20"/>
              </w:rPr>
              <w:t> </w:t>
            </w:r>
          </w:p>
        </w:tc>
      </w:tr>
      <w:tr w:rsidR="0018785A" w:rsidRPr="00E338E8" w:rsidTr="001C2CBB">
        <w:trPr>
          <w:gridAfter w:val="1"/>
          <w:wAfter w:w="236" w:type="dxa"/>
          <w:trHeight w:val="25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</w:tr>
      <w:tr w:rsidR="0018785A" w:rsidRPr="00E338E8" w:rsidTr="001C2CBB">
        <w:trPr>
          <w:gridAfter w:val="1"/>
          <w:wAfter w:w="236" w:type="dxa"/>
          <w:trHeight w:val="255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>Главный специалист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</w:tr>
      <w:tr w:rsidR="0018785A" w:rsidRPr="00E338E8" w:rsidTr="001C2CBB">
        <w:trPr>
          <w:trHeight w:val="25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 xml:space="preserve">                       (подпись)</w:t>
            </w:r>
          </w:p>
        </w:tc>
        <w:tc>
          <w:tcPr>
            <w:tcW w:w="7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sz w:val="20"/>
              </w:rPr>
            </w:pPr>
            <w:r w:rsidRPr="00E338E8">
              <w:rPr>
                <w:sz w:val="20"/>
              </w:rPr>
              <w:t xml:space="preserve">                                        (расшифровка подписи)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85A" w:rsidRPr="00E338E8" w:rsidRDefault="0018785A" w:rsidP="001C2CBB">
            <w:pPr>
              <w:ind w:firstLine="0"/>
              <w:jc w:val="left"/>
              <w:rPr>
                <w:rFonts w:ascii="Arial CYR" w:hAnsi="Arial CYR" w:cs="Arial CYR"/>
                <w:sz w:val="20"/>
              </w:rPr>
            </w:pPr>
          </w:p>
        </w:tc>
      </w:tr>
    </w:tbl>
    <w:p w:rsidR="0018785A" w:rsidRPr="00E338E8" w:rsidRDefault="0018785A" w:rsidP="0018785A"/>
    <w:p w:rsidR="0018785A" w:rsidRDefault="0018785A" w:rsidP="0018785A"/>
    <w:p w:rsidR="001950C6" w:rsidRDefault="001950C6"/>
    <w:sectPr w:rsidR="001950C6" w:rsidSect="00DA6C4C">
      <w:headerReference w:type="even" r:id="rId6"/>
      <w:headerReference w:type="default" r:id="rId7"/>
      <w:pgSz w:w="11906" w:h="16838" w:code="9"/>
      <w:pgMar w:top="227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E0" w:rsidRDefault="005F65E0" w:rsidP="00FD7D04">
      <w:r>
        <w:separator/>
      </w:r>
    </w:p>
  </w:endnote>
  <w:endnote w:type="continuationSeparator" w:id="0">
    <w:p w:rsidR="005F65E0" w:rsidRDefault="005F65E0" w:rsidP="00FD7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E0" w:rsidRDefault="005F65E0" w:rsidP="00FD7D04">
      <w:r>
        <w:separator/>
      </w:r>
    </w:p>
  </w:footnote>
  <w:footnote w:type="continuationSeparator" w:id="0">
    <w:p w:rsidR="005F65E0" w:rsidRDefault="005F65E0" w:rsidP="00FD7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7E" w:rsidRDefault="00FD7D04" w:rsidP="00FE10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78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17E" w:rsidRDefault="005F65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7E" w:rsidRDefault="005F65E0" w:rsidP="00FE10F2">
    <w:pPr>
      <w:pStyle w:val="a3"/>
      <w:framePr w:wrap="around" w:vAnchor="text" w:hAnchor="margin" w:xAlign="center" w:y="1"/>
      <w:rPr>
        <w:rStyle w:val="a5"/>
      </w:rPr>
    </w:pPr>
  </w:p>
  <w:p w:rsidR="00AD017E" w:rsidRDefault="005F65E0" w:rsidP="00FE10F2">
    <w:pPr>
      <w:pStyle w:val="a3"/>
      <w:framePr w:wrap="around" w:vAnchor="text" w:hAnchor="margin" w:xAlign="center" w:y="1"/>
      <w:rPr>
        <w:rStyle w:val="a5"/>
      </w:rPr>
    </w:pPr>
  </w:p>
  <w:p w:rsidR="00AD017E" w:rsidRDefault="005F65E0" w:rsidP="00FE10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85A"/>
    <w:rsid w:val="0018785A"/>
    <w:rsid w:val="001950C6"/>
    <w:rsid w:val="005048A4"/>
    <w:rsid w:val="005F65E0"/>
    <w:rsid w:val="00FD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878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878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878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878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7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87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2758</Words>
  <Characters>15724</Characters>
  <Application>Microsoft Office Word</Application>
  <DocSecurity>0</DocSecurity>
  <Lines>131</Lines>
  <Paragraphs>36</Paragraphs>
  <ScaleCrop>false</ScaleCrop>
  <Company>office 2007 rus ent:</Company>
  <LinksUpToDate>false</LinksUpToDate>
  <CharactersWithSpaces>18446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2021-09-18T09:28:00Z</dcterms:created>
  <dcterms:modified xsi:type="dcterms:W3CDTF">2021-09-19T06:18:00Z</dcterms:modified>
</cp:coreProperties>
</file>